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4E" w:rsidRDefault="00A00FEA" w:rsidP="00157D52">
      <w:pPr>
        <w:pStyle w:val="berschrift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219D314" wp14:editId="23C37F35">
            <wp:extent cx="1518111" cy="2026990"/>
            <wp:effectExtent l="0" t="0" r="6350" b="5080"/>
            <wp:docPr id="3" name="Bild 3" descr="Macintosh HD:Users:Alexander:Desktop:049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lexander:Desktop:0492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409" cy="202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A90" w:rsidRPr="00597A90" w:rsidRDefault="00A00FEA" w:rsidP="005E0B7D">
      <w:pPr>
        <w:pStyle w:val="berschrift1"/>
        <w:spacing w:before="440" w:line="400" w:lineRule="exact"/>
        <w:rPr>
          <w:rFonts w:ascii="Arial" w:hAnsi="Arial" w:cs="Arial"/>
        </w:rPr>
      </w:pPr>
      <w:r>
        <w:rPr>
          <w:rFonts w:ascii="Arial" w:hAnsi="Arial" w:cs="Arial"/>
        </w:rPr>
        <w:t>Natura 9/10</w:t>
      </w:r>
      <w:r w:rsidR="00D5164E">
        <w:rPr>
          <w:rFonts w:ascii="Arial" w:hAnsi="Arial" w:cs="Arial"/>
        </w:rPr>
        <w:t xml:space="preserve"> Baden-Württemberg</w:t>
      </w:r>
      <w:r w:rsidR="0028360C">
        <w:rPr>
          <w:rFonts w:ascii="Arial" w:hAnsi="Arial" w:cs="Arial"/>
        </w:rPr>
        <w:br/>
      </w:r>
      <w:r w:rsidR="00597A90" w:rsidRPr="00597A90">
        <w:rPr>
          <w:rFonts w:ascii="Arial" w:hAnsi="Arial" w:cs="Arial"/>
        </w:rPr>
        <w:t xml:space="preserve">Biologie für Gymnasien </w:t>
      </w:r>
    </w:p>
    <w:p w:rsidR="00597A90" w:rsidRPr="00597A90" w:rsidRDefault="00A00FEA" w:rsidP="005E0B7D">
      <w:pPr>
        <w:spacing w:line="400" w:lineRule="exact"/>
        <w:rPr>
          <w:rFonts w:ascii="Arial" w:hAnsi="Arial" w:cs="Arial"/>
        </w:rPr>
      </w:pPr>
      <w:r>
        <w:rPr>
          <w:rFonts w:ascii="Arial" w:hAnsi="Arial" w:cs="Arial"/>
        </w:rPr>
        <w:t>ISBN 978-3-12-04925</w:t>
      </w:r>
      <w:r w:rsidR="00597A90" w:rsidRPr="00597A90">
        <w:rPr>
          <w:rFonts w:ascii="Arial" w:hAnsi="Arial" w:cs="Arial"/>
        </w:rPr>
        <w:t>1</w:t>
      </w:r>
      <w:r>
        <w:rPr>
          <w:rFonts w:ascii="Arial" w:hAnsi="Arial" w:cs="Arial"/>
        </w:rPr>
        <w:t>-1</w:t>
      </w:r>
    </w:p>
    <w:p w:rsidR="00D5164E" w:rsidRDefault="00D5164E">
      <w:pPr>
        <w:rPr>
          <w:rFonts w:ascii="Arial" w:hAnsi="Arial" w:cs="Arial"/>
        </w:rPr>
      </w:pPr>
    </w:p>
    <w:p w:rsidR="00157D52" w:rsidRPr="0052450E" w:rsidRDefault="005E0B7D">
      <w:pPr>
        <w:rPr>
          <w:rFonts w:ascii="Arial" w:hAnsi="Arial" w:cs="Arial"/>
          <w:b/>
          <w:sz w:val="32"/>
          <w:szCs w:val="32"/>
        </w:rPr>
      </w:pPr>
      <w:r w:rsidRPr="0052450E">
        <w:rPr>
          <w:rFonts w:ascii="Arial" w:hAnsi="Arial" w:cs="Arial"/>
          <w:b/>
          <w:sz w:val="32"/>
          <w:szCs w:val="32"/>
        </w:rPr>
        <w:t xml:space="preserve">Beispielcurriculum </w:t>
      </w:r>
      <w:r w:rsidR="00D5164E" w:rsidRPr="0052450E">
        <w:rPr>
          <w:rFonts w:ascii="Arial" w:hAnsi="Arial" w:cs="Arial"/>
          <w:b/>
          <w:sz w:val="32"/>
          <w:szCs w:val="32"/>
        </w:rPr>
        <w:t xml:space="preserve">nach dem Bildungsplan für Baden-Württemberg </w:t>
      </w:r>
      <w:r w:rsidR="00157D52" w:rsidRPr="0052450E">
        <w:rPr>
          <w:rFonts w:ascii="Arial" w:hAnsi="Arial" w:cs="Arial"/>
          <w:b/>
          <w:sz w:val="32"/>
          <w:szCs w:val="32"/>
        </w:rPr>
        <w:t>von 2016</w:t>
      </w:r>
    </w:p>
    <w:p w:rsidR="003E4213" w:rsidRDefault="003E4213" w:rsidP="00C45EDF">
      <w:pPr>
        <w:pStyle w:val="stoffeinleitungstext"/>
      </w:pPr>
    </w:p>
    <w:p w:rsidR="00C45EDF" w:rsidRDefault="00A00FEA" w:rsidP="00C45EDF">
      <w:pPr>
        <w:pStyle w:val="stoffeinleitungstext"/>
      </w:pPr>
      <w:r>
        <w:t>Das neue Natura Biologie 9/10</w:t>
      </w:r>
      <w:r w:rsidR="00C45EDF">
        <w:t xml:space="preserve"> enthält alle vorgegebenen Standards des neuen Bildungsplans für das Gymnasium – und mehr. </w:t>
      </w:r>
      <w:r>
        <w:t xml:space="preserve">Beispielsweise enthält das Buch zusätzlich zu den Themen der Bildungsstandards 9/10 auch noch die Themen Immunbiologie und Sinne/Nerven/Hormone gemäß den Bildungsstandards 7/8. Damit erreichen Sie eine maximale Flexibilität für ihr Schulcurriculum. </w:t>
      </w:r>
    </w:p>
    <w:p w:rsidR="00C45EDF" w:rsidRDefault="00C45EDF" w:rsidP="003E4213">
      <w:pPr>
        <w:pStyle w:val="stoffeinleitungstext"/>
      </w:pPr>
    </w:p>
    <w:p w:rsidR="00D5164E" w:rsidRDefault="00C45EDF" w:rsidP="00C45EDF">
      <w:pPr>
        <w:pStyle w:val="stoffeinleitungstext"/>
      </w:pPr>
      <w:r>
        <w:t>La</w:t>
      </w:r>
      <w:r w:rsidR="003E4213">
        <w:t xml:space="preserve">ssen Sie sich von dieser </w:t>
      </w:r>
      <w:r>
        <w:t xml:space="preserve">Übersicht überzeugen. Anhand der Kompetenzzuweisung sehen Sie </w:t>
      </w:r>
      <w:r w:rsidR="00A00FEA">
        <w:t>gleich – mit Natura Biologie 9/10</w:t>
      </w:r>
      <w:r>
        <w:t xml:space="preserve"> decken Sie alle prozessbezogenen und inhaltsbezogenen Kompetenzen umfassend ab.</w:t>
      </w:r>
      <w:r w:rsidR="00F5661F">
        <w:t xml:space="preserve"> </w:t>
      </w:r>
    </w:p>
    <w:p w:rsidR="00D5164E" w:rsidRDefault="00D5164E" w:rsidP="00C45EDF">
      <w:pPr>
        <w:pStyle w:val="stoffeinleitungstext"/>
      </w:pPr>
    </w:p>
    <w:p w:rsidR="00D5164E" w:rsidRPr="0028360C" w:rsidRDefault="00C45EDF" w:rsidP="003E4213">
      <w:pPr>
        <w:pStyle w:val="stoffeinleitungstext"/>
      </w:pPr>
      <w:r w:rsidRPr="00C45EDF">
        <w:t xml:space="preserve">Die prozessbezogenen </w:t>
      </w:r>
      <w:r>
        <w:t>Kompetenzen</w:t>
      </w:r>
      <w:r w:rsidRPr="00C45EDF">
        <w:t xml:space="preserve"> sind mit der Nummer angegeben, die inhaltsbezogenen </w:t>
      </w:r>
      <w:r>
        <w:t>Kompetenzen</w:t>
      </w:r>
      <w:r w:rsidRPr="00C45EDF">
        <w:t xml:space="preserve"> mit Nummer und Text. </w:t>
      </w:r>
      <w:r>
        <w:t>(</w:t>
      </w:r>
      <w:r w:rsidRPr="00C45EDF">
        <w:t>Die Anzahl der Stunden ist so berechnet, dass noch Zeit für das Schulcurriculum un</w:t>
      </w:r>
      <w:r w:rsidR="003E4213">
        <w:t>d besondere Kompetenzen wie zum Beispiel die</w:t>
      </w:r>
      <w:r w:rsidRPr="00C45EDF">
        <w:t xml:space="preserve"> Medienbildung bleibt.</w:t>
      </w:r>
      <w:r>
        <w:t>)</w:t>
      </w:r>
    </w:p>
    <w:p w:rsidR="00C36CF9" w:rsidRDefault="00A00FEA" w:rsidP="00445C24">
      <w:pPr>
        <w:pStyle w:val="berschrift2"/>
      </w:pPr>
      <w:r>
        <w:t>Klasse 9 (ein</w:t>
      </w:r>
      <w:r w:rsidR="00445C24">
        <w:t>stündig)</w:t>
      </w:r>
    </w:p>
    <w:p w:rsidR="00DD1006" w:rsidRPr="00DD1006" w:rsidRDefault="00DD1006" w:rsidP="00DD100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"/>
        <w:gridCol w:w="1047"/>
        <w:gridCol w:w="6051"/>
        <w:gridCol w:w="6503"/>
      </w:tblGrid>
      <w:tr w:rsidR="00DD1006" w:rsidRPr="00157D52" w:rsidTr="00DD1006">
        <w:tc>
          <w:tcPr>
            <w:tcW w:w="14505" w:type="dxa"/>
            <w:gridSpan w:val="4"/>
            <w:shd w:val="clear" w:color="auto" w:fill="CCFFCC"/>
          </w:tcPr>
          <w:p w:rsidR="00DD1006" w:rsidRPr="003371AD" w:rsidRDefault="00DD1006" w:rsidP="00DD100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Ökologie (Ökosystem Wald) (10</w:t>
            </w:r>
            <w:r w:rsidRPr="003371AD">
              <w:rPr>
                <w:rFonts w:ascii="Arial" w:hAnsi="Arial" w:cs="Arial"/>
                <w:b/>
              </w:rPr>
              <w:t xml:space="preserve"> Std)</w:t>
            </w:r>
          </w:p>
        </w:tc>
      </w:tr>
      <w:tr w:rsidR="00DD1006" w:rsidRPr="00157D52" w:rsidTr="00DD1006">
        <w:tc>
          <w:tcPr>
            <w:tcW w:w="904" w:type="dxa"/>
            <w:shd w:val="clear" w:color="auto" w:fill="CCFFCC"/>
          </w:tcPr>
          <w:p w:rsidR="00DD1006" w:rsidRPr="00157D52" w:rsidRDefault="00DD1006" w:rsidP="00DD1006">
            <w:pPr>
              <w:jc w:val="center"/>
              <w:rPr>
                <w:rFonts w:ascii="Arial" w:hAnsi="Arial" w:cs="Arial"/>
              </w:rPr>
            </w:pPr>
            <w:r w:rsidRPr="00157D52">
              <w:rPr>
                <w:rFonts w:ascii="Arial" w:hAnsi="Arial" w:cs="Arial"/>
              </w:rPr>
              <w:t>Std</w:t>
            </w:r>
          </w:p>
        </w:tc>
        <w:tc>
          <w:tcPr>
            <w:tcW w:w="1047" w:type="dxa"/>
            <w:shd w:val="clear" w:color="auto" w:fill="CCFFCC"/>
          </w:tcPr>
          <w:p w:rsidR="00DD1006" w:rsidRPr="00157D52" w:rsidRDefault="00DD1006" w:rsidP="00DD1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Seiten</w:t>
            </w:r>
          </w:p>
        </w:tc>
        <w:tc>
          <w:tcPr>
            <w:tcW w:w="6051" w:type="dxa"/>
            <w:shd w:val="clear" w:color="auto" w:fill="CCFFCC"/>
          </w:tcPr>
          <w:p w:rsidR="00DD1006" w:rsidRPr="00157D52" w:rsidRDefault="00DD1006" w:rsidP="00DD1006">
            <w:pPr>
              <w:jc w:val="center"/>
              <w:rPr>
                <w:rFonts w:ascii="Arial" w:hAnsi="Arial" w:cs="Arial"/>
              </w:rPr>
            </w:pPr>
            <w:r w:rsidRPr="00157D52">
              <w:rPr>
                <w:rFonts w:ascii="Arial" w:hAnsi="Arial" w:cs="Arial"/>
              </w:rPr>
              <w:t>Thema</w:t>
            </w:r>
          </w:p>
        </w:tc>
        <w:tc>
          <w:tcPr>
            <w:tcW w:w="6503" w:type="dxa"/>
            <w:shd w:val="clear" w:color="auto" w:fill="CCFFCC"/>
          </w:tcPr>
          <w:p w:rsidR="00DD1006" w:rsidRPr="00157D52" w:rsidRDefault="00DD1006" w:rsidP="00DD1006">
            <w:pPr>
              <w:jc w:val="center"/>
              <w:rPr>
                <w:rFonts w:ascii="Arial" w:hAnsi="Arial" w:cs="Arial"/>
              </w:rPr>
            </w:pPr>
            <w:r w:rsidRPr="00157D52">
              <w:rPr>
                <w:rFonts w:ascii="Arial" w:hAnsi="Arial" w:cs="Arial"/>
              </w:rPr>
              <w:t>Bildungsstandards</w:t>
            </w:r>
          </w:p>
        </w:tc>
      </w:tr>
      <w:tr w:rsidR="00DD1006" w:rsidRPr="00157D52" w:rsidTr="00DD1006">
        <w:tc>
          <w:tcPr>
            <w:tcW w:w="904" w:type="dxa"/>
          </w:tcPr>
          <w:p w:rsidR="00DD1006" w:rsidRPr="00157D52" w:rsidRDefault="00DD1006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1047" w:type="dxa"/>
          </w:tcPr>
          <w:p w:rsidR="00DD1006" w:rsidRPr="00157D52" w:rsidRDefault="008138A1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DD1006">
              <w:rPr>
                <w:rFonts w:ascii="Arial" w:hAnsi="Arial" w:cs="Arial"/>
              </w:rPr>
              <w:t>-2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051" w:type="dxa"/>
          </w:tcPr>
          <w:p w:rsidR="008138A1" w:rsidRDefault="008138A1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Stockwerke des Waldes, </w:t>
            </w:r>
          </w:p>
          <w:p w:rsidR="008138A1" w:rsidRDefault="008138A1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abiotische und biotische Faktoren,</w:t>
            </w:r>
          </w:p>
          <w:p w:rsidR="00DD1006" w:rsidRPr="00157D52" w:rsidRDefault="00DD1006" w:rsidP="00DD1006">
            <w:pPr>
              <w:rPr>
                <w:rFonts w:ascii="Arial" w:hAnsi="Arial" w:cs="Arial"/>
              </w:rPr>
            </w:pPr>
          </w:p>
        </w:tc>
        <w:tc>
          <w:tcPr>
            <w:tcW w:w="6503" w:type="dxa"/>
          </w:tcPr>
          <w:p w:rsidR="00DD1006" w:rsidRDefault="00DD1006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</w:t>
            </w:r>
            <w:r w:rsidR="008138A1">
              <w:rPr>
                <w:rFonts w:ascii="Arial" w:hAnsi="Arial" w:cs="Arial"/>
              </w:rPr>
              <w:t>3, K3, K4</w:t>
            </w:r>
            <w:r w:rsidR="004F4D66">
              <w:rPr>
                <w:rFonts w:ascii="Arial" w:hAnsi="Arial" w:cs="Arial"/>
              </w:rPr>
              <w:t>, B1</w:t>
            </w:r>
          </w:p>
          <w:p w:rsidR="00DD1006" w:rsidRPr="00157D52" w:rsidRDefault="008138A1" w:rsidP="004F4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F3.3.3 (2</w:t>
            </w:r>
            <w:r w:rsidR="00DD1006" w:rsidRPr="000153B7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an heimischen Ökosystemen Biotop und Biozönose beschreiben und vergleichen</w:t>
            </w:r>
            <w:r w:rsidR="00DD1006" w:rsidRPr="000153B7">
              <w:rPr>
                <w:rFonts w:ascii="Arial" w:hAnsi="Arial" w:cs="Arial"/>
              </w:rPr>
              <w:t xml:space="preserve"> </w:t>
            </w:r>
          </w:p>
        </w:tc>
      </w:tr>
      <w:tr w:rsidR="00DD1006" w:rsidRPr="00157D52" w:rsidTr="00DD1006">
        <w:tc>
          <w:tcPr>
            <w:tcW w:w="904" w:type="dxa"/>
          </w:tcPr>
          <w:p w:rsidR="00DD1006" w:rsidRDefault="005A3584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  <w:tc>
          <w:tcPr>
            <w:tcW w:w="1047" w:type="dxa"/>
          </w:tcPr>
          <w:p w:rsidR="00DD1006" w:rsidRDefault="008138A1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22-2</w:t>
            </w:r>
            <w:r w:rsidR="00AB51AD">
              <w:rPr>
                <w:rFonts w:ascii="Arial" w:hAnsi="Arial" w:cs="Arial"/>
              </w:rPr>
              <w:t>7</w:t>
            </w:r>
          </w:p>
        </w:tc>
        <w:tc>
          <w:tcPr>
            <w:tcW w:w="6051" w:type="dxa"/>
          </w:tcPr>
          <w:p w:rsidR="008138A1" w:rsidRDefault="004F4D66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Nahr</w:t>
            </w:r>
            <w:r w:rsidR="00D6765E">
              <w:rPr>
                <w:rFonts w:ascii="Arial" w:hAnsi="Arial" w:cs="Arial"/>
              </w:rPr>
              <w:t>ungsbeziehungen im Wald,</w:t>
            </w:r>
          </w:p>
          <w:p w:rsidR="004F4D66" w:rsidRDefault="004F4D66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Biomassepyramide und Energiefluss</w:t>
            </w:r>
            <w:r w:rsidR="00D6765E">
              <w:rPr>
                <w:rFonts w:ascii="Arial" w:hAnsi="Arial" w:cs="Arial"/>
              </w:rPr>
              <w:t>,</w:t>
            </w:r>
          </w:p>
          <w:p w:rsidR="00AB51AD" w:rsidRDefault="00AB51AD" w:rsidP="00AB5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Beziehungen zwischen Leb</w:t>
            </w:r>
            <w:r w:rsidR="00D6765E">
              <w:rPr>
                <w:rFonts w:ascii="Arial" w:hAnsi="Arial" w:cs="Arial"/>
              </w:rPr>
              <w:t>ewesen (Symbiose, Parasitismus)</w:t>
            </w:r>
          </w:p>
          <w:p w:rsidR="00DD1006" w:rsidRDefault="00DD1006" w:rsidP="004F4D66">
            <w:pPr>
              <w:rPr>
                <w:rFonts w:ascii="Arial" w:hAnsi="Arial" w:cs="Arial"/>
              </w:rPr>
            </w:pPr>
          </w:p>
        </w:tc>
        <w:tc>
          <w:tcPr>
            <w:tcW w:w="6503" w:type="dxa"/>
          </w:tcPr>
          <w:p w:rsidR="00DD1006" w:rsidRDefault="004F4D66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A3584">
              <w:rPr>
                <w:rFonts w:ascii="Arial" w:hAnsi="Arial" w:cs="Arial"/>
              </w:rPr>
              <w:t>13, E15, K5</w:t>
            </w:r>
            <w:r w:rsidR="00AB51AD">
              <w:rPr>
                <w:rFonts w:ascii="Arial" w:hAnsi="Arial" w:cs="Arial"/>
              </w:rPr>
              <w:t>, K7, B1</w:t>
            </w:r>
          </w:p>
          <w:p w:rsidR="00DD1006" w:rsidRDefault="004F4D66" w:rsidP="004F4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F3.3.3</w:t>
            </w:r>
            <w:r w:rsidR="00DD10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(5</w:t>
            </w:r>
            <w:r w:rsidR="00DD1006" w:rsidRPr="000153B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Nahrungskette und Nahrungsnetz vergleichend beschreiben und die Rolle von Produzenten, Konsumenten und Destruenten für eine nachhaltige Existenz der Nahrungsbeziehungen begründen</w:t>
            </w:r>
          </w:p>
          <w:p w:rsidR="004F4D66" w:rsidRPr="00157D52" w:rsidRDefault="00AB51AD" w:rsidP="004F4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F3.3.3 (6</w:t>
            </w:r>
            <w:r w:rsidRPr="000153B7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Beziehungen zwischen Lebewesen (Konkurrenz, Räuber-Beute-Beziehung, Parasitismus, Symbiose) als Beispiele für biotische Faktoren erläutern </w:t>
            </w:r>
            <w:r w:rsidR="004F4D66">
              <w:rPr>
                <w:rFonts w:ascii="Arial" w:hAnsi="Arial" w:cs="Arial"/>
              </w:rPr>
              <w:t>F3.3.3 (7) eine Biomassepyramide beschreiben und mit dem Energiefluss erklären</w:t>
            </w:r>
          </w:p>
        </w:tc>
      </w:tr>
      <w:tr w:rsidR="00D6765E" w:rsidRPr="00157D52" w:rsidTr="00D6765E">
        <w:tc>
          <w:tcPr>
            <w:tcW w:w="904" w:type="dxa"/>
          </w:tcPr>
          <w:p w:rsidR="00D6765E" w:rsidRDefault="00D6765E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</w:p>
        </w:tc>
        <w:tc>
          <w:tcPr>
            <w:tcW w:w="1047" w:type="dxa"/>
          </w:tcPr>
          <w:p w:rsidR="00D6765E" w:rsidRDefault="00D6765E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28-29</w:t>
            </w:r>
          </w:p>
        </w:tc>
        <w:tc>
          <w:tcPr>
            <w:tcW w:w="6051" w:type="dxa"/>
          </w:tcPr>
          <w:p w:rsidR="00D6765E" w:rsidRDefault="00D6765E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Kohlenstoff- und Stickstoffkreislauf</w:t>
            </w:r>
          </w:p>
          <w:p w:rsidR="00D6765E" w:rsidRDefault="00D6765E" w:rsidP="00D6765E">
            <w:pPr>
              <w:rPr>
                <w:rFonts w:ascii="Arial" w:hAnsi="Arial" w:cs="Arial"/>
              </w:rPr>
            </w:pPr>
          </w:p>
        </w:tc>
        <w:tc>
          <w:tcPr>
            <w:tcW w:w="6503" w:type="dxa"/>
          </w:tcPr>
          <w:p w:rsidR="00D6765E" w:rsidRDefault="00D6765E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E3, E4, E10, K6, B10</w:t>
            </w:r>
          </w:p>
          <w:p w:rsidR="00D6765E" w:rsidRPr="00157D52" w:rsidRDefault="00D6765E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F3.3.3 (8) den Kohlenstoff- oder Stickstoffkreislauf beschreiben und unter dem Aspekt der Nachhaltigkeit erläutern (zum Beispiel fossile Brennstoffe, Düngung)</w:t>
            </w:r>
          </w:p>
        </w:tc>
      </w:tr>
      <w:tr w:rsidR="00DD1006" w:rsidRPr="00157D52" w:rsidTr="00DD1006">
        <w:tc>
          <w:tcPr>
            <w:tcW w:w="904" w:type="dxa"/>
          </w:tcPr>
          <w:p w:rsidR="00DD1006" w:rsidRDefault="005A3584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7-8</w:t>
            </w:r>
          </w:p>
        </w:tc>
        <w:tc>
          <w:tcPr>
            <w:tcW w:w="1047" w:type="dxa"/>
          </w:tcPr>
          <w:p w:rsidR="005A3584" w:rsidRDefault="00AB51AD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5A3584">
              <w:rPr>
                <w:rFonts w:ascii="Arial" w:hAnsi="Arial" w:cs="Arial"/>
              </w:rPr>
              <w:t>-33</w:t>
            </w:r>
          </w:p>
        </w:tc>
        <w:tc>
          <w:tcPr>
            <w:tcW w:w="6051" w:type="dxa"/>
          </w:tcPr>
          <w:p w:rsidR="004F4D66" w:rsidRDefault="004F4D66" w:rsidP="004F4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Beziehungen zwischen Lebewesen (</w:t>
            </w:r>
            <w:r w:rsidR="00AB51AD">
              <w:rPr>
                <w:rFonts w:ascii="Arial" w:hAnsi="Arial" w:cs="Arial"/>
              </w:rPr>
              <w:t>Konkurrenz, Räuber-Beute</w:t>
            </w:r>
            <w:r w:rsidR="00D6765E">
              <w:rPr>
                <w:rFonts w:ascii="Arial" w:hAnsi="Arial" w:cs="Arial"/>
              </w:rPr>
              <w:t>)</w:t>
            </w:r>
          </w:p>
          <w:p w:rsidR="004F4D66" w:rsidRDefault="004F4D66" w:rsidP="005A3584">
            <w:pPr>
              <w:rPr>
                <w:rFonts w:ascii="Arial" w:hAnsi="Arial" w:cs="Arial"/>
              </w:rPr>
            </w:pPr>
          </w:p>
        </w:tc>
        <w:tc>
          <w:tcPr>
            <w:tcW w:w="6503" w:type="dxa"/>
          </w:tcPr>
          <w:p w:rsidR="00DD1006" w:rsidRDefault="004F4D66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E676E8">
              <w:rPr>
                <w:rFonts w:ascii="Arial" w:hAnsi="Arial" w:cs="Arial"/>
              </w:rPr>
              <w:t>13, E15, K2, K3, B12, B13</w:t>
            </w:r>
          </w:p>
          <w:p w:rsidR="00E676E8" w:rsidRPr="00157D52" w:rsidRDefault="005A3584" w:rsidP="00E67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F3.3.3 (4</w:t>
            </w:r>
            <w:r w:rsidRPr="000153B7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die Angepasstheit von Lebewesen an Umweltfaktoren an ausgewählten Beispielen erläutern</w:t>
            </w:r>
            <w:r w:rsidRPr="000153B7">
              <w:rPr>
                <w:rFonts w:ascii="Arial" w:hAnsi="Arial" w:cs="Arial"/>
              </w:rPr>
              <w:t xml:space="preserve"> </w:t>
            </w:r>
            <w:r w:rsidR="00E676E8">
              <w:rPr>
                <w:rFonts w:ascii="Arial" w:hAnsi="Arial" w:cs="Arial"/>
              </w:rPr>
              <w:t>F3.3.3</w:t>
            </w:r>
            <w:r w:rsidR="00DD1006">
              <w:rPr>
                <w:rFonts w:ascii="Arial" w:hAnsi="Arial" w:cs="Arial"/>
              </w:rPr>
              <w:t xml:space="preserve"> </w:t>
            </w:r>
            <w:r w:rsidR="00E676E8">
              <w:rPr>
                <w:rFonts w:ascii="Arial" w:hAnsi="Arial" w:cs="Arial"/>
              </w:rPr>
              <w:t>(6</w:t>
            </w:r>
            <w:r w:rsidR="00DD1006" w:rsidRPr="000153B7">
              <w:rPr>
                <w:rFonts w:ascii="Arial" w:hAnsi="Arial" w:cs="Arial"/>
              </w:rPr>
              <w:t xml:space="preserve">) </w:t>
            </w:r>
            <w:r w:rsidR="00E676E8">
              <w:rPr>
                <w:rFonts w:ascii="Arial" w:hAnsi="Arial" w:cs="Arial"/>
              </w:rPr>
              <w:t xml:space="preserve">Beziehungen zwischen Lebewesen (Konkurrenz, Räuber-Beute-Beziehung, Parasitismus, Symbiose) als Beispiele für biotische Faktoren erläutern </w:t>
            </w:r>
          </w:p>
        </w:tc>
      </w:tr>
      <w:tr w:rsidR="00D6765E" w:rsidRPr="00157D52" w:rsidTr="00D6765E">
        <w:tc>
          <w:tcPr>
            <w:tcW w:w="904" w:type="dxa"/>
          </w:tcPr>
          <w:p w:rsidR="00D6765E" w:rsidRDefault="00D6765E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</w:t>
            </w:r>
          </w:p>
        </w:tc>
        <w:tc>
          <w:tcPr>
            <w:tcW w:w="1047" w:type="dxa"/>
          </w:tcPr>
          <w:p w:rsidR="00D6765E" w:rsidRDefault="00D6765E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34-37</w:t>
            </w:r>
          </w:p>
        </w:tc>
        <w:tc>
          <w:tcPr>
            <w:tcW w:w="6051" w:type="dxa"/>
          </w:tcPr>
          <w:p w:rsidR="00D6765E" w:rsidRDefault="00D6765E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Exkursion in einen nahegelegenen Wald</w:t>
            </w:r>
          </w:p>
          <w:p w:rsidR="00D6765E" w:rsidRDefault="00D6765E" w:rsidP="00D6765E">
            <w:pPr>
              <w:rPr>
                <w:rFonts w:ascii="Arial" w:hAnsi="Arial" w:cs="Arial"/>
              </w:rPr>
            </w:pPr>
          </w:p>
        </w:tc>
        <w:tc>
          <w:tcPr>
            <w:tcW w:w="6503" w:type="dxa"/>
          </w:tcPr>
          <w:p w:rsidR="00D6765E" w:rsidRDefault="00D6765E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E3, E4, E10, </w:t>
            </w:r>
            <w:r w:rsidR="00222937">
              <w:rPr>
                <w:rFonts w:ascii="Arial" w:hAnsi="Arial" w:cs="Arial"/>
              </w:rPr>
              <w:t xml:space="preserve">K2, </w:t>
            </w:r>
            <w:r>
              <w:rPr>
                <w:rFonts w:ascii="Arial" w:hAnsi="Arial" w:cs="Arial"/>
              </w:rPr>
              <w:t xml:space="preserve">K6, </w:t>
            </w:r>
            <w:r w:rsidR="00222937">
              <w:rPr>
                <w:rFonts w:ascii="Arial" w:hAnsi="Arial" w:cs="Arial"/>
              </w:rPr>
              <w:t xml:space="preserve">K11, </w:t>
            </w:r>
            <w:r>
              <w:rPr>
                <w:rFonts w:ascii="Arial" w:hAnsi="Arial" w:cs="Arial"/>
              </w:rPr>
              <w:t>B10</w:t>
            </w:r>
          </w:p>
          <w:p w:rsidR="00D6765E" w:rsidRPr="00157D52" w:rsidRDefault="00D6765E" w:rsidP="00D6765E">
            <w:pPr>
              <w:rPr>
                <w:rFonts w:ascii="Arial" w:hAnsi="Arial" w:cs="Arial"/>
              </w:rPr>
            </w:pPr>
            <w:r w:rsidRPr="004F4D66">
              <w:rPr>
                <w:rFonts w:ascii="Arial" w:hAnsi="Arial" w:cs="Arial"/>
              </w:rPr>
              <w:t>F3.3.3 (3) abiotische Faktoren in einem schulnahen Ökosystem untersuchen und ausgewählte Organismen (zum Beisp</w:t>
            </w:r>
            <w:r>
              <w:rPr>
                <w:rFonts w:ascii="Arial" w:hAnsi="Arial" w:cs="Arial"/>
              </w:rPr>
              <w:t>iel Zeigerorganismen) bestimmen</w:t>
            </w:r>
          </w:p>
        </w:tc>
      </w:tr>
    </w:tbl>
    <w:p w:rsidR="00DD1006" w:rsidRDefault="00DD1006" w:rsidP="00DD1006">
      <w:pPr>
        <w:rPr>
          <w:rFonts w:ascii="Arial" w:hAnsi="Arial" w:cs="Arial"/>
        </w:rPr>
      </w:pPr>
    </w:p>
    <w:p w:rsidR="00DD1006" w:rsidRDefault="00DD1006" w:rsidP="00DD100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"/>
        <w:gridCol w:w="1047"/>
        <w:gridCol w:w="6051"/>
        <w:gridCol w:w="6503"/>
      </w:tblGrid>
      <w:tr w:rsidR="00DD1006" w:rsidRPr="00157D52" w:rsidTr="00DD1006">
        <w:tc>
          <w:tcPr>
            <w:tcW w:w="14505" w:type="dxa"/>
            <w:gridSpan w:val="4"/>
            <w:shd w:val="clear" w:color="auto" w:fill="CCFFCC"/>
          </w:tcPr>
          <w:p w:rsidR="00DD1006" w:rsidRPr="003371AD" w:rsidRDefault="00DD1006" w:rsidP="00DD100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Ökologie (Gewässerökosysteme) (10</w:t>
            </w:r>
            <w:r w:rsidRPr="003371AD">
              <w:rPr>
                <w:rFonts w:ascii="Arial" w:hAnsi="Arial" w:cs="Arial"/>
                <w:b/>
              </w:rPr>
              <w:t xml:space="preserve"> Std)</w:t>
            </w:r>
          </w:p>
        </w:tc>
      </w:tr>
      <w:tr w:rsidR="00DD1006" w:rsidRPr="00157D52" w:rsidTr="00DD1006">
        <w:tc>
          <w:tcPr>
            <w:tcW w:w="904" w:type="dxa"/>
            <w:shd w:val="clear" w:color="auto" w:fill="CCFFCC"/>
          </w:tcPr>
          <w:p w:rsidR="00DD1006" w:rsidRPr="00157D52" w:rsidRDefault="00DD1006" w:rsidP="00DD1006">
            <w:pPr>
              <w:jc w:val="center"/>
              <w:rPr>
                <w:rFonts w:ascii="Arial" w:hAnsi="Arial" w:cs="Arial"/>
              </w:rPr>
            </w:pPr>
            <w:r w:rsidRPr="00157D52">
              <w:rPr>
                <w:rFonts w:ascii="Arial" w:hAnsi="Arial" w:cs="Arial"/>
              </w:rPr>
              <w:t>Std</w:t>
            </w:r>
          </w:p>
        </w:tc>
        <w:tc>
          <w:tcPr>
            <w:tcW w:w="1047" w:type="dxa"/>
            <w:shd w:val="clear" w:color="auto" w:fill="CCFFCC"/>
          </w:tcPr>
          <w:p w:rsidR="00DD1006" w:rsidRPr="00157D52" w:rsidRDefault="00DD1006" w:rsidP="00DD1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Seiten</w:t>
            </w:r>
          </w:p>
        </w:tc>
        <w:tc>
          <w:tcPr>
            <w:tcW w:w="6051" w:type="dxa"/>
            <w:shd w:val="clear" w:color="auto" w:fill="CCFFCC"/>
          </w:tcPr>
          <w:p w:rsidR="00DD1006" w:rsidRPr="00157D52" w:rsidRDefault="00DD1006" w:rsidP="00DD1006">
            <w:pPr>
              <w:jc w:val="center"/>
              <w:rPr>
                <w:rFonts w:ascii="Arial" w:hAnsi="Arial" w:cs="Arial"/>
              </w:rPr>
            </w:pPr>
            <w:r w:rsidRPr="00157D52">
              <w:rPr>
                <w:rFonts w:ascii="Arial" w:hAnsi="Arial" w:cs="Arial"/>
              </w:rPr>
              <w:t>Thema</w:t>
            </w:r>
          </w:p>
        </w:tc>
        <w:tc>
          <w:tcPr>
            <w:tcW w:w="6503" w:type="dxa"/>
            <w:shd w:val="clear" w:color="auto" w:fill="CCFFCC"/>
          </w:tcPr>
          <w:p w:rsidR="00DD1006" w:rsidRPr="00157D52" w:rsidRDefault="00DD1006" w:rsidP="00DD1006">
            <w:pPr>
              <w:jc w:val="center"/>
              <w:rPr>
                <w:rFonts w:ascii="Arial" w:hAnsi="Arial" w:cs="Arial"/>
              </w:rPr>
            </w:pPr>
            <w:r w:rsidRPr="00157D52">
              <w:rPr>
                <w:rFonts w:ascii="Arial" w:hAnsi="Arial" w:cs="Arial"/>
              </w:rPr>
              <w:t>Bildungsstandards</w:t>
            </w:r>
          </w:p>
        </w:tc>
      </w:tr>
      <w:tr w:rsidR="00C34D17" w:rsidRPr="00157D52" w:rsidTr="00DD1006">
        <w:tc>
          <w:tcPr>
            <w:tcW w:w="904" w:type="dxa"/>
          </w:tcPr>
          <w:p w:rsidR="00C34D17" w:rsidRPr="00157D52" w:rsidRDefault="00C34D17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1047" w:type="dxa"/>
          </w:tcPr>
          <w:p w:rsidR="00C34D17" w:rsidRPr="00157D52" w:rsidRDefault="00C34D17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38-41</w:t>
            </w:r>
          </w:p>
        </w:tc>
        <w:tc>
          <w:tcPr>
            <w:tcW w:w="6051" w:type="dxa"/>
          </w:tcPr>
          <w:p w:rsidR="00C34D17" w:rsidRDefault="00C34D17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See - ein Ökosystem,</w:t>
            </w:r>
          </w:p>
          <w:p w:rsidR="00C34D17" w:rsidRDefault="00C34D17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Angepasstheiten von Lebewesen</w:t>
            </w:r>
          </w:p>
          <w:p w:rsidR="00C34D17" w:rsidRPr="00157D52" w:rsidRDefault="00C34D17" w:rsidP="00D6765E">
            <w:pPr>
              <w:rPr>
                <w:rFonts w:ascii="Arial" w:hAnsi="Arial" w:cs="Arial"/>
              </w:rPr>
            </w:pPr>
          </w:p>
        </w:tc>
        <w:tc>
          <w:tcPr>
            <w:tcW w:w="6503" w:type="dxa"/>
          </w:tcPr>
          <w:p w:rsidR="00C34D17" w:rsidRDefault="00C34D17" w:rsidP="00C34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E13, K3, K4, B1</w:t>
            </w:r>
          </w:p>
          <w:p w:rsidR="00C34D17" w:rsidRDefault="00C34D17" w:rsidP="00C34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F3.3.3 (2</w:t>
            </w:r>
            <w:r w:rsidRPr="000153B7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an heimischen Ökosystemen Biotop und Biozönose beschreiben und vergleichen</w:t>
            </w:r>
            <w:r w:rsidRPr="000153B7">
              <w:rPr>
                <w:rFonts w:ascii="Arial" w:hAnsi="Arial" w:cs="Arial"/>
              </w:rPr>
              <w:t xml:space="preserve"> </w:t>
            </w:r>
          </w:p>
          <w:p w:rsidR="00C34D17" w:rsidRPr="00157D52" w:rsidRDefault="00C34D17" w:rsidP="00C34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F3.3.3 (4</w:t>
            </w:r>
            <w:r w:rsidRPr="000153B7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die Angepasstheit von Lebewesen an Umweltfaktoren an ausgewählten Beispielen erläutern</w:t>
            </w:r>
          </w:p>
        </w:tc>
      </w:tr>
      <w:tr w:rsidR="00C34D17" w:rsidRPr="00157D52" w:rsidTr="00DD1006">
        <w:tc>
          <w:tcPr>
            <w:tcW w:w="904" w:type="dxa"/>
          </w:tcPr>
          <w:p w:rsidR="00C34D17" w:rsidRDefault="00C34D17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  <w:tc>
          <w:tcPr>
            <w:tcW w:w="1047" w:type="dxa"/>
          </w:tcPr>
          <w:p w:rsidR="00C34D17" w:rsidRDefault="00C34D17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42-47</w:t>
            </w:r>
          </w:p>
        </w:tc>
        <w:tc>
          <w:tcPr>
            <w:tcW w:w="6051" w:type="dxa"/>
          </w:tcPr>
          <w:p w:rsidR="00C34D17" w:rsidRDefault="00C34D17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Nebeneinander leben </w:t>
            </w:r>
          </w:p>
          <w:p w:rsidR="00C34D17" w:rsidRDefault="00C34D17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Nahrungsbeziehungen im See</w:t>
            </w:r>
          </w:p>
          <w:p w:rsidR="00C34D17" w:rsidRDefault="00C34D17" w:rsidP="00DD1006">
            <w:pPr>
              <w:rPr>
                <w:rFonts w:ascii="Arial" w:hAnsi="Arial" w:cs="Arial"/>
              </w:rPr>
            </w:pPr>
          </w:p>
        </w:tc>
        <w:tc>
          <w:tcPr>
            <w:tcW w:w="6503" w:type="dxa"/>
          </w:tcPr>
          <w:p w:rsidR="00C34D17" w:rsidRDefault="00C34D17" w:rsidP="00C34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E13, E15, K5, K7, B1</w:t>
            </w:r>
          </w:p>
          <w:p w:rsidR="00C34D17" w:rsidRDefault="00C34D17" w:rsidP="00C34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F3.3.3 (5</w:t>
            </w:r>
            <w:r w:rsidRPr="000153B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Nahrungskette und Nahrungsnetz vergleichend beschreiben und die Rolle von Produzenten, Konsumenten und Destruenten für eine nachhaltige Existenz der Nahrungsbeziehungen begründen</w:t>
            </w:r>
          </w:p>
          <w:p w:rsidR="00C34D17" w:rsidRPr="00157D52" w:rsidRDefault="00C34D17" w:rsidP="00C34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F3.3.3 (6</w:t>
            </w:r>
            <w:r w:rsidRPr="000153B7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Beziehungen zwischen Lebewesen (Konkurrenz, Räuber-Beute-Beziehung, Parasitismus, Symbiose) als Beispiele für biotische Faktoren erläutern </w:t>
            </w:r>
          </w:p>
        </w:tc>
      </w:tr>
      <w:tr w:rsidR="00C34D17" w:rsidRPr="00157D52" w:rsidTr="00DD1006">
        <w:tc>
          <w:tcPr>
            <w:tcW w:w="904" w:type="dxa"/>
          </w:tcPr>
          <w:p w:rsidR="00C34D17" w:rsidRDefault="00C34D17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</w:p>
        </w:tc>
        <w:tc>
          <w:tcPr>
            <w:tcW w:w="1047" w:type="dxa"/>
          </w:tcPr>
          <w:p w:rsidR="00C34D17" w:rsidRDefault="00C34D17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46, </w:t>
            </w:r>
          </w:p>
          <w:p w:rsidR="00C34D17" w:rsidRDefault="00C34D17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48-51</w:t>
            </w:r>
          </w:p>
        </w:tc>
        <w:tc>
          <w:tcPr>
            <w:tcW w:w="6051" w:type="dxa"/>
          </w:tcPr>
          <w:p w:rsidR="00C34D17" w:rsidRDefault="00C34D17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Stoffkreisläufe im See,</w:t>
            </w:r>
          </w:p>
          <w:p w:rsidR="00C34D17" w:rsidRDefault="00C34D17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Oligotrophe und eutrophe Seen, Eutrophierung,</w:t>
            </w:r>
          </w:p>
          <w:p w:rsidR="00C34D17" w:rsidRDefault="00C34D17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Verlandung</w:t>
            </w:r>
          </w:p>
        </w:tc>
        <w:tc>
          <w:tcPr>
            <w:tcW w:w="6503" w:type="dxa"/>
          </w:tcPr>
          <w:p w:rsidR="00C34D17" w:rsidRDefault="00C34D17" w:rsidP="00C34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E13, K2, K3, B8, B10, B12, B13</w:t>
            </w:r>
          </w:p>
          <w:p w:rsidR="00C34D17" w:rsidRDefault="00C34D17" w:rsidP="00C34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F3.3.3 (7) eine Biomassepyramide beschreiben und mit dem Energiefluss erklären </w:t>
            </w:r>
          </w:p>
          <w:p w:rsidR="00C34D17" w:rsidRPr="00157D52" w:rsidRDefault="00C34D17" w:rsidP="00C34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F3.3.3 (8) den Kohlenstoff- oder Stickstoffkreislauf beschreiben und unter dem Aspekt der Nachhaltigkeit erläutern (zum Beispiel fossile Brennstoffe, Düngung)</w:t>
            </w:r>
          </w:p>
        </w:tc>
      </w:tr>
      <w:tr w:rsidR="00C34D17" w:rsidRPr="00157D52" w:rsidTr="00D6765E">
        <w:tc>
          <w:tcPr>
            <w:tcW w:w="904" w:type="dxa"/>
          </w:tcPr>
          <w:p w:rsidR="00C34D17" w:rsidRDefault="00C34D17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47" w:type="dxa"/>
          </w:tcPr>
          <w:p w:rsidR="00C34D17" w:rsidRDefault="00C34D17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52-53</w:t>
            </w:r>
          </w:p>
        </w:tc>
        <w:tc>
          <w:tcPr>
            <w:tcW w:w="6051" w:type="dxa"/>
          </w:tcPr>
          <w:p w:rsidR="00C34D17" w:rsidRDefault="00C34D17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Exkursion an einen See</w:t>
            </w:r>
          </w:p>
          <w:p w:rsidR="00C34D17" w:rsidRDefault="00C34D17" w:rsidP="00D67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(alternativ zur Wald-Exkursion)</w:t>
            </w:r>
          </w:p>
        </w:tc>
        <w:tc>
          <w:tcPr>
            <w:tcW w:w="6503" w:type="dxa"/>
          </w:tcPr>
          <w:p w:rsidR="00C34D17" w:rsidRDefault="00C34D17" w:rsidP="00C34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E3, E4, E10, </w:t>
            </w:r>
            <w:r w:rsidR="00222937">
              <w:rPr>
                <w:rFonts w:ascii="Arial" w:hAnsi="Arial" w:cs="Arial"/>
              </w:rPr>
              <w:t xml:space="preserve">K2, </w:t>
            </w:r>
            <w:r>
              <w:rPr>
                <w:rFonts w:ascii="Arial" w:hAnsi="Arial" w:cs="Arial"/>
              </w:rPr>
              <w:t xml:space="preserve">K6, </w:t>
            </w:r>
            <w:r w:rsidR="00222937">
              <w:rPr>
                <w:rFonts w:ascii="Arial" w:hAnsi="Arial" w:cs="Arial"/>
              </w:rPr>
              <w:t xml:space="preserve">K11, </w:t>
            </w:r>
            <w:r>
              <w:rPr>
                <w:rFonts w:ascii="Arial" w:hAnsi="Arial" w:cs="Arial"/>
              </w:rPr>
              <w:t>B10</w:t>
            </w:r>
          </w:p>
          <w:p w:rsidR="00C34D17" w:rsidRPr="00157D52" w:rsidRDefault="00C34D17" w:rsidP="00C34D17">
            <w:pPr>
              <w:rPr>
                <w:rFonts w:ascii="Arial" w:hAnsi="Arial" w:cs="Arial"/>
              </w:rPr>
            </w:pPr>
            <w:r w:rsidRPr="004F4D66">
              <w:rPr>
                <w:rFonts w:ascii="Arial" w:hAnsi="Arial" w:cs="Arial"/>
              </w:rPr>
              <w:t>F3.3.3 (3) abiotische Faktoren in einem schulnahen Ökosystem untersuchen und ausgewählte Organismen (zum Beisp</w:t>
            </w:r>
            <w:r>
              <w:rPr>
                <w:rFonts w:ascii="Arial" w:hAnsi="Arial" w:cs="Arial"/>
              </w:rPr>
              <w:t>iel Zeigerorganismen) bestimmen</w:t>
            </w:r>
          </w:p>
        </w:tc>
      </w:tr>
      <w:tr w:rsidR="00DD1006" w:rsidRPr="00157D52" w:rsidTr="00DD1006">
        <w:tc>
          <w:tcPr>
            <w:tcW w:w="904" w:type="dxa"/>
          </w:tcPr>
          <w:p w:rsidR="00DD1006" w:rsidRDefault="00DD1006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7-8</w:t>
            </w:r>
          </w:p>
        </w:tc>
        <w:tc>
          <w:tcPr>
            <w:tcW w:w="1047" w:type="dxa"/>
          </w:tcPr>
          <w:p w:rsidR="00DD1006" w:rsidRDefault="00D6765E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54-5</w:t>
            </w:r>
            <w:r w:rsidR="00C34D17">
              <w:rPr>
                <w:rFonts w:ascii="Arial" w:hAnsi="Arial" w:cs="Arial"/>
              </w:rPr>
              <w:t>8</w:t>
            </w:r>
          </w:p>
        </w:tc>
        <w:tc>
          <w:tcPr>
            <w:tcW w:w="6051" w:type="dxa"/>
          </w:tcPr>
          <w:p w:rsidR="00DD1006" w:rsidRDefault="00D6765E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Regionen eines Fließgewässers,</w:t>
            </w:r>
          </w:p>
          <w:p w:rsidR="00D6765E" w:rsidRDefault="00D6765E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Angepasstheiten von Lebewesen</w:t>
            </w:r>
          </w:p>
        </w:tc>
        <w:tc>
          <w:tcPr>
            <w:tcW w:w="6503" w:type="dxa"/>
          </w:tcPr>
          <w:p w:rsidR="00DD1006" w:rsidRDefault="00C34D17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E13, B1</w:t>
            </w:r>
          </w:p>
          <w:p w:rsidR="00DD1006" w:rsidRPr="00157D52" w:rsidRDefault="00C34D17" w:rsidP="00DD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F3.3.3 (4</w:t>
            </w:r>
            <w:r w:rsidRPr="000153B7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die Angepasstheit von Lebewesen an Umweltfaktoren an ausgewählten Beispielen erläutern</w:t>
            </w:r>
          </w:p>
        </w:tc>
      </w:tr>
      <w:tr w:rsidR="00C34D17" w:rsidRPr="00157D52" w:rsidTr="00C34D17">
        <w:tc>
          <w:tcPr>
            <w:tcW w:w="904" w:type="dxa"/>
          </w:tcPr>
          <w:p w:rsidR="00C34D17" w:rsidRDefault="00C34D17" w:rsidP="00C34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47" w:type="dxa"/>
          </w:tcPr>
          <w:p w:rsidR="00C34D17" w:rsidRDefault="00C34D17" w:rsidP="00C34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6051" w:type="dxa"/>
          </w:tcPr>
          <w:p w:rsidR="00C34D17" w:rsidRDefault="00C34D17" w:rsidP="00C34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Exkursion an ein Fließgewässer</w:t>
            </w:r>
          </w:p>
          <w:p w:rsidR="00C34D17" w:rsidRDefault="00C34D17" w:rsidP="00C34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(alternativ zur Wald-Exkursion)</w:t>
            </w:r>
          </w:p>
        </w:tc>
        <w:tc>
          <w:tcPr>
            <w:tcW w:w="6503" w:type="dxa"/>
          </w:tcPr>
          <w:p w:rsidR="00C34D17" w:rsidRDefault="00C34D17" w:rsidP="00C34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E3, E4, E10, </w:t>
            </w:r>
            <w:r w:rsidR="00222937">
              <w:rPr>
                <w:rFonts w:ascii="Arial" w:hAnsi="Arial" w:cs="Arial"/>
              </w:rPr>
              <w:t xml:space="preserve">K2, </w:t>
            </w:r>
            <w:r>
              <w:rPr>
                <w:rFonts w:ascii="Arial" w:hAnsi="Arial" w:cs="Arial"/>
              </w:rPr>
              <w:t xml:space="preserve">K6, </w:t>
            </w:r>
            <w:r w:rsidR="00222937">
              <w:rPr>
                <w:rFonts w:ascii="Arial" w:hAnsi="Arial" w:cs="Arial"/>
              </w:rPr>
              <w:t xml:space="preserve">K11, </w:t>
            </w:r>
            <w:r>
              <w:rPr>
                <w:rFonts w:ascii="Arial" w:hAnsi="Arial" w:cs="Arial"/>
              </w:rPr>
              <w:t>B10</w:t>
            </w:r>
          </w:p>
          <w:p w:rsidR="00C34D17" w:rsidRPr="00157D52" w:rsidRDefault="00C34D17" w:rsidP="00C34D17">
            <w:pPr>
              <w:rPr>
                <w:rFonts w:ascii="Arial" w:hAnsi="Arial" w:cs="Arial"/>
              </w:rPr>
            </w:pPr>
            <w:r w:rsidRPr="004F4D66">
              <w:rPr>
                <w:rFonts w:ascii="Arial" w:hAnsi="Arial" w:cs="Arial"/>
              </w:rPr>
              <w:t>F3.3.3 (3) abiotische Faktoren in einem schulnahen Ökosystem untersuchen und ausgewählte Organismen (zum Beisp</w:t>
            </w:r>
            <w:r>
              <w:rPr>
                <w:rFonts w:ascii="Arial" w:hAnsi="Arial" w:cs="Arial"/>
              </w:rPr>
              <w:t>iel Zeigerorganismen) bestimmen</w:t>
            </w:r>
          </w:p>
        </w:tc>
      </w:tr>
    </w:tbl>
    <w:p w:rsidR="00DD1006" w:rsidRDefault="00DD1006" w:rsidP="00DD100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45C24" w:rsidRPr="00157D52" w:rsidRDefault="00445C24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"/>
        <w:gridCol w:w="1047"/>
        <w:gridCol w:w="6051"/>
        <w:gridCol w:w="6503"/>
      </w:tblGrid>
      <w:tr w:rsidR="00157D52" w:rsidRPr="00157D52" w:rsidTr="00597A90">
        <w:tc>
          <w:tcPr>
            <w:tcW w:w="14505" w:type="dxa"/>
            <w:gridSpan w:val="4"/>
            <w:shd w:val="clear" w:color="auto" w:fill="CCFFCC"/>
          </w:tcPr>
          <w:p w:rsidR="00157D52" w:rsidRPr="003371AD" w:rsidRDefault="00A00FEA" w:rsidP="003371A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Ökologie</w:t>
            </w:r>
            <w:r w:rsidR="00DD1006">
              <w:rPr>
                <w:rFonts w:ascii="Arial" w:hAnsi="Arial" w:cs="Arial"/>
                <w:b/>
              </w:rPr>
              <w:t xml:space="preserve"> (Biodiversität und Nachhaltigkeit) (8</w:t>
            </w:r>
            <w:r w:rsidR="003371AD" w:rsidRPr="003371AD">
              <w:rPr>
                <w:rFonts w:ascii="Arial" w:hAnsi="Arial" w:cs="Arial"/>
                <w:b/>
              </w:rPr>
              <w:t xml:space="preserve"> Std)</w:t>
            </w:r>
          </w:p>
        </w:tc>
      </w:tr>
      <w:tr w:rsidR="00597A90" w:rsidRPr="00157D52" w:rsidTr="00B6413E">
        <w:tc>
          <w:tcPr>
            <w:tcW w:w="904" w:type="dxa"/>
            <w:shd w:val="clear" w:color="auto" w:fill="CCFFCC"/>
          </w:tcPr>
          <w:p w:rsidR="00597A90" w:rsidRPr="00157D52" w:rsidRDefault="00597A90" w:rsidP="003371AD">
            <w:pPr>
              <w:jc w:val="center"/>
              <w:rPr>
                <w:rFonts w:ascii="Arial" w:hAnsi="Arial" w:cs="Arial"/>
              </w:rPr>
            </w:pPr>
            <w:r w:rsidRPr="00157D52">
              <w:rPr>
                <w:rFonts w:ascii="Arial" w:hAnsi="Arial" w:cs="Arial"/>
              </w:rPr>
              <w:t>Std</w:t>
            </w:r>
          </w:p>
        </w:tc>
        <w:tc>
          <w:tcPr>
            <w:tcW w:w="1047" w:type="dxa"/>
            <w:shd w:val="clear" w:color="auto" w:fill="CCFFCC"/>
          </w:tcPr>
          <w:p w:rsidR="00597A90" w:rsidRPr="00157D52" w:rsidRDefault="004E2D1A" w:rsidP="00597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Seiten</w:t>
            </w:r>
          </w:p>
        </w:tc>
        <w:tc>
          <w:tcPr>
            <w:tcW w:w="6051" w:type="dxa"/>
            <w:shd w:val="clear" w:color="auto" w:fill="CCFFCC"/>
          </w:tcPr>
          <w:p w:rsidR="00597A90" w:rsidRPr="00157D52" w:rsidRDefault="00597A90" w:rsidP="003371AD">
            <w:pPr>
              <w:jc w:val="center"/>
              <w:rPr>
                <w:rFonts w:ascii="Arial" w:hAnsi="Arial" w:cs="Arial"/>
              </w:rPr>
            </w:pPr>
            <w:r w:rsidRPr="00157D52">
              <w:rPr>
                <w:rFonts w:ascii="Arial" w:hAnsi="Arial" w:cs="Arial"/>
              </w:rPr>
              <w:t>Thema</w:t>
            </w:r>
          </w:p>
        </w:tc>
        <w:tc>
          <w:tcPr>
            <w:tcW w:w="6503" w:type="dxa"/>
            <w:shd w:val="clear" w:color="auto" w:fill="CCFFCC"/>
          </w:tcPr>
          <w:p w:rsidR="00597A90" w:rsidRPr="00157D52" w:rsidRDefault="00597A90" w:rsidP="003371AD">
            <w:pPr>
              <w:jc w:val="center"/>
              <w:rPr>
                <w:rFonts w:ascii="Arial" w:hAnsi="Arial" w:cs="Arial"/>
              </w:rPr>
            </w:pPr>
            <w:r w:rsidRPr="00157D52">
              <w:rPr>
                <w:rFonts w:ascii="Arial" w:hAnsi="Arial" w:cs="Arial"/>
              </w:rPr>
              <w:t>Bildungsstandards</w:t>
            </w:r>
          </w:p>
        </w:tc>
      </w:tr>
      <w:tr w:rsidR="00597A90" w:rsidRPr="00157D52" w:rsidTr="00B6413E">
        <w:tc>
          <w:tcPr>
            <w:tcW w:w="904" w:type="dxa"/>
          </w:tcPr>
          <w:p w:rsidR="00597A90" w:rsidRPr="00157D52" w:rsidRDefault="00597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1047" w:type="dxa"/>
          </w:tcPr>
          <w:p w:rsidR="00597A90" w:rsidRPr="00157D52" w:rsidRDefault="00C77C8A" w:rsidP="00157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60-64</w:t>
            </w:r>
          </w:p>
        </w:tc>
        <w:tc>
          <w:tcPr>
            <w:tcW w:w="6051" w:type="dxa"/>
          </w:tcPr>
          <w:p w:rsidR="00C77C8A" w:rsidRDefault="00C77C8A" w:rsidP="00597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Nachhaltige Forstwirtschaft,</w:t>
            </w:r>
          </w:p>
          <w:p w:rsidR="00597A90" w:rsidRPr="00157D52" w:rsidRDefault="00C77C8A" w:rsidP="00597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konventionelle und biologische Landwirtschaft</w:t>
            </w:r>
            <w:r w:rsidR="00597A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3" w:type="dxa"/>
          </w:tcPr>
          <w:p w:rsidR="00597A90" w:rsidRDefault="00510D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</w:t>
            </w:r>
            <w:r w:rsidR="00C77C8A">
              <w:rPr>
                <w:rFonts w:ascii="Arial" w:hAnsi="Arial" w:cs="Arial"/>
              </w:rPr>
              <w:t>3, K2, K4, K8, K9, K10, B7, B8, B11, B12, B13</w:t>
            </w:r>
          </w:p>
          <w:p w:rsidR="008820BA" w:rsidRPr="00157D52" w:rsidRDefault="00C77C8A" w:rsidP="00C77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F3.3.3 (9) konkrete Vorschläge für nachhaltiges Handeln an lokalen oder globalen Beispielen darstellen und auf ihre Umsetzungsmöglichkeit hin untersuchen (zum Beispiel Auswirkungen von </w:t>
            </w:r>
            <w:proofErr w:type="spellStart"/>
            <w:r>
              <w:rPr>
                <w:rFonts w:ascii="Arial" w:hAnsi="Arial" w:cs="Arial"/>
              </w:rPr>
              <w:t>Neobiota</w:t>
            </w:r>
            <w:proofErr w:type="spellEnd"/>
            <w:r>
              <w:rPr>
                <w:rFonts w:ascii="Arial" w:hAnsi="Arial" w:cs="Arial"/>
              </w:rPr>
              <w:t>, Erhalt der Biodiversität, Eingriffe des Menschen in ein Ökosystem, lokale Natur- und Artenschutzmaßnahmen</w:t>
            </w:r>
          </w:p>
        </w:tc>
      </w:tr>
      <w:tr w:rsidR="00C77C8A" w:rsidRPr="00157D52" w:rsidTr="00B6413E">
        <w:tc>
          <w:tcPr>
            <w:tcW w:w="904" w:type="dxa"/>
          </w:tcPr>
          <w:p w:rsidR="00C77C8A" w:rsidRDefault="00C77C8A" w:rsidP="00B45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  <w:tc>
          <w:tcPr>
            <w:tcW w:w="1047" w:type="dxa"/>
          </w:tcPr>
          <w:p w:rsidR="00C77C8A" w:rsidRDefault="00C77C8A" w:rsidP="00B45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64-67</w:t>
            </w:r>
          </w:p>
        </w:tc>
        <w:tc>
          <w:tcPr>
            <w:tcW w:w="6051" w:type="dxa"/>
          </w:tcPr>
          <w:p w:rsidR="00C77C8A" w:rsidRDefault="00C77C8A" w:rsidP="00B457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Neobiota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C77C8A" w:rsidRDefault="00C77C8A" w:rsidP="00B45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Klimawandel</w:t>
            </w:r>
          </w:p>
          <w:p w:rsidR="00C77C8A" w:rsidRDefault="00C77C8A" w:rsidP="00B4573C">
            <w:pPr>
              <w:rPr>
                <w:rFonts w:ascii="Arial" w:hAnsi="Arial" w:cs="Arial"/>
              </w:rPr>
            </w:pPr>
          </w:p>
        </w:tc>
        <w:tc>
          <w:tcPr>
            <w:tcW w:w="6503" w:type="dxa"/>
          </w:tcPr>
          <w:p w:rsidR="00C77C8A" w:rsidRDefault="00C77C8A" w:rsidP="00C77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E13, E15, K1, K4, K7, K10, </w:t>
            </w:r>
            <w:r w:rsidR="00222937">
              <w:rPr>
                <w:rFonts w:ascii="Arial" w:hAnsi="Arial" w:cs="Arial"/>
              </w:rPr>
              <w:t xml:space="preserve">B3, </w:t>
            </w:r>
            <w:r>
              <w:rPr>
                <w:rFonts w:ascii="Arial" w:hAnsi="Arial" w:cs="Arial"/>
              </w:rPr>
              <w:t xml:space="preserve">B5, </w:t>
            </w:r>
            <w:r w:rsidR="00222937">
              <w:rPr>
                <w:rFonts w:ascii="Arial" w:hAnsi="Arial" w:cs="Arial"/>
              </w:rPr>
              <w:t>B6, B10, B11, B12</w:t>
            </w:r>
          </w:p>
          <w:p w:rsidR="00C77C8A" w:rsidRPr="00157D52" w:rsidRDefault="00C77C8A" w:rsidP="00C77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F3.3.3 (9) konkrete Vorschläge für nachhaltiges Handeln an lokalen oder globalen Beispielen darstellen und auf ihre Umsetzungsmöglichkeit hin untersuchen (zum Beispiel Auswirkungen von </w:t>
            </w:r>
            <w:proofErr w:type="spellStart"/>
            <w:r>
              <w:rPr>
                <w:rFonts w:ascii="Arial" w:hAnsi="Arial" w:cs="Arial"/>
              </w:rPr>
              <w:t>Neobiota</w:t>
            </w:r>
            <w:proofErr w:type="spellEnd"/>
            <w:r>
              <w:rPr>
                <w:rFonts w:ascii="Arial" w:hAnsi="Arial" w:cs="Arial"/>
              </w:rPr>
              <w:t>, Erhalt der Biodiversität, Eingriffe des Menschen in ein Ökosystem, lokale Natur- und Artenschutzmaßnahmen</w:t>
            </w:r>
          </w:p>
        </w:tc>
      </w:tr>
      <w:tr w:rsidR="00C77C8A" w:rsidRPr="00157D52" w:rsidTr="00B6413E">
        <w:tc>
          <w:tcPr>
            <w:tcW w:w="904" w:type="dxa"/>
          </w:tcPr>
          <w:p w:rsidR="00C77C8A" w:rsidRDefault="00C77C8A" w:rsidP="00B45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</w:p>
        </w:tc>
        <w:tc>
          <w:tcPr>
            <w:tcW w:w="1047" w:type="dxa"/>
          </w:tcPr>
          <w:p w:rsidR="00C77C8A" w:rsidRDefault="00C77C8A" w:rsidP="00B45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68-69,</w:t>
            </w:r>
          </w:p>
          <w:p w:rsidR="00C77C8A" w:rsidRDefault="00C77C8A" w:rsidP="00B45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6051" w:type="dxa"/>
          </w:tcPr>
          <w:p w:rsidR="00C77C8A" w:rsidRDefault="00C77C8A" w:rsidP="00B45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Nachhaltige Entwicklung,</w:t>
            </w:r>
          </w:p>
          <w:p w:rsidR="00C77C8A" w:rsidRDefault="00C77C8A" w:rsidP="00B45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Ökologischer Fußabdruck</w:t>
            </w:r>
          </w:p>
        </w:tc>
        <w:tc>
          <w:tcPr>
            <w:tcW w:w="6503" w:type="dxa"/>
          </w:tcPr>
          <w:p w:rsidR="00C77C8A" w:rsidRDefault="00C77C8A" w:rsidP="00C77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E15, K1, K8, K9, K10, B5, B11, B12</w:t>
            </w:r>
            <w:r w:rsidR="00222937">
              <w:rPr>
                <w:rFonts w:ascii="Arial" w:hAnsi="Arial" w:cs="Arial"/>
              </w:rPr>
              <w:t>, B13</w:t>
            </w:r>
          </w:p>
          <w:p w:rsidR="00C77C8A" w:rsidRPr="00157D52" w:rsidRDefault="00C77C8A" w:rsidP="00C77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F3.3.3 (9) konkrete Vorschläge für nachhaltiges Handeln an lokalen oder globalen Beispielen darstellen und auf ihre Umsetzungsmöglichkeit hin untersuchen (zum Beispiel Auswirkungen von </w:t>
            </w:r>
            <w:proofErr w:type="spellStart"/>
            <w:r>
              <w:rPr>
                <w:rFonts w:ascii="Arial" w:hAnsi="Arial" w:cs="Arial"/>
              </w:rPr>
              <w:t>Neobiota</w:t>
            </w:r>
            <w:proofErr w:type="spellEnd"/>
            <w:r>
              <w:rPr>
                <w:rFonts w:ascii="Arial" w:hAnsi="Arial" w:cs="Arial"/>
              </w:rPr>
              <w:t>, Erhalt der Biodiversität, Eingriffe des Menschen in ein Ökosystem, lokale Natur- und Artenschutzmaßnahmen</w:t>
            </w:r>
          </w:p>
        </w:tc>
      </w:tr>
      <w:tr w:rsidR="00597A90" w:rsidRPr="00157D52" w:rsidTr="00B6413E">
        <w:tc>
          <w:tcPr>
            <w:tcW w:w="904" w:type="dxa"/>
          </w:tcPr>
          <w:p w:rsidR="00597A90" w:rsidRDefault="00597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7-8</w:t>
            </w:r>
          </w:p>
        </w:tc>
        <w:tc>
          <w:tcPr>
            <w:tcW w:w="1047" w:type="dxa"/>
          </w:tcPr>
          <w:p w:rsidR="00597A90" w:rsidRDefault="00C77C8A" w:rsidP="00157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6051" w:type="dxa"/>
          </w:tcPr>
          <w:p w:rsidR="00597A90" w:rsidRDefault="00C77C8A" w:rsidP="00597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Regenerative Energie und Biodiversität</w:t>
            </w:r>
          </w:p>
        </w:tc>
        <w:tc>
          <w:tcPr>
            <w:tcW w:w="6503" w:type="dxa"/>
          </w:tcPr>
          <w:p w:rsidR="00597A90" w:rsidRDefault="00C77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E12, E13, K4</w:t>
            </w:r>
            <w:r w:rsidR="00FC4F10">
              <w:rPr>
                <w:rFonts w:ascii="Arial" w:hAnsi="Arial" w:cs="Arial"/>
              </w:rPr>
              <w:t>, B12</w:t>
            </w:r>
          </w:p>
          <w:p w:rsidR="000153B7" w:rsidRPr="00157D52" w:rsidRDefault="00C77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F3.3.3 (1) die Biosphäre als System aus Ökosystemen beschreiben und vergleichen</w:t>
            </w:r>
          </w:p>
        </w:tc>
      </w:tr>
    </w:tbl>
    <w:p w:rsidR="00157D52" w:rsidRDefault="00157D52">
      <w:pPr>
        <w:rPr>
          <w:rFonts w:ascii="Arial" w:hAnsi="Arial" w:cs="Arial"/>
        </w:rPr>
      </w:pPr>
    </w:p>
    <w:p w:rsidR="00F5661F" w:rsidRDefault="00F5661F">
      <w:pPr>
        <w:rPr>
          <w:rFonts w:ascii="Arial" w:hAnsi="Arial" w:cs="Arial"/>
        </w:rPr>
      </w:pPr>
      <w:r>
        <w:rPr>
          <w:rFonts w:ascii="Arial" w:hAnsi="Arial" w:cs="Arial"/>
        </w:rPr>
        <w:t>Anmerkung: Die beiden Kapitel Ökosystem Wald und Gewässerökosysteme decken die gleichen Bildungsstandards ab. Sie können als gegenseitige Vertiefung oder auch als Alternative verst</w:t>
      </w:r>
      <w:r w:rsidR="00A41775">
        <w:rPr>
          <w:rFonts w:ascii="Arial" w:hAnsi="Arial" w:cs="Arial"/>
        </w:rPr>
        <w:t xml:space="preserve">anden werden. Erst mit dem Kapitel Biodiversität und Nachhaltigkeit werden sämtliche Bildungsstandards der Ökologie erreicht. </w:t>
      </w:r>
    </w:p>
    <w:p w:rsidR="003E0979" w:rsidRDefault="003E097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6422" w:rsidRDefault="00DD1006" w:rsidP="004E6422">
      <w:pPr>
        <w:pStyle w:val="berschrift2"/>
      </w:pPr>
      <w:r>
        <w:t>Klasse 10</w:t>
      </w:r>
      <w:r w:rsidR="004E6422">
        <w:t xml:space="preserve"> (einstündig)</w:t>
      </w:r>
    </w:p>
    <w:p w:rsidR="00445C24" w:rsidRPr="00157D52" w:rsidRDefault="00445C24" w:rsidP="00EF0C0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"/>
        <w:gridCol w:w="1047"/>
        <w:gridCol w:w="6051"/>
        <w:gridCol w:w="6503"/>
      </w:tblGrid>
      <w:tr w:rsidR="00EF0C06" w:rsidRPr="00157D52" w:rsidTr="00EF0C06">
        <w:tc>
          <w:tcPr>
            <w:tcW w:w="14505" w:type="dxa"/>
            <w:gridSpan w:val="4"/>
            <w:shd w:val="clear" w:color="auto" w:fill="CCFFCC"/>
          </w:tcPr>
          <w:p w:rsidR="00EF0C06" w:rsidRPr="003371AD" w:rsidRDefault="00DE512F" w:rsidP="00EF0C0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Evolution (12</w:t>
            </w:r>
            <w:r w:rsidR="00EF0C06" w:rsidRPr="003371AD">
              <w:rPr>
                <w:rFonts w:ascii="Arial" w:hAnsi="Arial" w:cs="Arial"/>
                <w:b/>
              </w:rPr>
              <w:t xml:space="preserve"> Std)</w:t>
            </w:r>
          </w:p>
        </w:tc>
      </w:tr>
      <w:tr w:rsidR="00EF0C06" w:rsidRPr="00157D52" w:rsidTr="00EF0C06">
        <w:tc>
          <w:tcPr>
            <w:tcW w:w="904" w:type="dxa"/>
            <w:shd w:val="clear" w:color="auto" w:fill="CCFFCC"/>
          </w:tcPr>
          <w:p w:rsidR="00EF0C06" w:rsidRPr="00157D52" w:rsidRDefault="00EF0C06" w:rsidP="00EF0C06">
            <w:pPr>
              <w:jc w:val="center"/>
              <w:rPr>
                <w:rFonts w:ascii="Arial" w:hAnsi="Arial" w:cs="Arial"/>
              </w:rPr>
            </w:pPr>
            <w:r w:rsidRPr="00157D52">
              <w:rPr>
                <w:rFonts w:ascii="Arial" w:hAnsi="Arial" w:cs="Arial"/>
              </w:rPr>
              <w:t>Std</w:t>
            </w:r>
          </w:p>
        </w:tc>
        <w:tc>
          <w:tcPr>
            <w:tcW w:w="1047" w:type="dxa"/>
            <w:shd w:val="clear" w:color="auto" w:fill="CCFFCC"/>
          </w:tcPr>
          <w:p w:rsidR="00EF0C06" w:rsidRPr="00157D52" w:rsidRDefault="004E2D1A" w:rsidP="00EF0C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Seiten</w:t>
            </w:r>
          </w:p>
        </w:tc>
        <w:tc>
          <w:tcPr>
            <w:tcW w:w="6051" w:type="dxa"/>
            <w:shd w:val="clear" w:color="auto" w:fill="CCFFCC"/>
          </w:tcPr>
          <w:p w:rsidR="00EF0C06" w:rsidRPr="00157D52" w:rsidRDefault="00EF0C06" w:rsidP="00EF0C06">
            <w:pPr>
              <w:jc w:val="center"/>
              <w:rPr>
                <w:rFonts w:ascii="Arial" w:hAnsi="Arial" w:cs="Arial"/>
              </w:rPr>
            </w:pPr>
            <w:r w:rsidRPr="00157D52">
              <w:rPr>
                <w:rFonts w:ascii="Arial" w:hAnsi="Arial" w:cs="Arial"/>
              </w:rPr>
              <w:t>Thema</w:t>
            </w:r>
          </w:p>
        </w:tc>
        <w:tc>
          <w:tcPr>
            <w:tcW w:w="6503" w:type="dxa"/>
            <w:shd w:val="clear" w:color="auto" w:fill="CCFFCC"/>
          </w:tcPr>
          <w:p w:rsidR="00EF0C06" w:rsidRPr="00157D52" w:rsidRDefault="00EF0C06" w:rsidP="00EF0C06">
            <w:pPr>
              <w:jc w:val="center"/>
              <w:rPr>
                <w:rFonts w:ascii="Arial" w:hAnsi="Arial" w:cs="Arial"/>
              </w:rPr>
            </w:pPr>
            <w:r w:rsidRPr="00157D52">
              <w:rPr>
                <w:rFonts w:ascii="Arial" w:hAnsi="Arial" w:cs="Arial"/>
              </w:rPr>
              <w:t>Bildungsstandards</w:t>
            </w:r>
          </w:p>
        </w:tc>
      </w:tr>
      <w:tr w:rsidR="00EF0C06" w:rsidRPr="00157D52" w:rsidTr="00EF0C06">
        <w:tc>
          <w:tcPr>
            <w:tcW w:w="904" w:type="dxa"/>
          </w:tcPr>
          <w:p w:rsidR="00EF0C06" w:rsidRDefault="00EF0C06" w:rsidP="00EF0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  <w:p w:rsidR="00EF0C06" w:rsidRPr="00157D52" w:rsidRDefault="00EF0C06" w:rsidP="00EF0C06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EF0C06" w:rsidRPr="00157D52" w:rsidRDefault="00A41775" w:rsidP="00EF0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78-82</w:t>
            </w:r>
          </w:p>
        </w:tc>
        <w:tc>
          <w:tcPr>
            <w:tcW w:w="6051" w:type="dxa"/>
          </w:tcPr>
          <w:p w:rsidR="00A41775" w:rsidRDefault="00A41775" w:rsidP="00EF0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Vielfalt der Arten,</w:t>
            </w:r>
          </w:p>
          <w:p w:rsidR="00EF0C06" w:rsidRPr="00157D52" w:rsidRDefault="00A41775" w:rsidP="00EF0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Fossilien </w:t>
            </w:r>
            <w:r w:rsidR="00EF0C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03" w:type="dxa"/>
          </w:tcPr>
          <w:p w:rsidR="001A5F39" w:rsidRDefault="00666348" w:rsidP="00EF0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E2, E3, E5, K3, B1, B5</w:t>
            </w:r>
          </w:p>
          <w:p w:rsidR="00666348" w:rsidRPr="00157D52" w:rsidRDefault="00666348" w:rsidP="00EF0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F3.3.1 (1) die unterschiedlichen Angepasstheiten der Wirbeltiere durch evolutive Entwicklung begründen (zum Beispiel Entwicklung der ersten Landwirbeltiere, der Vögel, der Säugetiere, der Blütenpflanzen)</w:t>
            </w:r>
          </w:p>
        </w:tc>
      </w:tr>
      <w:tr w:rsidR="00666348" w:rsidRPr="00157D52" w:rsidTr="00EF0C06">
        <w:tc>
          <w:tcPr>
            <w:tcW w:w="904" w:type="dxa"/>
          </w:tcPr>
          <w:p w:rsidR="00666348" w:rsidRDefault="00666348" w:rsidP="00EF0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  <w:p w:rsidR="00666348" w:rsidRDefault="00666348" w:rsidP="00EF0C06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666348" w:rsidRDefault="00666348" w:rsidP="00EF0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83-91</w:t>
            </w:r>
          </w:p>
        </w:tc>
        <w:tc>
          <w:tcPr>
            <w:tcW w:w="6051" w:type="dxa"/>
          </w:tcPr>
          <w:p w:rsidR="00666348" w:rsidRDefault="00EF3E71" w:rsidP="00A41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Evolution der Lebewesen,</w:t>
            </w:r>
          </w:p>
          <w:p w:rsidR="00666348" w:rsidRDefault="00666348" w:rsidP="00A41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Evolution der Säugetiere</w:t>
            </w:r>
            <w:r w:rsidR="00EF3E71">
              <w:rPr>
                <w:rFonts w:ascii="Arial" w:hAnsi="Arial" w:cs="Arial"/>
              </w:rPr>
              <w:t>,</w:t>
            </w:r>
          </w:p>
          <w:p w:rsidR="00666348" w:rsidRDefault="00666348" w:rsidP="00A41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 Wasser ans Land (Evolution der Wale)</w:t>
            </w:r>
          </w:p>
        </w:tc>
        <w:tc>
          <w:tcPr>
            <w:tcW w:w="6503" w:type="dxa"/>
          </w:tcPr>
          <w:p w:rsidR="00666348" w:rsidRDefault="00666348" w:rsidP="00666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E2, E3, E5, K3, B1, B5</w:t>
            </w:r>
          </w:p>
          <w:p w:rsidR="00666348" w:rsidRDefault="00666348" w:rsidP="00EF0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F3.3.1 (1) die unterschiedlichen Angepasstheiten der Wirbeltiere durch evolutive Entwicklung begründen (zum Beispiel Entwicklung der ersten Landwirbeltiere, der Vögel, der Säugetiere, der Blütenpflanzen)</w:t>
            </w:r>
          </w:p>
          <w:p w:rsidR="00666348" w:rsidRPr="00157D52" w:rsidRDefault="00DE512F" w:rsidP="00EF0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F3.3.1</w:t>
            </w:r>
            <w:r w:rsidR="00666348">
              <w:rPr>
                <w:rFonts w:ascii="Arial" w:hAnsi="Arial" w:cs="Arial"/>
              </w:rPr>
              <w:t xml:space="preserve"> (2) Belege der stammesgeschichtlichen Verwandtschaft erläutern (zum Beispiel Homologie, rudimentäre Organe, Atavismen, Fossilien, Mosaiktypen)</w:t>
            </w:r>
          </w:p>
        </w:tc>
      </w:tr>
      <w:tr w:rsidR="00EF0C06" w:rsidRPr="00157D52" w:rsidTr="00EF0C06">
        <w:tc>
          <w:tcPr>
            <w:tcW w:w="904" w:type="dxa"/>
          </w:tcPr>
          <w:p w:rsidR="00EF0C06" w:rsidRDefault="00EF0C06" w:rsidP="00EF0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</w:p>
          <w:p w:rsidR="00EF0C06" w:rsidRDefault="00EF0C06" w:rsidP="00EF0C06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EF0C06" w:rsidRDefault="00A41775" w:rsidP="00EF0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92-95</w:t>
            </w:r>
          </w:p>
        </w:tc>
        <w:tc>
          <w:tcPr>
            <w:tcW w:w="6051" w:type="dxa"/>
          </w:tcPr>
          <w:p w:rsidR="00A41775" w:rsidRDefault="00A41775" w:rsidP="00EF0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Homologe und analoge Organe</w:t>
            </w:r>
            <w:r w:rsidR="00EF3E71">
              <w:rPr>
                <w:rFonts w:ascii="Arial" w:hAnsi="Arial" w:cs="Arial"/>
              </w:rPr>
              <w:t>,</w:t>
            </w:r>
          </w:p>
          <w:p w:rsidR="00A41775" w:rsidRDefault="00A41775" w:rsidP="00EF0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Entwicklung der Pferde</w:t>
            </w:r>
            <w:r w:rsidR="00EF3E71">
              <w:rPr>
                <w:rFonts w:ascii="Arial" w:hAnsi="Arial" w:cs="Arial"/>
              </w:rPr>
              <w:t>,</w:t>
            </w:r>
          </w:p>
          <w:p w:rsidR="00A41775" w:rsidRDefault="00A41775" w:rsidP="00EF0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Rudimente und Atavismen</w:t>
            </w:r>
          </w:p>
        </w:tc>
        <w:tc>
          <w:tcPr>
            <w:tcW w:w="6503" w:type="dxa"/>
          </w:tcPr>
          <w:p w:rsidR="00666348" w:rsidRDefault="00666348" w:rsidP="00666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E2, E3, E5, K3, B1, B5</w:t>
            </w:r>
          </w:p>
          <w:p w:rsidR="001A5F39" w:rsidRPr="00157D52" w:rsidRDefault="00DE512F" w:rsidP="00EF0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F3.3.1</w:t>
            </w:r>
            <w:r w:rsidR="00666348">
              <w:rPr>
                <w:rFonts w:ascii="Arial" w:hAnsi="Arial" w:cs="Arial"/>
              </w:rPr>
              <w:t xml:space="preserve"> (2) Belege der stammesgeschichtlichen Verwandtschaft erläutern (zum Beispiel Homologie, rudimentäre Organe, Atavismen, Fossilien, Mosaiktypen)</w:t>
            </w:r>
          </w:p>
        </w:tc>
      </w:tr>
      <w:tr w:rsidR="00EF0C06" w:rsidRPr="00157D52" w:rsidTr="00EF0C06">
        <w:tc>
          <w:tcPr>
            <w:tcW w:w="904" w:type="dxa"/>
          </w:tcPr>
          <w:p w:rsidR="00EF0C06" w:rsidRDefault="00EF0C06" w:rsidP="00EF0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7-8</w:t>
            </w:r>
          </w:p>
          <w:p w:rsidR="00EF0C06" w:rsidRDefault="00EF0C06" w:rsidP="00EF0C06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EF0C06" w:rsidRDefault="00A41775" w:rsidP="00EF0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96-99</w:t>
            </w:r>
          </w:p>
        </w:tc>
        <w:tc>
          <w:tcPr>
            <w:tcW w:w="6051" w:type="dxa"/>
          </w:tcPr>
          <w:p w:rsidR="00EF0C06" w:rsidRDefault="00A41775" w:rsidP="00EF0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Evolutionstheorien von Darwin und Lamarck</w:t>
            </w:r>
          </w:p>
        </w:tc>
        <w:tc>
          <w:tcPr>
            <w:tcW w:w="6503" w:type="dxa"/>
          </w:tcPr>
          <w:p w:rsidR="00EF0C06" w:rsidRDefault="00666348" w:rsidP="00EF0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K4, B3</w:t>
            </w:r>
          </w:p>
          <w:p w:rsidR="001A5F39" w:rsidRPr="00157D52" w:rsidRDefault="00666348" w:rsidP="00666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F3.3.1 (3) die Evolutionstheorie Darwins erläutern (Abstammung, Variabilität, Überproduktion, Konkurrenz, natürliche Auslese, Anpassung)</w:t>
            </w:r>
          </w:p>
        </w:tc>
      </w:tr>
      <w:tr w:rsidR="00666348" w:rsidRPr="00157D52" w:rsidTr="00EF0C06">
        <w:tc>
          <w:tcPr>
            <w:tcW w:w="904" w:type="dxa"/>
          </w:tcPr>
          <w:p w:rsidR="00666348" w:rsidRDefault="00666348" w:rsidP="00EF0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</w:t>
            </w:r>
          </w:p>
          <w:p w:rsidR="00666348" w:rsidRDefault="00666348" w:rsidP="00EF0C06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666348" w:rsidRDefault="00666348" w:rsidP="00EF0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100-103</w:t>
            </w:r>
          </w:p>
        </w:tc>
        <w:tc>
          <w:tcPr>
            <w:tcW w:w="6051" w:type="dxa"/>
          </w:tcPr>
          <w:p w:rsidR="00666348" w:rsidRDefault="00666348" w:rsidP="00EF0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Artentstehung</w:t>
            </w:r>
            <w:r w:rsidR="00EF3E71">
              <w:rPr>
                <w:rFonts w:ascii="Arial" w:hAnsi="Arial" w:cs="Arial"/>
              </w:rPr>
              <w:t>,</w:t>
            </w:r>
          </w:p>
          <w:p w:rsidR="00666348" w:rsidRDefault="00666348" w:rsidP="00EF0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Koevolution</w:t>
            </w:r>
          </w:p>
        </w:tc>
        <w:tc>
          <w:tcPr>
            <w:tcW w:w="6503" w:type="dxa"/>
          </w:tcPr>
          <w:p w:rsidR="00666348" w:rsidRDefault="00666348" w:rsidP="00666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K4, B3</w:t>
            </w:r>
          </w:p>
          <w:p w:rsidR="00666348" w:rsidRPr="00157D52" w:rsidRDefault="00666348" w:rsidP="00EF0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F3.3.1 (3) die Evolutionstheorie Darwins erläutern (Abstammung, Variabilität, Überproduktion, Konkurrenz, natürliche Auslese, Anpassung)</w:t>
            </w:r>
          </w:p>
        </w:tc>
      </w:tr>
      <w:tr w:rsidR="00EF0C06" w:rsidRPr="00157D52" w:rsidTr="00EF0C06">
        <w:tc>
          <w:tcPr>
            <w:tcW w:w="904" w:type="dxa"/>
          </w:tcPr>
          <w:p w:rsidR="00EF0C06" w:rsidRDefault="00EF3E71" w:rsidP="00EF0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</w:t>
            </w:r>
            <w:r w:rsidR="00DE512F">
              <w:rPr>
                <w:rFonts w:ascii="Arial" w:hAnsi="Arial" w:cs="Arial"/>
              </w:rPr>
              <w:t>2</w:t>
            </w:r>
          </w:p>
        </w:tc>
        <w:tc>
          <w:tcPr>
            <w:tcW w:w="1047" w:type="dxa"/>
          </w:tcPr>
          <w:p w:rsidR="00EF0C06" w:rsidRDefault="00A41775" w:rsidP="00EF0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104-1</w:t>
            </w:r>
            <w:r w:rsidR="00EF3E71">
              <w:rPr>
                <w:rFonts w:ascii="Arial" w:hAnsi="Arial" w:cs="Arial"/>
              </w:rPr>
              <w:t>13</w:t>
            </w:r>
          </w:p>
        </w:tc>
        <w:tc>
          <w:tcPr>
            <w:tcW w:w="6051" w:type="dxa"/>
          </w:tcPr>
          <w:p w:rsidR="00716B01" w:rsidRDefault="00A41775" w:rsidP="00EF0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Verwandtschaft </w:t>
            </w:r>
            <w:r w:rsidR="00EF3E71">
              <w:rPr>
                <w:rFonts w:ascii="Arial" w:hAnsi="Arial" w:cs="Arial"/>
              </w:rPr>
              <w:t xml:space="preserve">und Entwicklung </w:t>
            </w:r>
            <w:r>
              <w:rPr>
                <w:rFonts w:ascii="Arial" w:hAnsi="Arial" w:cs="Arial"/>
              </w:rPr>
              <w:t>des Menschen</w:t>
            </w:r>
            <w:r w:rsidR="00EF3E71">
              <w:rPr>
                <w:rFonts w:ascii="Arial" w:hAnsi="Arial" w:cs="Arial"/>
              </w:rPr>
              <w:t>,</w:t>
            </w:r>
          </w:p>
          <w:p w:rsidR="00EF3E71" w:rsidRDefault="00EF3E71" w:rsidP="00EF3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Neandertaler und moderner Mensch,</w:t>
            </w:r>
          </w:p>
          <w:p w:rsidR="00A41775" w:rsidRDefault="00EF3E71" w:rsidP="00EF3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Kulturelle Evolution</w:t>
            </w:r>
          </w:p>
        </w:tc>
        <w:tc>
          <w:tcPr>
            <w:tcW w:w="6503" w:type="dxa"/>
          </w:tcPr>
          <w:p w:rsidR="001A5F39" w:rsidRDefault="00666348" w:rsidP="00EF0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E3, E5, K3, K4</w:t>
            </w:r>
          </w:p>
          <w:p w:rsidR="00666348" w:rsidRPr="00157D52" w:rsidRDefault="00666348" w:rsidP="00EF0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F3.3.1 (4) die Evolution zum modernen Menschen anhand ausgewählter Fossilfunde darstellen</w:t>
            </w:r>
          </w:p>
        </w:tc>
      </w:tr>
    </w:tbl>
    <w:p w:rsidR="003E0979" w:rsidRDefault="003E097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36FA0" w:rsidRPr="00157D52" w:rsidRDefault="00836FA0" w:rsidP="00836FA0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"/>
        <w:gridCol w:w="1047"/>
        <w:gridCol w:w="6051"/>
        <w:gridCol w:w="6503"/>
      </w:tblGrid>
      <w:tr w:rsidR="00836FA0" w:rsidRPr="00157D52" w:rsidTr="00876E2F">
        <w:tc>
          <w:tcPr>
            <w:tcW w:w="14505" w:type="dxa"/>
            <w:gridSpan w:val="4"/>
            <w:shd w:val="clear" w:color="auto" w:fill="CCFFCC"/>
          </w:tcPr>
          <w:p w:rsidR="00836FA0" w:rsidRPr="003371AD" w:rsidRDefault="00876E2F" w:rsidP="008C240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Genetik (16</w:t>
            </w:r>
            <w:r w:rsidR="00836FA0" w:rsidRPr="003371AD">
              <w:rPr>
                <w:rFonts w:ascii="Arial" w:hAnsi="Arial" w:cs="Arial"/>
                <w:b/>
              </w:rPr>
              <w:t xml:space="preserve"> Std)</w:t>
            </w:r>
          </w:p>
        </w:tc>
      </w:tr>
      <w:tr w:rsidR="00836FA0" w:rsidRPr="00157D52" w:rsidTr="00876E2F">
        <w:tc>
          <w:tcPr>
            <w:tcW w:w="904" w:type="dxa"/>
            <w:shd w:val="clear" w:color="auto" w:fill="CCFFCC"/>
          </w:tcPr>
          <w:p w:rsidR="00836FA0" w:rsidRPr="00157D52" w:rsidRDefault="00836FA0" w:rsidP="008C240D">
            <w:pPr>
              <w:jc w:val="center"/>
              <w:rPr>
                <w:rFonts w:ascii="Arial" w:hAnsi="Arial" w:cs="Arial"/>
              </w:rPr>
            </w:pPr>
            <w:r w:rsidRPr="00157D52">
              <w:rPr>
                <w:rFonts w:ascii="Arial" w:hAnsi="Arial" w:cs="Arial"/>
              </w:rPr>
              <w:t>Std</w:t>
            </w:r>
          </w:p>
        </w:tc>
        <w:tc>
          <w:tcPr>
            <w:tcW w:w="1047" w:type="dxa"/>
            <w:shd w:val="clear" w:color="auto" w:fill="CCFFCC"/>
          </w:tcPr>
          <w:p w:rsidR="00836FA0" w:rsidRPr="00157D52" w:rsidRDefault="004E2D1A" w:rsidP="008C2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Seiten</w:t>
            </w:r>
          </w:p>
        </w:tc>
        <w:tc>
          <w:tcPr>
            <w:tcW w:w="6051" w:type="dxa"/>
            <w:shd w:val="clear" w:color="auto" w:fill="CCFFCC"/>
          </w:tcPr>
          <w:p w:rsidR="00836FA0" w:rsidRPr="00157D52" w:rsidRDefault="00836FA0" w:rsidP="008C240D">
            <w:pPr>
              <w:jc w:val="center"/>
              <w:rPr>
                <w:rFonts w:ascii="Arial" w:hAnsi="Arial" w:cs="Arial"/>
              </w:rPr>
            </w:pPr>
            <w:r w:rsidRPr="00157D52">
              <w:rPr>
                <w:rFonts w:ascii="Arial" w:hAnsi="Arial" w:cs="Arial"/>
              </w:rPr>
              <w:t>Thema</w:t>
            </w:r>
          </w:p>
        </w:tc>
        <w:tc>
          <w:tcPr>
            <w:tcW w:w="6503" w:type="dxa"/>
            <w:shd w:val="clear" w:color="auto" w:fill="CCFFCC"/>
          </w:tcPr>
          <w:p w:rsidR="00836FA0" w:rsidRPr="00157D52" w:rsidRDefault="00836FA0" w:rsidP="008C240D">
            <w:pPr>
              <w:jc w:val="center"/>
              <w:rPr>
                <w:rFonts w:ascii="Arial" w:hAnsi="Arial" w:cs="Arial"/>
              </w:rPr>
            </w:pPr>
            <w:r w:rsidRPr="00157D52">
              <w:rPr>
                <w:rFonts w:ascii="Arial" w:hAnsi="Arial" w:cs="Arial"/>
              </w:rPr>
              <w:t>Bildungsstandards</w:t>
            </w:r>
          </w:p>
        </w:tc>
      </w:tr>
      <w:tr w:rsidR="00836FA0" w:rsidRPr="00157D52" w:rsidTr="00876E2F">
        <w:tc>
          <w:tcPr>
            <w:tcW w:w="904" w:type="dxa"/>
          </w:tcPr>
          <w:p w:rsidR="00836FA0" w:rsidRDefault="00836FA0" w:rsidP="008C2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  <w:p w:rsidR="00836FA0" w:rsidRPr="00157D52" w:rsidRDefault="00836FA0" w:rsidP="008C240D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836FA0" w:rsidRPr="00157D52" w:rsidRDefault="007A1621" w:rsidP="008C2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120-12</w:t>
            </w:r>
            <w:r w:rsidR="00876E2F">
              <w:rPr>
                <w:rFonts w:ascii="Arial" w:hAnsi="Arial" w:cs="Arial"/>
              </w:rPr>
              <w:t>7</w:t>
            </w:r>
          </w:p>
        </w:tc>
        <w:tc>
          <w:tcPr>
            <w:tcW w:w="6051" w:type="dxa"/>
          </w:tcPr>
          <w:p w:rsidR="007A1621" w:rsidRDefault="00876E2F" w:rsidP="00876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Genetisches Material und </w:t>
            </w:r>
            <w:r w:rsidR="007A1621">
              <w:rPr>
                <w:rFonts w:ascii="Arial" w:hAnsi="Arial" w:cs="Arial"/>
              </w:rPr>
              <w:t>Chromosomen</w:t>
            </w:r>
            <w:r>
              <w:rPr>
                <w:rFonts w:ascii="Arial" w:hAnsi="Arial" w:cs="Arial"/>
              </w:rPr>
              <w:t>,</w:t>
            </w:r>
          </w:p>
          <w:p w:rsidR="00876E2F" w:rsidRPr="00157D52" w:rsidRDefault="00876E2F" w:rsidP="00876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Zellzyklus und Mitose</w:t>
            </w:r>
          </w:p>
        </w:tc>
        <w:tc>
          <w:tcPr>
            <w:tcW w:w="6503" w:type="dxa"/>
          </w:tcPr>
          <w:p w:rsidR="00836FA0" w:rsidRDefault="00CA41FA" w:rsidP="008C2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E11, E14, K3, </w:t>
            </w:r>
            <w:r w:rsidR="00101A05">
              <w:rPr>
                <w:rFonts w:ascii="Arial" w:hAnsi="Arial" w:cs="Arial"/>
              </w:rPr>
              <w:t>K7</w:t>
            </w:r>
          </w:p>
          <w:p w:rsidR="00CA41FA" w:rsidRDefault="00CA41FA" w:rsidP="008C2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F3.3.2 (1) die Chromosomen als Träger der Erbinformation beschreiben</w:t>
            </w:r>
          </w:p>
          <w:p w:rsidR="00CA41FA" w:rsidRDefault="00CA41FA" w:rsidP="008C2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F3.3.2 (2) erklären, wie innerhalb des Zellzyklus durch Mitose und Zellteilung Tochterzellen mit identischem Chromosomensatz entstehen</w:t>
            </w:r>
          </w:p>
          <w:p w:rsidR="00101A05" w:rsidRPr="00157D52" w:rsidRDefault="00101A05" w:rsidP="008C2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F3.3.2 (5) erklären, wie das Geschlecht beim Menschen durch die Geschlechtschromosomen bestimmt wird</w:t>
            </w:r>
          </w:p>
        </w:tc>
      </w:tr>
      <w:tr w:rsidR="00876E2F" w:rsidRPr="00157D52" w:rsidTr="00876E2F">
        <w:tc>
          <w:tcPr>
            <w:tcW w:w="904" w:type="dxa"/>
          </w:tcPr>
          <w:p w:rsidR="00876E2F" w:rsidRDefault="00876E2F" w:rsidP="008C2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  <w:p w:rsidR="00876E2F" w:rsidRDefault="00876E2F" w:rsidP="008C240D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876E2F" w:rsidRDefault="00876E2F" w:rsidP="008C2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128-131</w:t>
            </w:r>
          </w:p>
        </w:tc>
        <w:tc>
          <w:tcPr>
            <w:tcW w:w="6051" w:type="dxa"/>
          </w:tcPr>
          <w:p w:rsidR="00876E2F" w:rsidRDefault="00876E2F" w:rsidP="008C2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Meiose und Keimzellbildung,</w:t>
            </w:r>
          </w:p>
          <w:p w:rsidR="00876E2F" w:rsidRDefault="00876E2F" w:rsidP="008C2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Rekombination, </w:t>
            </w:r>
          </w:p>
          <w:p w:rsidR="00876E2F" w:rsidRDefault="00876E2F" w:rsidP="008C2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Meiose und Mitose im Vergleich</w:t>
            </w:r>
          </w:p>
        </w:tc>
        <w:tc>
          <w:tcPr>
            <w:tcW w:w="6503" w:type="dxa"/>
          </w:tcPr>
          <w:p w:rsidR="00876E2F" w:rsidRDefault="00101A05" w:rsidP="008C2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E11, E14, K7</w:t>
            </w:r>
          </w:p>
          <w:p w:rsidR="00876E2F" w:rsidRPr="00157D52" w:rsidRDefault="00CA41FA" w:rsidP="008C2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F3.3.2 (4) den Vorgang und die Bedeutung der Meiose beschreiben und mit der Mitose vergleichen</w:t>
            </w:r>
            <w:r w:rsidR="00876E2F" w:rsidRPr="006F34B3">
              <w:rPr>
                <w:rFonts w:ascii="Arial" w:hAnsi="Arial" w:cs="Arial"/>
              </w:rPr>
              <w:t xml:space="preserve"> </w:t>
            </w:r>
          </w:p>
        </w:tc>
      </w:tr>
      <w:tr w:rsidR="00876E2F" w:rsidRPr="00157D52" w:rsidTr="00876E2F">
        <w:tc>
          <w:tcPr>
            <w:tcW w:w="904" w:type="dxa"/>
          </w:tcPr>
          <w:p w:rsidR="00876E2F" w:rsidRDefault="00876E2F" w:rsidP="008C2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</w:p>
          <w:p w:rsidR="00876E2F" w:rsidRDefault="00876E2F" w:rsidP="008C240D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876E2F" w:rsidRDefault="00876E2F" w:rsidP="008C2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132-135</w:t>
            </w:r>
          </w:p>
        </w:tc>
        <w:tc>
          <w:tcPr>
            <w:tcW w:w="6051" w:type="dxa"/>
          </w:tcPr>
          <w:p w:rsidR="00876E2F" w:rsidRDefault="00876E2F" w:rsidP="008C2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DNA ist das genetische Material,</w:t>
            </w:r>
          </w:p>
          <w:p w:rsidR="00876E2F" w:rsidRDefault="00876E2F" w:rsidP="008C2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 Gen zum Merkmal</w:t>
            </w:r>
          </w:p>
        </w:tc>
        <w:tc>
          <w:tcPr>
            <w:tcW w:w="6503" w:type="dxa"/>
          </w:tcPr>
          <w:p w:rsidR="00876E2F" w:rsidRDefault="00101A05" w:rsidP="008C2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E11, E14, K3</w:t>
            </w:r>
          </w:p>
          <w:p w:rsidR="00876E2F" w:rsidRPr="00157D52" w:rsidRDefault="00101A05" w:rsidP="008C2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F3.3.2 (3) die Struktur der DNA anhand eines einfachen Modells beschreiben und daran</w:t>
            </w:r>
            <w:r w:rsidR="00876E2F" w:rsidRPr="006F34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Eigenschaften der DNA (Informationsspeicherung, Verdopplungsfähigkeit, Veränderbarkeit) erläutern</w:t>
            </w:r>
          </w:p>
        </w:tc>
      </w:tr>
      <w:tr w:rsidR="00876E2F" w:rsidRPr="00157D52" w:rsidTr="00876E2F">
        <w:tc>
          <w:tcPr>
            <w:tcW w:w="904" w:type="dxa"/>
          </w:tcPr>
          <w:p w:rsidR="00876E2F" w:rsidRDefault="00876E2F" w:rsidP="008C2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7-8</w:t>
            </w:r>
          </w:p>
          <w:p w:rsidR="00876E2F" w:rsidRDefault="00876E2F" w:rsidP="008C240D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:rsidR="00876E2F" w:rsidRDefault="00876E2F" w:rsidP="008C2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136-139</w:t>
            </w:r>
          </w:p>
        </w:tc>
        <w:tc>
          <w:tcPr>
            <w:tcW w:w="6051" w:type="dxa"/>
          </w:tcPr>
          <w:p w:rsidR="00876E2F" w:rsidRDefault="00876E2F" w:rsidP="008C2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Vererbung folgt Regeln (</w:t>
            </w:r>
            <w:proofErr w:type="spellStart"/>
            <w:r>
              <w:rPr>
                <w:rFonts w:ascii="Arial" w:hAnsi="Arial" w:cs="Arial"/>
              </w:rPr>
              <w:t>Mendelsche</w:t>
            </w:r>
            <w:proofErr w:type="spellEnd"/>
            <w:r>
              <w:rPr>
                <w:rFonts w:ascii="Arial" w:hAnsi="Arial" w:cs="Arial"/>
              </w:rPr>
              <w:t xml:space="preserve"> Regeln),</w:t>
            </w:r>
          </w:p>
          <w:p w:rsidR="00876E2F" w:rsidRDefault="00876E2F" w:rsidP="008C2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Intermediärer Erbgang</w:t>
            </w:r>
          </w:p>
        </w:tc>
        <w:tc>
          <w:tcPr>
            <w:tcW w:w="6503" w:type="dxa"/>
          </w:tcPr>
          <w:p w:rsidR="009B62AD" w:rsidRDefault="009B62AD" w:rsidP="009B6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E14, K2, K3, B9</w:t>
            </w:r>
          </w:p>
          <w:p w:rsidR="009B62AD" w:rsidRPr="00157D52" w:rsidRDefault="009B62AD" w:rsidP="008C2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F3.3.2 (6) an einfachen Erbgängen die Ausprägung des Phänotyps und dessen Vererbung über den Genotyp erklären (dominant-rezessiv, autosomal, </w:t>
            </w:r>
            <w:proofErr w:type="spellStart"/>
            <w:r>
              <w:rPr>
                <w:rFonts w:ascii="Arial" w:hAnsi="Arial" w:cs="Arial"/>
              </w:rPr>
              <w:t>gonosomal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9B62AD" w:rsidRPr="00157D52" w:rsidTr="00876E2F">
        <w:tc>
          <w:tcPr>
            <w:tcW w:w="904" w:type="dxa"/>
          </w:tcPr>
          <w:p w:rsidR="009B62AD" w:rsidRDefault="009B62AD" w:rsidP="008C2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</w:t>
            </w:r>
          </w:p>
        </w:tc>
        <w:tc>
          <w:tcPr>
            <w:tcW w:w="1047" w:type="dxa"/>
          </w:tcPr>
          <w:p w:rsidR="009B62AD" w:rsidRDefault="009B62AD" w:rsidP="008C2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140-143</w:t>
            </w:r>
          </w:p>
        </w:tc>
        <w:tc>
          <w:tcPr>
            <w:tcW w:w="6051" w:type="dxa"/>
          </w:tcPr>
          <w:p w:rsidR="009B62AD" w:rsidRDefault="009B62AD" w:rsidP="00F56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Familienstammbäume,</w:t>
            </w:r>
          </w:p>
          <w:p w:rsidR="009B62AD" w:rsidRDefault="009B62AD" w:rsidP="008C2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 von Stammbäumen</w:t>
            </w:r>
          </w:p>
        </w:tc>
        <w:tc>
          <w:tcPr>
            <w:tcW w:w="6503" w:type="dxa"/>
          </w:tcPr>
          <w:p w:rsidR="009B62AD" w:rsidRDefault="009B62AD" w:rsidP="009B6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E14, K2, K3, B9</w:t>
            </w:r>
          </w:p>
          <w:p w:rsidR="009B62AD" w:rsidRDefault="009B62AD" w:rsidP="009B6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F3.3.2 (7) für einfache Erbgänge beim Menschen Stammbaumanalysen durchführen</w:t>
            </w:r>
          </w:p>
        </w:tc>
      </w:tr>
      <w:tr w:rsidR="009B62AD" w:rsidRPr="00157D52" w:rsidTr="00876E2F">
        <w:tc>
          <w:tcPr>
            <w:tcW w:w="904" w:type="dxa"/>
          </w:tcPr>
          <w:p w:rsidR="009B62AD" w:rsidRDefault="009B62AD" w:rsidP="00F56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11-12</w:t>
            </w:r>
          </w:p>
        </w:tc>
        <w:tc>
          <w:tcPr>
            <w:tcW w:w="1047" w:type="dxa"/>
          </w:tcPr>
          <w:p w:rsidR="009B62AD" w:rsidRDefault="009B62AD" w:rsidP="00F56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144-145</w:t>
            </w:r>
          </w:p>
        </w:tc>
        <w:tc>
          <w:tcPr>
            <w:tcW w:w="6051" w:type="dxa"/>
          </w:tcPr>
          <w:p w:rsidR="009B62AD" w:rsidRDefault="009B62AD" w:rsidP="00F566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Gonosomaler</w:t>
            </w:r>
            <w:proofErr w:type="spellEnd"/>
            <w:r>
              <w:rPr>
                <w:rFonts w:ascii="Arial" w:hAnsi="Arial" w:cs="Arial"/>
              </w:rPr>
              <w:t xml:space="preserve"> Erbgang,</w:t>
            </w:r>
          </w:p>
          <w:p w:rsidR="009B62AD" w:rsidRDefault="009B62AD" w:rsidP="00F56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Vererbung von Blutgruppen</w:t>
            </w:r>
          </w:p>
        </w:tc>
        <w:tc>
          <w:tcPr>
            <w:tcW w:w="6503" w:type="dxa"/>
          </w:tcPr>
          <w:p w:rsidR="009B62AD" w:rsidRDefault="009B62AD" w:rsidP="009B6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E14, K2, K3, B9</w:t>
            </w:r>
          </w:p>
          <w:p w:rsidR="009B62AD" w:rsidRPr="00157D52" w:rsidRDefault="009B62AD" w:rsidP="00F56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F3.3.2 (6) an einfachen Erbgängen die Ausprägung des Phänotyps und dessen Vererbung über den Genotyp erklären (dominant-rezessiv, autosomal, </w:t>
            </w:r>
            <w:proofErr w:type="spellStart"/>
            <w:r>
              <w:rPr>
                <w:rFonts w:ascii="Arial" w:hAnsi="Arial" w:cs="Arial"/>
              </w:rPr>
              <w:t>gonosomal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9B62AD" w:rsidRPr="00157D52" w:rsidTr="00876E2F">
        <w:tc>
          <w:tcPr>
            <w:tcW w:w="904" w:type="dxa"/>
          </w:tcPr>
          <w:p w:rsidR="009B62AD" w:rsidRDefault="009B62AD" w:rsidP="00F56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13-14</w:t>
            </w:r>
          </w:p>
        </w:tc>
        <w:tc>
          <w:tcPr>
            <w:tcW w:w="1047" w:type="dxa"/>
          </w:tcPr>
          <w:p w:rsidR="009B62AD" w:rsidRDefault="009B62AD" w:rsidP="00F56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146-151</w:t>
            </w:r>
          </w:p>
        </w:tc>
        <w:tc>
          <w:tcPr>
            <w:tcW w:w="6051" w:type="dxa"/>
          </w:tcPr>
          <w:p w:rsidR="009B62AD" w:rsidRDefault="009B62AD" w:rsidP="00F56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Mutationen,</w:t>
            </w:r>
          </w:p>
          <w:p w:rsidR="009B62AD" w:rsidRDefault="009B62AD" w:rsidP="00F56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genetisch bedingte Krankheiten beim Menschen,</w:t>
            </w:r>
          </w:p>
          <w:p w:rsidR="009B62AD" w:rsidRDefault="009B62AD" w:rsidP="00F56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Genetische Beratung</w:t>
            </w:r>
          </w:p>
        </w:tc>
        <w:tc>
          <w:tcPr>
            <w:tcW w:w="6503" w:type="dxa"/>
          </w:tcPr>
          <w:p w:rsidR="009B62AD" w:rsidRDefault="009B62AD" w:rsidP="009B6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E14, K2, K3, B9</w:t>
            </w:r>
          </w:p>
          <w:p w:rsidR="009B62AD" w:rsidRDefault="009B62AD" w:rsidP="009B6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F3.3.2 (8) Mutationen als Veränderungen der genetischen Information beschreiben und die Folgen an Beispielen erläutern (zum Beispiel Mukoviszidose, Trisomie 21, Katzenschrei-Syndrom)</w:t>
            </w:r>
          </w:p>
          <w:p w:rsidR="009B62AD" w:rsidRPr="00157D52" w:rsidRDefault="009B62AD" w:rsidP="009B6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F3.3.2 (9) an einem Beispiel die Bedeutung der genetischen Beratung erläutern</w:t>
            </w:r>
          </w:p>
        </w:tc>
      </w:tr>
      <w:tr w:rsidR="00876E2F" w:rsidRPr="00157D52" w:rsidTr="00876E2F">
        <w:tc>
          <w:tcPr>
            <w:tcW w:w="904" w:type="dxa"/>
          </w:tcPr>
          <w:p w:rsidR="00876E2F" w:rsidRDefault="00876E2F" w:rsidP="00F56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15-16</w:t>
            </w:r>
          </w:p>
        </w:tc>
        <w:tc>
          <w:tcPr>
            <w:tcW w:w="1047" w:type="dxa"/>
          </w:tcPr>
          <w:p w:rsidR="00876E2F" w:rsidRDefault="00876E2F" w:rsidP="00F56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152-157</w:t>
            </w:r>
          </w:p>
        </w:tc>
        <w:tc>
          <w:tcPr>
            <w:tcW w:w="6051" w:type="dxa"/>
          </w:tcPr>
          <w:p w:rsidR="00876E2F" w:rsidRDefault="00876E2F" w:rsidP="00F56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Gentechnik in Medizin und Landwirtschaft</w:t>
            </w:r>
          </w:p>
          <w:p w:rsidR="00876E2F" w:rsidRDefault="00876E2F" w:rsidP="00F56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Gentechnik - Pro und Contra</w:t>
            </w:r>
          </w:p>
        </w:tc>
        <w:tc>
          <w:tcPr>
            <w:tcW w:w="6503" w:type="dxa"/>
          </w:tcPr>
          <w:p w:rsidR="00876E2F" w:rsidRDefault="009B62AD" w:rsidP="00F56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K1, K2, K4, K8, K10, B4, B7, B12, B14</w:t>
            </w:r>
          </w:p>
          <w:p w:rsidR="009B62AD" w:rsidRDefault="009B62AD" w:rsidP="00F566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F3.3.2 (10) den möglichen Einsatz der Gentechnik beschreiben und beurteilen (zum Beispiel Landwirtschaft, Medikamentenherstellung, Tierzucht)</w:t>
            </w:r>
          </w:p>
        </w:tc>
      </w:tr>
    </w:tbl>
    <w:p w:rsidR="00836FA0" w:rsidRDefault="00836FA0" w:rsidP="00836FA0">
      <w:pPr>
        <w:rPr>
          <w:rFonts w:ascii="Arial" w:hAnsi="Arial" w:cs="Arial"/>
        </w:rPr>
      </w:pPr>
    </w:p>
    <w:p w:rsidR="00157D52" w:rsidRDefault="00157D52">
      <w:pPr>
        <w:rPr>
          <w:rFonts w:ascii="Arial" w:hAnsi="Arial" w:cs="Arial"/>
        </w:rPr>
      </w:pPr>
    </w:p>
    <w:sectPr w:rsidR="00157D52" w:rsidSect="003E0979">
      <w:pgSz w:w="16840" w:h="11900" w:orient="landscape"/>
      <w:pgMar w:top="1247" w:right="1134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rt Hand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1"/>
  <w:embedSystemFonts/>
  <w:proofState w:spelling="clean" w:grammar="clean"/>
  <w:defaultTabStop w:val="708"/>
  <w:hyphenationZone w:val="425"/>
  <w:drawingGridHorizontalSpacing w:val="57"/>
  <w:drawingGridVerticalSpacing w:val="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52"/>
    <w:rsid w:val="000153B7"/>
    <w:rsid w:val="000C5C3F"/>
    <w:rsid w:val="00101A05"/>
    <w:rsid w:val="00157D52"/>
    <w:rsid w:val="001A5F39"/>
    <w:rsid w:val="00222937"/>
    <w:rsid w:val="002614AC"/>
    <w:rsid w:val="0028360C"/>
    <w:rsid w:val="003371AD"/>
    <w:rsid w:val="003A7223"/>
    <w:rsid w:val="003E0979"/>
    <w:rsid w:val="003E4213"/>
    <w:rsid w:val="00445C24"/>
    <w:rsid w:val="00466B8A"/>
    <w:rsid w:val="004E2D1A"/>
    <w:rsid w:val="004E4E7D"/>
    <w:rsid w:val="004E6422"/>
    <w:rsid w:val="004F4D66"/>
    <w:rsid w:val="00510D6D"/>
    <w:rsid w:val="0052450E"/>
    <w:rsid w:val="00597A90"/>
    <w:rsid w:val="005A3584"/>
    <w:rsid w:val="005E0B7D"/>
    <w:rsid w:val="005E37B4"/>
    <w:rsid w:val="005F255E"/>
    <w:rsid w:val="00611BB5"/>
    <w:rsid w:val="006211AD"/>
    <w:rsid w:val="00666348"/>
    <w:rsid w:val="006D6883"/>
    <w:rsid w:val="006F34B3"/>
    <w:rsid w:val="00716B01"/>
    <w:rsid w:val="007A1621"/>
    <w:rsid w:val="008138A1"/>
    <w:rsid w:val="008215C3"/>
    <w:rsid w:val="00836FA0"/>
    <w:rsid w:val="00840A96"/>
    <w:rsid w:val="00876E2F"/>
    <w:rsid w:val="008820BA"/>
    <w:rsid w:val="008A0C1E"/>
    <w:rsid w:val="008C240D"/>
    <w:rsid w:val="00936A8A"/>
    <w:rsid w:val="009538C4"/>
    <w:rsid w:val="00994076"/>
    <w:rsid w:val="009B62AD"/>
    <w:rsid w:val="009D2479"/>
    <w:rsid w:val="00A00FEA"/>
    <w:rsid w:val="00A41775"/>
    <w:rsid w:val="00AB51AD"/>
    <w:rsid w:val="00AC1D86"/>
    <w:rsid w:val="00B00913"/>
    <w:rsid w:val="00B4573C"/>
    <w:rsid w:val="00B6413E"/>
    <w:rsid w:val="00C34D17"/>
    <w:rsid w:val="00C36CF9"/>
    <w:rsid w:val="00C45EDF"/>
    <w:rsid w:val="00C77C8A"/>
    <w:rsid w:val="00CA41FA"/>
    <w:rsid w:val="00D21BEF"/>
    <w:rsid w:val="00D5164E"/>
    <w:rsid w:val="00D5665A"/>
    <w:rsid w:val="00D61F78"/>
    <w:rsid w:val="00D6765E"/>
    <w:rsid w:val="00DD1006"/>
    <w:rsid w:val="00DE4439"/>
    <w:rsid w:val="00DE512F"/>
    <w:rsid w:val="00E1757A"/>
    <w:rsid w:val="00E66D12"/>
    <w:rsid w:val="00E676E8"/>
    <w:rsid w:val="00EF0C06"/>
    <w:rsid w:val="00EF3E71"/>
    <w:rsid w:val="00F1166E"/>
    <w:rsid w:val="00F5661F"/>
    <w:rsid w:val="00FC4F1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01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57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5C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1">
    <w:name w:val="AB_Ü1"/>
    <w:basedOn w:val="Standard"/>
    <w:next w:val="Standard"/>
    <w:rsid w:val="00D5665A"/>
    <w:pPr>
      <w:keepNext/>
      <w:keepLines/>
      <w:pageBreakBefore/>
      <w:shd w:val="pct12" w:color="auto" w:fill="FFFFFF"/>
      <w:tabs>
        <w:tab w:val="left" w:pos="567"/>
      </w:tabs>
      <w:spacing w:before="240" w:after="120"/>
      <w:jc w:val="center"/>
    </w:pPr>
    <w:rPr>
      <w:rFonts w:ascii="Comic Sans MS" w:eastAsia="Times New Roman" w:hAnsi="Comic Sans MS" w:cs="Arial"/>
      <w:b/>
      <w:color w:val="808080"/>
      <w:sz w:val="32"/>
      <w:szCs w:val="20"/>
    </w:rPr>
  </w:style>
  <w:style w:type="paragraph" w:customStyle="1" w:styleId="Heftaufschrieb">
    <w:name w:val="Heftaufschrieb"/>
    <w:basedOn w:val="Standard"/>
    <w:rsid w:val="00D5665A"/>
    <w:pPr>
      <w:ind w:left="1134"/>
    </w:pPr>
    <w:rPr>
      <w:rFonts w:ascii="Short Hand" w:eastAsia="Times New Roman" w:hAnsi="Short Hand" w:cs="Times New Roman"/>
    </w:rPr>
  </w:style>
  <w:style w:type="paragraph" w:customStyle="1" w:styleId="FolieMaterial">
    <w:name w:val="Folie_Material"/>
    <w:basedOn w:val="Standard"/>
    <w:next w:val="Standard"/>
    <w:rsid w:val="00D5665A"/>
    <w:rPr>
      <w:rFonts w:ascii="Garamond" w:eastAsia="Times New Roman" w:hAnsi="Garamond" w:cs="Times New Roman"/>
      <w:smallCap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7D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lenraster">
    <w:name w:val="Table Grid"/>
    <w:basedOn w:val="NormaleTabelle"/>
    <w:uiPriority w:val="59"/>
    <w:rsid w:val="00157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445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5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50E"/>
    <w:rPr>
      <w:rFonts w:ascii="Tahoma" w:hAnsi="Tahoma" w:cs="Tahoma"/>
      <w:sz w:val="16"/>
      <w:szCs w:val="16"/>
    </w:rPr>
  </w:style>
  <w:style w:type="character" w:customStyle="1" w:styleId="stoffeinleitungstextChar">
    <w:name w:val="stoff.einleitungstext Char"/>
    <w:link w:val="stoffeinleitungstext"/>
    <w:locked/>
    <w:rsid w:val="00C45EDF"/>
    <w:rPr>
      <w:rFonts w:ascii="Arial" w:hAnsi="Arial" w:cs="Arial"/>
    </w:rPr>
  </w:style>
  <w:style w:type="paragraph" w:customStyle="1" w:styleId="stoffeinleitungstext">
    <w:name w:val="stoff.einleitungstext"/>
    <w:link w:val="stoffeinleitungstextChar"/>
    <w:rsid w:val="00C45EDF"/>
    <w:pPr>
      <w:widowControl w:val="0"/>
      <w:spacing w:line="280" w:lineRule="exac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57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5C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1">
    <w:name w:val="AB_Ü1"/>
    <w:basedOn w:val="Standard"/>
    <w:next w:val="Standard"/>
    <w:rsid w:val="00D5665A"/>
    <w:pPr>
      <w:keepNext/>
      <w:keepLines/>
      <w:pageBreakBefore/>
      <w:shd w:val="pct12" w:color="auto" w:fill="FFFFFF"/>
      <w:tabs>
        <w:tab w:val="left" w:pos="567"/>
      </w:tabs>
      <w:spacing w:before="240" w:after="120"/>
      <w:jc w:val="center"/>
    </w:pPr>
    <w:rPr>
      <w:rFonts w:ascii="Comic Sans MS" w:eastAsia="Times New Roman" w:hAnsi="Comic Sans MS" w:cs="Arial"/>
      <w:b/>
      <w:color w:val="808080"/>
      <w:sz w:val="32"/>
      <w:szCs w:val="20"/>
    </w:rPr>
  </w:style>
  <w:style w:type="paragraph" w:customStyle="1" w:styleId="Heftaufschrieb">
    <w:name w:val="Heftaufschrieb"/>
    <w:basedOn w:val="Standard"/>
    <w:rsid w:val="00D5665A"/>
    <w:pPr>
      <w:ind w:left="1134"/>
    </w:pPr>
    <w:rPr>
      <w:rFonts w:ascii="Short Hand" w:eastAsia="Times New Roman" w:hAnsi="Short Hand" w:cs="Times New Roman"/>
    </w:rPr>
  </w:style>
  <w:style w:type="paragraph" w:customStyle="1" w:styleId="FolieMaterial">
    <w:name w:val="Folie_Material"/>
    <w:basedOn w:val="Standard"/>
    <w:next w:val="Standard"/>
    <w:rsid w:val="00D5665A"/>
    <w:rPr>
      <w:rFonts w:ascii="Garamond" w:eastAsia="Times New Roman" w:hAnsi="Garamond" w:cs="Times New Roman"/>
      <w:smallCap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7D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lenraster">
    <w:name w:val="Table Grid"/>
    <w:basedOn w:val="NormaleTabelle"/>
    <w:uiPriority w:val="59"/>
    <w:rsid w:val="00157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445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5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50E"/>
    <w:rPr>
      <w:rFonts w:ascii="Tahoma" w:hAnsi="Tahoma" w:cs="Tahoma"/>
      <w:sz w:val="16"/>
      <w:szCs w:val="16"/>
    </w:rPr>
  </w:style>
  <w:style w:type="character" w:customStyle="1" w:styleId="stoffeinleitungstextChar">
    <w:name w:val="stoff.einleitungstext Char"/>
    <w:link w:val="stoffeinleitungstext"/>
    <w:locked/>
    <w:rsid w:val="00C45EDF"/>
    <w:rPr>
      <w:rFonts w:ascii="Arial" w:hAnsi="Arial" w:cs="Arial"/>
    </w:rPr>
  </w:style>
  <w:style w:type="paragraph" w:customStyle="1" w:styleId="stoffeinleitungstext">
    <w:name w:val="stoff.einleitungstext"/>
    <w:link w:val="stoffeinleitungstextChar"/>
    <w:rsid w:val="00C45EDF"/>
    <w:pPr>
      <w:widowControl w:val="0"/>
      <w:spacing w:line="280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1381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Maier</dc:creator>
  <cp:lastModifiedBy>Alexander Maier</cp:lastModifiedBy>
  <cp:revision>8</cp:revision>
  <cp:lastPrinted>2019-02-08T15:00:00Z</cp:lastPrinted>
  <dcterms:created xsi:type="dcterms:W3CDTF">2019-02-08T16:56:00Z</dcterms:created>
  <dcterms:modified xsi:type="dcterms:W3CDTF">2019-02-08T18:37:00Z</dcterms:modified>
</cp:coreProperties>
</file>