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2" w:type="dxa"/>
        <w:tblInd w:w="-132" w:type="dxa"/>
        <w:tblBorders>
          <w:top w:val="single" w:sz="8" w:space="0" w:color="FFCC00"/>
          <w:left w:val="single" w:sz="8" w:space="0" w:color="FFCC00"/>
          <w:bottom w:val="single" w:sz="8" w:space="0" w:color="FFCC00"/>
          <w:right w:val="single" w:sz="8" w:space="0" w:color="FFCC00"/>
          <w:insideH w:val="single" w:sz="8" w:space="0" w:color="FFCC00"/>
          <w:insideV w:val="single" w:sz="8" w:space="0" w:color="FFCC0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3210"/>
        <w:gridCol w:w="12232"/>
      </w:tblGrid>
      <w:tr w:rsidR="00D372B0" w:rsidRPr="00F76177" w:rsidTr="00EA7F90">
        <w:trPr>
          <w:trHeight w:val="770"/>
        </w:trPr>
        <w:tc>
          <w:tcPr>
            <w:tcW w:w="3210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D372B0" w:rsidRPr="00F76177" w:rsidRDefault="00B3061F" w:rsidP="00F76177">
            <w:pPr>
              <w:tabs>
                <w:tab w:val="left" w:pos="-180"/>
              </w:tabs>
              <w:spacing w:line="288" w:lineRule="auto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bdr w:val="single" w:sz="24" w:space="0" w:color="FFFFFF"/>
              </w:rPr>
              <w:drawing>
                <wp:inline distT="0" distB="0" distL="0" distR="0">
                  <wp:extent cx="871855" cy="1212215"/>
                  <wp:effectExtent l="38100" t="38100" r="42545" b="45085"/>
                  <wp:docPr id="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212215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03605" cy="1212215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85" t="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2" w:type="dxa"/>
            <w:shd w:val="clear" w:color="auto" w:fill="auto"/>
            <w:tcMar>
              <w:left w:w="108" w:type="dxa"/>
            </w:tcMar>
          </w:tcPr>
          <w:p w:rsidR="00D372B0" w:rsidRPr="00F76177" w:rsidRDefault="00D372B0" w:rsidP="00F76177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  <w:r w:rsidRPr="00F76177">
              <w:rPr>
                <w:rFonts w:ascii="Arial" w:hAnsi="Arial" w:cs="Arial"/>
                <w:b/>
                <w:sz w:val="28"/>
                <w:szCs w:val="28"/>
              </w:rPr>
              <w:t xml:space="preserve">Das Zahlenbuch </w:t>
            </w:r>
          </w:p>
        </w:tc>
      </w:tr>
      <w:tr w:rsidR="0056576E" w:rsidRPr="00F76177" w:rsidTr="00EA7F90">
        <w:trPr>
          <w:trHeight w:val="1034"/>
        </w:trPr>
        <w:tc>
          <w:tcPr>
            <w:tcW w:w="3210" w:type="dxa"/>
            <w:vMerge/>
            <w:shd w:val="clear" w:color="auto" w:fill="auto"/>
          </w:tcPr>
          <w:p w:rsidR="0056576E" w:rsidRPr="00F76177" w:rsidRDefault="0056576E" w:rsidP="00F76177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232" w:type="dxa"/>
            <w:shd w:val="clear" w:color="auto" w:fill="auto"/>
            <w:tcMar>
              <w:left w:w="108" w:type="dxa"/>
            </w:tcMar>
          </w:tcPr>
          <w:p w:rsidR="0056576E" w:rsidRPr="00EA7F90" w:rsidRDefault="0056576E" w:rsidP="00F76177">
            <w:pPr>
              <w:spacing w:before="20" w:line="288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76177">
              <w:rPr>
                <w:rFonts w:ascii="Arial" w:hAnsi="Arial" w:cs="Arial"/>
                <w:b/>
                <w:sz w:val="20"/>
                <w:szCs w:val="20"/>
              </w:rPr>
              <w:t xml:space="preserve">Synopse zum Rahmenplan Grundschule Mathematik für </w:t>
            </w:r>
            <w:r w:rsidR="00AA6EA5">
              <w:rPr>
                <w:rFonts w:ascii="Arial" w:hAnsi="Arial" w:cs="Arial"/>
                <w:b/>
                <w:sz w:val="20"/>
                <w:szCs w:val="20"/>
              </w:rPr>
              <w:t>Mecklenburg-</w:t>
            </w:r>
            <w:r w:rsidR="00AA6EA5" w:rsidRPr="00EA7F90">
              <w:rPr>
                <w:rFonts w:ascii="Arial" w:hAnsi="Arial" w:cs="Arial"/>
                <w:b/>
                <w:sz w:val="20"/>
                <w:szCs w:val="20"/>
              </w:rPr>
              <w:t>Vorpommern</w:t>
            </w:r>
          </w:p>
          <w:p w:rsidR="00DA51DE" w:rsidRPr="00F76177" w:rsidRDefault="00DA51DE" w:rsidP="00F76177">
            <w:pPr>
              <w:spacing w:before="20" w:line="288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56576E" w:rsidRPr="00F76177" w:rsidRDefault="0056576E" w:rsidP="00F76177">
            <w:pPr>
              <w:spacing w:before="20" w:line="288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  <w:p w:rsidR="0056576E" w:rsidRPr="00F76177" w:rsidRDefault="0056576E" w:rsidP="00F76177">
            <w:pPr>
              <w:spacing w:before="20" w:line="288" w:lineRule="auto"/>
              <w:rPr>
                <w:rFonts w:ascii="Arial" w:hAnsi="Arial" w:cs="Arial"/>
                <w:color w:val="000000"/>
              </w:rPr>
            </w:pPr>
            <w:r w:rsidRPr="00F76177">
              <w:rPr>
                <w:rFonts w:ascii="Arial" w:hAnsi="Arial" w:cs="Arial"/>
                <w:b/>
                <w:sz w:val="20"/>
                <w:szCs w:val="20"/>
              </w:rPr>
              <w:t>Jahrgangsstufen 1 und 2</w:t>
            </w:r>
          </w:p>
        </w:tc>
      </w:tr>
    </w:tbl>
    <w:p w:rsidR="00D372B0" w:rsidRPr="0056576E" w:rsidRDefault="00D372B0" w:rsidP="00EF5D84"/>
    <w:p w:rsidR="00D372B0" w:rsidRDefault="00D372B0" w:rsidP="00EF5D84">
      <w:pPr>
        <w:rPr>
          <w:rFonts w:ascii="Arial" w:hAnsi="Arial" w:cs="Arial"/>
          <w:b/>
          <w:bCs/>
          <w:sz w:val="28"/>
          <w:szCs w:val="28"/>
        </w:rPr>
      </w:pPr>
      <w:r w:rsidRPr="00D372B0">
        <w:rPr>
          <w:rFonts w:ascii="Arial" w:hAnsi="Arial" w:cs="Arial"/>
          <w:b/>
          <w:bCs/>
          <w:sz w:val="28"/>
          <w:szCs w:val="28"/>
        </w:rPr>
        <w:t>Standards am Ende der Jahrgangsstufe 4</w:t>
      </w:r>
    </w:p>
    <w:p w:rsidR="00D372B0" w:rsidRPr="00D372B0" w:rsidRDefault="00D372B0" w:rsidP="00EF5D84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5489" w:type="dxa"/>
        <w:tblInd w:w="-10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920"/>
        <w:gridCol w:w="2160"/>
        <w:gridCol w:w="2169"/>
      </w:tblGrid>
      <w:tr w:rsidR="00D372B0" w:rsidTr="00257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72B0" w:rsidRPr="00EA7F90" w:rsidRDefault="00D372B0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72B0" w:rsidRPr="00EA7F90" w:rsidRDefault="00D372B0" w:rsidP="00EA7F90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>Die Schülerinnen und Schüler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72B0" w:rsidRPr="00EA7F90" w:rsidRDefault="00D372B0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8564E7" w:rsidRPr="00EA7F90" w:rsidRDefault="00D372B0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372B0" w:rsidRPr="00EA7F90" w:rsidRDefault="005D1E76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5D1E76" w:rsidRPr="00EA7F90" w:rsidRDefault="005D1E76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D372B0" w:rsidTr="00EA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2B0" w:rsidRPr="00C84C84" w:rsidRDefault="00D372B0" w:rsidP="003753C8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Allgemeine mathematische Fähigkeiten</w:t>
            </w:r>
          </w:p>
        </w:tc>
        <w:tc>
          <w:tcPr>
            <w:tcW w:w="792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72B0" w:rsidRDefault="00D372B0" w:rsidP="00D372B0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beschreiben Sachverhalte unter Verwendung der Fachsprache,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D372B0" w:rsidRDefault="00D372B0" w:rsidP="00D372B0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erkennen mathematische Zusammenhänge, beschreiben und begründen diese,</w:t>
            </w:r>
          </w:p>
          <w:p w:rsidR="00D372B0" w:rsidRDefault="00D372B0" w:rsidP="00D372B0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entnehmen aus Sachtexten und anderen Darstellungen die relevanten Informationen und kommunizieren mit anderen darüber,</w:t>
            </w:r>
          </w:p>
          <w:p w:rsidR="00D372B0" w:rsidRDefault="00D372B0" w:rsidP="00D372B0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stellen Lösungsprozesse dar, kommentieren und reflektieren diese und überprüfen Lösungen,</w:t>
            </w:r>
          </w:p>
          <w:p w:rsidR="00D372B0" w:rsidRDefault="00D372B0" w:rsidP="00D372B0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übersetzen Sachprobleme in die Sprache der Mathematik, lösen sie innermathematisch und prüfen diese Lösungen in der Lebenswirklichkeit,</w:t>
            </w:r>
          </w:p>
          <w:p w:rsidR="00D372B0" w:rsidRDefault="00D372B0" w:rsidP="00D372B0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nutzen geeignete heuristische Methoden zum Lösen von Problemen,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D372B0" w:rsidRDefault="00D372B0" w:rsidP="00D372B0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schätzen die Vorgehensweisen von Mitschülerinnen und Mitschülern beim Lösen von Aufgaben ein,</w:t>
            </w:r>
          </w:p>
          <w:p w:rsidR="00D372B0" w:rsidRDefault="00D372B0" w:rsidP="00D372B0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beschaffen sich zielgerichtet Informationen mithilfe von verschiedensten Medien und bereiten diese auf</w:t>
            </w:r>
          </w:p>
        </w:tc>
        <w:tc>
          <w:tcPr>
            <w:tcW w:w="21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34, 56, 60, 76, 96, 110, 120, 121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59, 69, 89, 115, 118, 120, 121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56, 57, 76, 77, 80, 98, 99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59, 65, 85, 101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80, 98, 99, 123, 130, 131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103, 112, 119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D372B0" w:rsidRDefault="00D372B0" w:rsidP="00D372B0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E76" w:rsidRDefault="0098257B" w:rsidP="0098257B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44, 45, 68, 109, 127, 142</w:t>
            </w:r>
          </w:p>
          <w:p w:rsidR="005D1E76" w:rsidRDefault="0098257B" w:rsidP="0098257B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9, 11, 21, 33, 37, 51, 65, 86</w:t>
            </w:r>
          </w:p>
          <w:p w:rsidR="005D1E76" w:rsidRDefault="0098257B" w:rsidP="0098257B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7, 98, 109, 132, 133, 135</w:t>
            </w:r>
          </w:p>
          <w:p w:rsidR="005D1E76" w:rsidRDefault="0098257B" w:rsidP="009825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13, 21, 44, 111, 142</w:t>
            </w:r>
          </w:p>
          <w:p w:rsidR="005D1E76" w:rsidRDefault="005D1E76" w:rsidP="0098257B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98257B" w:rsidP="009825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44, 80, 81, 83, 110</w:t>
            </w:r>
          </w:p>
          <w:p w:rsidR="005D1E76" w:rsidRDefault="005D1E76" w:rsidP="0098257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5D1E76" w:rsidP="0098257B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EC41D1" w:rsidP="0098257B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5, 13, 20, 44, 45, 77</w:t>
            </w:r>
          </w:p>
          <w:p w:rsidR="005D1E76" w:rsidRDefault="005D1E7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EC41D1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5, 44, 46, 48, 51, 58, 77</w:t>
            </w:r>
          </w:p>
          <w:p w:rsidR="00253DB3" w:rsidRDefault="00EC41D1" w:rsidP="00D372B0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6, 133</w:t>
            </w:r>
          </w:p>
        </w:tc>
      </w:tr>
    </w:tbl>
    <w:p w:rsidR="004B7CEE" w:rsidRPr="00D372B0" w:rsidRDefault="00D372B0" w:rsidP="00EF5D84">
      <w:pPr>
        <w:rPr>
          <w:rFonts w:ascii="Arial" w:hAnsi="Arial" w:cs="Arial"/>
          <w:b/>
          <w:bCs/>
          <w:sz w:val="28"/>
          <w:szCs w:val="28"/>
        </w:rPr>
      </w:pPr>
      <w:r w:rsidRPr="00D372B0">
        <w:rPr>
          <w:rFonts w:ascii="Arial" w:hAnsi="Arial" w:cs="Arial"/>
          <w:b/>
          <w:bCs/>
          <w:sz w:val="28"/>
          <w:szCs w:val="28"/>
        </w:rPr>
        <w:lastRenderedPageBreak/>
        <w:t>Themenfelder für die Jahrgangsstufen 1/2</w:t>
      </w:r>
    </w:p>
    <w:p w:rsidR="004B7CEE" w:rsidRDefault="004B7CEE" w:rsidP="00EF5D84"/>
    <w:tbl>
      <w:tblPr>
        <w:tblW w:w="15489" w:type="dxa"/>
        <w:tblInd w:w="-100" w:type="dxa"/>
        <w:tblBorders>
          <w:top w:val="single" w:sz="8" w:space="0" w:color="FF9900"/>
          <w:left w:val="single" w:sz="8" w:space="0" w:color="FF9900"/>
          <w:bottom w:val="single" w:sz="8" w:space="0" w:color="FF9900"/>
          <w:right w:val="single" w:sz="8" w:space="0" w:color="FF9900"/>
          <w:insideH w:val="single" w:sz="8" w:space="0" w:color="FF9900"/>
          <w:insideV w:val="single" w:sz="8" w:space="0" w:color="FF99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7920"/>
        <w:gridCol w:w="2160"/>
        <w:gridCol w:w="2169"/>
      </w:tblGrid>
      <w:tr w:rsidR="004B7CEE" w:rsidTr="002574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B7CEE" w:rsidRPr="00EA7F90" w:rsidRDefault="004B7CEE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B7CEE" w:rsidRPr="00EA7F90" w:rsidRDefault="004B7CEE" w:rsidP="00EA7F90">
            <w:pPr>
              <w:suppressAutoHyphens/>
              <w:autoSpaceDE w:val="0"/>
              <w:autoSpaceDN w:val="0"/>
              <w:adjustRightInd w:val="0"/>
              <w:spacing w:after="120"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>Die Schülerinnen und Schüler können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B7CEE" w:rsidRPr="00EA7F90" w:rsidRDefault="004B7CEE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8564E7" w:rsidRPr="00EA7F90" w:rsidRDefault="004B7CEE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>Das Zahlenbuch 1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CC00"/>
              <w:right w:val="single" w:sz="8" w:space="0" w:color="FFFFFF"/>
            </w:tcBorders>
            <w:shd w:val="solid" w:color="FFCC00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D1E76" w:rsidRPr="00EA7F90" w:rsidRDefault="005D1E76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 xml:space="preserve">Seitenbeispiele </w:t>
            </w:r>
          </w:p>
          <w:p w:rsidR="004B7CEE" w:rsidRPr="00EA7F90" w:rsidRDefault="005D1E76" w:rsidP="00EA7F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A7F90">
              <w:rPr>
                <w:rFonts w:ascii="Arial" w:hAnsi="Arial" w:cs="Arial"/>
                <w:b/>
                <w:sz w:val="20"/>
                <w:szCs w:val="20"/>
              </w:rPr>
              <w:t>Das Zahlenbuch 2</w:t>
            </w:r>
          </w:p>
        </w:tc>
      </w:tr>
      <w:tr w:rsidR="004B7CEE" w:rsidTr="00EA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CEE" w:rsidRPr="00C84C84" w:rsidRDefault="004B7CEE" w:rsidP="004B7CEE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</w:rPr>
            </w:pPr>
            <w:r w:rsidRPr="00C84C84">
              <w:rPr>
                <w:rFonts w:ascii="Arial" w:hAnsi="Arial" w:cs="Arial"/>
                <w:b/>
                <w:bCs/>
              </w:rPr>
              <w:t>Form und Veränderung</w:t>
            </w:r>
          </w:p>
        </w:tc>
        <w:tc>
          <w:tcPr>
            <w:tcW w:w="792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CEE" w:rsidRDefault="004B7CEE" w:rsidP="004B7CEE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sich im Raum o</w:t>
            </w:r>
            <w:r w:rsidR="0083523C">
              <w:rPr>
                <w:rFonts w:ascii="Arial" w:hAnsi="Arial" w:cs="Arial"/>
                <w:sz w:val="22"/>
                <w:szCs w:val="22"/>
              </w:rPr>
              <w:t>rientieren und dies beschreiben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Lagebeziehungen in</w:t>
            </w:r>
            <w:r w:rsidR="0083523C">
              <w:rPr>
                <w:rFonts w:ascii="Arial" w:hAnsi="Arial" w:cs="Arial"/>
                <w:sz w:val="22"/>
                <w:szCs w:val="22"/>
              </w:rPr>
              <w:t xml:space="preserve"> der Ebene und im Raum erfassen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räumliche oder ebene Veränderungspro</w:t>
            </w:r>
            <w:r w:rsidR="0083523C">
              <w:rPr>
                <w:rFonts w:ascii="Arial" w:hAnsi="Arial" w:cs="Arial"/>
                <w:sz w:val="22"/>
                <w:szCs w:val="22"/>
              </w:rPr>
              <w:t>zesse ausführen und beschreiben</w:t>
            </w:r>
          </w:p>
          <w:p w:rsidR="004B7CEE" w:rsidRDefault="004B7CEE" w:rsidP="00314B8E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Zahl- und Rechenvorstellungen </w:t>
            </w:r>
            <w:r w:rsidR="00314B8E">
              <w:rPr>
                <w:rFonts w:ascii="Arial" w:hAnsi="Arial" w:cs="Arial"/>
                <w:sz w:val="22"/>
                <w:szCs w:val="22"/>
              </w:rPr>
              <w:t>mithilfe</w:t>
            </w:r>
            <w:r>
              <w:rPr>
                <w:rFonts w:ascii="Arial" w:hAnsi="Arial" w:cs="Arial"/>
                <w:sz w:val="22"/>
                <w:szCs w:val="22"/>
              </w:rPr>
              <w:t xml:space="preserve"> geometrischer Vorstellungen entwickeln</w:t>
            </w:r>
          </w:p>
          <w:p w:rsidR="004B7CEE" w:rsidRDefault="004B7CEE" w:rsidP="004B7CEE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ausgewählte Körper und ebene Figuren benennen und darstellen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314B8E"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skizzieren, zeichnen, (zer)legen, zusammensetzen, messen, formen, falten und schneiden</w:t>
            </w:r>
          </w:p>
          <w:p w:rsidR="004B7CEE" w:rsidRDefault="004B7CEE" w:rsidP="004B7CEE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identische und spiegelsymmetrische Bilder erkennen, benennen, vervollständigen und darstellen</w:t>
            </w:r>
          </w:p>
          <w:p w:rsidR="004B7CEE" w:rsidRDefault="004B7CEE" w:rsidP="004B7CEE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Beziehung zwischen Original und Bild bei Spiegelungen benennen</w:t>
            </w:r>
          </w:p>
          <w:p w:rsidR="004B7CEE" w:rsidRPr="00064802" w:rsidRDefault="004B7CEE" w:rsidP="004B7CEE">
            <w:pPr>
              <w:pStyle w:val="Default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4802">
              <w:rPr>
                <w:rFonts w:ascii="Arial" w:hAnsi="Arial" w:cs="Arial"/>
                <w:color w:val="auto"/>
                <w:sz w:val="22"/>
                <w:szCs w:val="22"/>
              </w:rPr>
              <w:t xml:space="preserve">Körper und ebene Figuren bezüglich ihrer Abmessungen direkt und indirekt </w:t>
            </w:r>
            <w:r w:rsidRPr="00064802">
              <w:rPr>
                <w:color w:val="auto"/>
              </w:rPr>
              <w:t>vergleichen</w:t>
            </w:r>
          </w:p>
        </w:tc>
        <w:tc>
          <w:tcPr>
            <w:tcW w:w="21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126-129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126-129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52, 53, 70, 128, 129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36, 59, 60, 120, 121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34, 35, 50, 51, 70, 71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50-53, 70-73, 90, 91, 141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60, 74, 75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:rsidR="004B7CEE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34, 35</w:t>
            </w:r>
            <w:r w:rsidR="006D583D">
              <w:rPr>
                <w:rFonts w:ascii="Arial" w:hAnsi="Arial" w:cs="Arial"/>
                <w:sz w:val="22"/>
                <w:szCs w:val="22"/>
              </w:rPr>
              <w:t>, 70, 71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2BD" w:rsidRDefault="0069623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24, 25, 112, 113</w:t>
            </w:r>
          </w:p>
          <w:p w:rsidR="005D1E76" w:rsidRDefault="005D1E7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69623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112, 113, 114</w:t>
            </w:r>
          </w:p>
          <w:p w:rsidR="005D1E76" w:rsidRDefault="005D1E7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69623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53, 112, 113</w:t>
            </w:r>
          </w:p>
          <w:p w:rsidR="005D1E76" w:rsidRDefault="005D1E7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69623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9, 37, 131</w:t>
            </w:r>
          </w:p>
          <w:p w:rsidR="005D1E76" w:rsidRDefault="005D1E76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69623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22, 23, 53, 54, 55</w:t>
            </w:r>
          </w:p>
          <w:p w:rsidR="005D1E76" w:rsidRDefault="005D1E7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5D1E76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69623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 52- 55, 141</w:t>
            </w:r>
          </w:p>
          <w:p w:rsidR="005D1E76" w:rsidRDefault="005D1E7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69623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66, 67</w:t>
            </w:r>
          </w:p>
          <w:p w:rsidR="005D1E76" w:rsidRDefault="005D1E7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69623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:rsidR="005D1E76" w:rsidRDefault="00064802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52, 53, 54, 55</w:t>
            </w:r>
          </w:p>
          <w:p w:rsidR="005D1E76" w:rsidRDefault="005D1E76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CEE" w:rsidRPr="00CE202A" w:rsidTr="00EA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CEE" w:rsidRPr="00C84C84" w:rsidRDefault="004B7CEE" w:rsidP="004B7CEE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</w:rPr>
            </w:pPr>
            <w:r w:rsidRPr="00C84C84">
              <w:rPr>
                <w:rFonts w:ascii="Arial" w:hAnsi="Arial" w:cs="Arial"/>
                <w:b/>
                <w:bCs/>
              </w:rPr>
              <w:t>Zahlen und Operationen</w:t>
            </w:r>
          </w:p>
        </w:tc>
        <w:tc>
          <w:tcPr>
            <w:tcW w:w="792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Zahlen unter den verschiedenen Zahlaspekten auffassen und darstellen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Zahlen lesen und schreiben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Zahlenbilder entwerfen</w:t>
            </w:r>
          </w:p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sicher in Einer-, Zweier-, Fünfer-, Zehner- und anderen Schritten vor-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und rückwärts zählen</w:t>
            </w:r>
          </w:p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vergleichen, ordnen und schätzen</w:t>
            </w:r>
          </w:p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Handlungen und Sachverhalten Operationen herauslösen und zu Gleichungen führen</w:t>
            </w:r>
          </w:p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Gleichungen Handlungen ausführen und Sachverhalte darstellen</w:t>
            </w:r>
          </w:p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Beziehungen zwischen Operationen darstellen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Zahlenraum bis 100 sicher addieren und subtrahieren, Rechenvorteile nutzen</w:t>
            </w:r>
          </w:p>
          <w:p w:rsidR="004B7CEE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Grundaufgaben der Multiplikation und Division nutzen</w:t>
            </w:r>
          </w:p>
          <w:p w:rsidR="004B7CEE" w:rsidRPr="00D057B5" w:rsidRDefault="004B7CEE" w:rsidP="004B7CEE">
            <w:pPr>
              <w:pStyle w:val="Default"/>
              <w:numPr>
                <w:ilvl w:val="0"/>
                <w:numId w:val="29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057B5">
              <w:rPr>
                <w:rFonts w:ascii="Arial" w:hAnsi="Arial" w:cs="Arial"/>
                <w:sz w:val="22"/>
                <w:szCs w:val="22"/>
              </w:rPr>
              <w:t>Lösungen auf verschiedene Weise überprüfen</w:t>
            </w:r>
          </w:p>
        </w:tc>
        <w:tc>
          <w:tcPr>
            <w:tcW w:w="21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4, 8, 9, 20, 21, 25, 36, 37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8, 9, 11, 16, 20, 36, 37</w:t>
            </w:r>
          </w:p>
          <w:p w:rsidR="008564E7" w:rsidRPr="0000088A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0088A">
              <w:rPr>
                <w:rFonts w:ascii="Arial" w:hAnsi="Arial" w:cs="Arial"/>
                <w:sz w:val="22"/>
                <w:szCs w:val="22"/>
              </w:rPr>
              <w:t>8, 9, 16, 17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43, 45, 105, 122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 110-112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56, 57, 76, 77, 80, 98, 99, 130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57, 77, 78, 131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80, 81, 92, 93, 96, 97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56-67, 76-87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122, 123</w:t>
            </w:r>
          </w:p>
          <w:p w:rsidR="004B7CEE" w:rsidRPr="00CE202A" w:rsidRDefault="004B7CEE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4E7" w:rsidRPr="00696236" w:rsidRDefault="00696236" w:rsidP="0069623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6236">
              <w:rPr>
                <w:rFonts w:ascii="Arial" w:hAnsi="Arial" w:cs="Arial"/>
                <w:sz w:val="22"/>
                <w:szCs w:val="22"/>
              </w:rPr>
              <w:lastRenderedPageBreak/>
              <w:t>14, 15, 18, 20,132, 134, 139</w:t>
            </w:r>
          </w:p>
          <w:p w:rsidR="00C814C6" w:rsidRPr="00696236" w:rsidRDefault="00696236" w:rsidP="0069623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6236">
              <w:rPr>
                <w:rFonts w:ascii="Arial" w:hAnsi="Arial" w:cs="Arial"/>
                <w:sz w:val="22"/>
                <w:szCs w:val="22"/>
              </w:rPr>
              <w:t>5, 14, 15, 18, 19, 29</w:t>
            </w:r>
          </w:p>
          <w:p w:rsidR="005D1E76" w:rsidRPr="00696236" w:rsidRDefault="005D1E7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Pr="00696236" w:rsidRDefault="0069623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96236">
              <w:rPr>
                <w:rFonts w:ascii="Arial" w:hAnsi="Arial" w:cs="Arial"/>
                <w:sz w:val="22"/>
                <w:szCs w:val="22"/>
              </w:rPr>
              <w:t>14, 15, 18, 20, 29</w:t>
            </w:r>
          </w:p>
          <w:p w:rsidR="005D1E76" w:rsidRPr="00696236" w:rsidRDefault="0069623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27, 30-33, 79</w:t>
            </w:r>
          </w:p>
          <w:p w:rsidR="005D1E76" w:rsidRPr="00696236" w:rsidRDefault="005D1E7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Pr="00696236" w:rsidRDefault="0069623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14, 27, 30</w:t>
            </w:r>
          </w:p>
          <w:p w:rsidR="005D1E76" w:rsidRPr="00696236" w:rsidRDefault="0069623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68, 69, 70, 73</w:t>
            </w:r>
          </w:p>
          <w:p w:rsidR="005D1E76" w:rsidRPr="00696236" w:rsidRDefault="005D1E7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Pr="00696236" w:rsidRDefault="0069623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42, 70, 101, 102</w:t>
            </w:r>
          </w:p>
          <w:p w:rsidR="005D1E76" w:rsidRPr="00696236" w:rsidRDefault="0069623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27, 43, 62, 63, 78</w:t>
            </w:r>
          </w:p>
          <w:p w:rsidR="005D1E76" w:rsidRPr="00696236" w:rsidRDefault="005D1E7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Pr="00696236" w:rsidRDefault="0069623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10-13, 35, 46, 47</w:t>
            </w:r>
          </w:p>
          <w:p w:rsidR="005D1E76" w:rsidRPr="00696236" w:rsidRDefault="005D1E7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Pr="00696236" w:rsidRDefault="0069623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74-77, 84, 86, 92</w:t>
            </w:r>
          </w:p>
          <w:p w:rsidR="005D1E76" w:rsidRPr="00064802" w:rsidRDefault="00696236" w:rsidP="00064802">
            <w:pPr>
              <w:pStyle w:val="Default"/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4802">
              <w:rPr>
                <w:rFonts w:ascii="Arial" w:hAnsi="Arial" w:cs="Arial"/>
                <w:color w:val="auto"/>
                <w:sz w:val="22"/>
                <w:szCs w:val="22"/>
              </w:rPr>
              <w:t>60, 84</w:t>
            </w:r>
            <w:r w:rsidR="00064802" w:rsidRPr="00064802">
              <w:rPr>
                <w:rFonts w:ascii="Arial" w:hAnsi="Arial" w:cs="Arial"/>
                <w:color w:val="auto"/>
                <w:sz w:val="22"/>
                <w:szCs w:val="22"/>
              </w:rPr>
              <w:t>, 102, 103, 117</w:t>
            </w:r>
          </w:p>
        </w:tc>
      </w:tr>
      <w:tr w:rsidR="004B7CEE" w:rsidTr="00EA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CEE" w:rsidRPr="00C84C84" w:rsidRDefault="004B7CEE" w:rsidP="004B7CEE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  <w:b/>
                <w:bCs/>
              </w:rPr>
            </w:pPr>
            <w:r w:rsidRPr="00C84C84">
              <w:rPr>
                <w:rFonts w:ascii="Arial" w:hAnsi="Arial" w:cs="Arial"/>
                <w:b/>
                <w:bCs/>
              </w:rPr>
              <w:lastRenderedPageBreak/>
              <w:t>Größen und Messen</w:t>
            </w:r>
          </w:p>
        </w:tc>
        <w:tc>
          <w:tcPr>
            <w:tcW w:w="792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CE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Einheiten einer Größe entsprechende Repräsentanten angeben</w:t>
            </w:r>
          </w:p>
          <w:p w:rsidR="004B7CE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Größen schätzen und messen, vergleichen, ordnen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 Größen rechnen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Daten zu Größen auf unterschiedliche Art gewinnen</w:t>
            </w:r>
            <w:r w:rsidR="00D475F1"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verschiedene Sprech- und Schreibweisen von Größen verstehen und verwenden</w:t>
            </w:r>
          </w:p>
          <w:p w:rsidR="004B7CE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Verständnis für Zeitpunkt und Zeitspanne entwickeln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wechselseitige Beziehungen zwischen unterschiedlichen Einheiten einer Größe benennen</w:t>
            </w:r>
          </w:p>
          <w:p w:rsidR="004B7CE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Sachzusammenhängen Größen erkennen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Sachsituationen Fragestellungen entwickeln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Pr="0064533E" w:rsidRDefault="004B7CEE" w:rsidP="004B7CEE">
            <w:pPr>
              <w:pStyle w:val="Default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FD">
              <w:rPr>
                <w:rFonts w:ascii="Arial" w:hAnsi="Arial" w:cs="Arial"/>
                <w:sz w:val="22"/>
                <w:szCs w:val="22"/>
              </w:rPr>
              <w:t>Messinstrumente entsprechend der Fragestellung sinnvoll wählen</w:t>
            </w:r>
          </w:p>
        </w:tc>
        <w:tc>
          <w:tcPr>
            <w:tcW w:w="21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54, 90, 91, 134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90, 91, 133, 134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106-109, 131, 135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Pr="0000088A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0088A">
              <w:rPr>
                <w:rFonts w:ascii="Arial" w:hAnsi="Arial" w:cs="Arial"/>
                <w:sz w:val="22"/>
                <w:szCs w:val="22"/>
              </w:rPr>
              <w:t>90, 134</w:t>
            </w:r>
            <w:r w:rsidRPr="0000088A"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54, 55, 107, 134, 136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132-135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134, 136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106-109, </w:t>
            </w:r>
            <w:r w:rsidR="00B53B92">
              <w:rPr>
                <w:rFonts w:ascii="Arial" w:hAnsi="Arial" w:cs="Arial"/>
                <w:sz w:val="22"/>
                <w:szCs w:val="22"/>
              </w:rPr>
              <w:t>131-135</w:t>
            </w:r>
            <w:r w:rsidR="00B53B92"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B53B92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90, 91, 134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7115" w:rsidRDefault="00696236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40, 41, 136, 139</w:t>
            </w:r>
          </w:p>
          <w:p w:rsidR="005D1E76" w:rsidRDefault="0069623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19, 39, 40, 41, 134</w:t>
            </w:r>
          </w:p>
          <w:p w:rsidR="005D1E76" w:rsidRDefault="005D1E7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696236" w:rsidP="0069623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 17, 80-83, 99, 109, 110</w:t>
            </w:r>
          </w:p>
          <w:p w:rsidR="005D1E76" w:rsidRDefault="005D1E76" w:rsidP="0069623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B53B92" w:rsidP="0069623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7, 40, 41, 134, 135</w:t>
            </w:r>
          </w:p>
          <w:p w:rsidR="005D1E76" w:rsidRDefault="005D1E7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B53B92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 98, 134-137</w:t>
            </w:r>
          </w:p>
          <w:p w:rsidR="005D1E76" w:rsidRDefault="005D1E76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B53B92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136, 137, 138</w:t>
            </w:r>
          </w:p>
          <w:p w:rsidR="005D1E76" w:rsidRDefault="005D1E76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B53B92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 82, 134- 138</w:t>
            </w:r>
          </w:p>
          <w:p w:rsidR="005D1E76" w:rsidRPr="00B53B92" w:rsidRDefault="005D1E76" w:rsidP="00B53B92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5D1E76" w:rsidRDefault="00B53B92" w:rsidP="00B53B9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53B92">
              <w:rPr>
                <w:rFonts w:ascii="Arial" w:hAnsi="Arial" w:cs="Arial"/>
                <w:color w:val="FF0000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>, 82, 135</w:t>
            </w:r>
          </w:p>
          <w:p w:rsidR="005D1E76" w:rsidRDefault="005D1E76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B53B92" w:rsidRDefault="00B53B92" w:rsidP="00B53B92">
            <w:pPr>
              <w:pStyle w:val="Default"/>
              <w:spacing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108, 110,111, 132</w:t>
            </w:r>
          </w:p>
          <w:p w:rsidR="005D1E76" w:rsidRDefault="00B53B92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6, 41, 134, 135</w:t>
            </w:r>
          </w:p>
        </w:tc>
      </w:tr>
      <w:tr w:rsidR="004B7CEE" w:rsidRPr="0064533E" w:rsidTr="00EA7F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24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CEE" w:rsidRPr="00C84C84" w:rsidRDefault="004B7CEE" w:rsidP="004B7CEE">
            <w:pPr>
              <w:suppressAutoHyphens/>
              <w:autoSpaceDE w:val="0"/>
              <w:autoSpaceDN w:val="0"/>
              <w:adjustRightInd w:val="0"/>
              <w:spacing w:line="288" w:lineRule="auto"/>
              <w:ind w:left="170"/>
              <w:textAlignment w:val="baseline"/>
              <w:rPr>
                <w:rFonts w:ascii="Arial" w:hAnsi="Arial" w:cs="Arial"/>
              </w:rPr>
            </w:pPr>
            <w:r w:rsidRPr="00C84C84">
              <w:rPr>
                <w:rFonts w:ascii="Arial" w:hAnsi="Arial" w:cs="Arial"/>
                <w:b/>
                <w:bCs/>
              </w:rPr>
              <w:lastRenderedPageBreak/>
              <w:t>Daten und Zufall</w:t>
            </w:r>
          </w:p>
        </w:tc>
        <w:tc>
          <w:tcPr>
            <w:tcW w:w="792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CEE" w:rsidRDefault="004B7CEE" w:rsidP="004B7CEE">
            <w:pPr>
              <w:pStyle w:val="Default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Daten erfassen, aufbereiten und darstellen</w:t>
            </w:r>
          </w:p>
          <w:p w:rsidR="004B7CEE" w:rsidRDefault="004B7CEE" w:rsidP="004B7CEE">
            <w:pPr>
              <w:pStyle w:val="Default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 Bildern, Schaubildern und Diagrammen Informationen entnehmen und Aussagen dazu treffen</w:t>
            </w:r>
          </w:p>
          <w:p w:rsidR="004B7CEE" w:rsidRDefault="004B7CEE" w:rsidP="004B7CEE">
            <w:pPr>
              <w:pStyle w:val="Default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Vorgängen der eigenen Erfahrungswelt zufällige Ereignisse finden, den Ereignissen Begriffe zuordnen</w:t>
            </w:r>
          </w:p>
          <w:p w:rsidR="004B7CEE" w:rsidRPr="0064533E" w:rsidRDefault="004B7CEE" w:rsidP="004B7CEE">
            <w:pPr>
              <w:pStyle w:val="Default"/>
              <w:numPr>
                <w:ilvl w:val="0"/>
                <w:numId w:val="3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B715FD">
              <w:rPr>
                <w:rFonts w:ascii="Arial" w:hAnsi="Arial" w:cs="Arial"/>
                <w:sz w:val="22"/>
                <w:szCs w:val="22"/>
              </w:rPr>
              <w:t>einfache kombinatorische Aufgaben lösen</w:t>
            </w:r>
          </w:p>
        </w:tc>
        <w:tc>
          <w:tcPr>
            <w:tcW w:w="2160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20, 31, 143</w:t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 106-109, 143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564E7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5, 31, 143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4B7CEE" w:rsidRPr="00126C15" w:rsidRDefault="008564E7" w:rsidP="008564E7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125, 129, 140, 142</w:t>
            </w:r>
          </w:p>
        </w:tc>
        <w:tc>
          <w:tcPr>
            <w:tcW w:w="2169" w:type="dxa"/>
            <w:tcBorders>
              <w:top w:val="single" w:sz="8" w:space="0" w:color="FFCC00"/>
              <w:left w:val="single" w:sz="8" w:space="0" w:color="FFCC00"/>
              <w:bottom w:val="single" w:sz="8" w:space="0" w:color="FFCC00"/>
              <w:right w:val="single" w:sz="8" w:space="0" w:color="FFCC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69B3" w:rsidRDefault="00B53B92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7, 21, 41, 108, 134</w:t>
            </w:r>
          </w:p>
          <w:p w:rsidR="005D1E76" w:rsidRDefault="00B53B92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 98, 108, 132- 135</w:t>
            </w:r>
          </w:p>
          <w:p w:rsidR="005D1E76" w:rsidRDefault="005D1E7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Default="00B53B92" w:rsidP="005D1E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21, 143</w:t>
            </w:r>
          </w:p>
          <w:p w:rsidR="005D1E76" w:rsidRDefault="005D1E76" w:rsidP="005D1E76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D1E76" w:rsidRPr="0064533E" w:rsidRDefault="00B53B92" w:rsidP="004B7CEE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142, 143</w:t>
            </w:r>
          </w:p>
        </w:tc>
      </w:tr>
    </w:tbl>
    <w:p w:rsidR="004B7CEE" w:rsidRDefault="004B7CEE" w:rsidP="00EF5D84"/>
    <w:sectPr w:rsidR="004B7CEE" w:rsidSect="00D372B0">
      <w:pgSz w:w="16838" w:h="11906" w:orient="landscape"/>
      <w:pgMar w:top="1418" w:right="1418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ST11K-Fet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B" w:csb1="00000000"/>
  </w:font>
  <w:font w:name="PoloST11K-Buch"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NMFBO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82F"/>
    <w:multiLevelType w:val="hybridMultilevel"/>
    <w:tmpl w:val="D376D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3F1783"/>
    <w:multiLevelType w:val="hybridMultilevel"/>
    <w:tmpl w:val="3E14FAFE"/>
    <w:lvl w:ilvl="0" w:tplc="B928E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0255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93206"/>
    <w:multiLevelType w:val="hybridMultilevel"/>
    <w:tmpl w:val="76681666"/>
    <w:lvl w:ilvl="0" w:tplc="D1146CA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4640F"/>
    <w:multiLevelType w:val="hybridMultilevel"/>
    <w:tmpl w:val="BF64D3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52B32"/>
    <w:multiLevelType w:val="hybridMultilevel"/>
    <w:tmpl w:val="54385DD8"/>
    <w:lvl w:ilvl="0" w:tplc="A1443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94716"/>
    <w:multiLevelType w:val="hybridMultilevel"/>
    <w:tmpl w:val="A83CB092"/>
    <w:lvl w:ilvl="0" w:tplc="F37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214DC"/>
    <w:multiLevelType w:val="hybridMultilevel"/>
    <w:tmpl w:val="CB46C0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709BD"/>
    <w:multiLevelType w:val="hybridMultilevel"/>
    <w:tmpl w:val="A65A33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1E42B4"/>
    <w:multiLevelType w:val="hybridMultilevel"/>
    <w:tmpl w:val="90CAFD82"/>
    <w:lvl w:ilvl="0" w:tplc="F37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30184E"/>
    <w:multiLevelType w:val="hybridMultilevel"/>
    <w:tmpl w:val="1D409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B715F"/>
    <w:multiLevelType w:val="hybridMultilevel"/>
    <w:tmpl w:val="3CDC18E6"/>
    <w:lvl w:ilvl="0" w:tplc="F37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4431B4"/>
    <w:multiLevelType w:val="hybridMultilevel"/>
    <w:tmpl w:val="3FD2B4E4"/>
    <w:lvl w:ilvl="0" w:tplc="DD6E4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B34F0C"/>
    <w:multiLevelType w:val="hybridMultilevel"/>
    <w:tmpl w:val="A838EF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D005C0"/>
    <w:multiLevelType w:val="hybridMultilevel"/>
    <w:tmpl w:val="A0A69A44"/>
    <w:lvl w:ilvl="0" w:tplc="AD4235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D0132"/>
    <w:multiLevelType w:val="hybridMultilevel"/>
    <w:tmpl w:val="441C7B9E"/>
    <w:lvl w:ilvl="0" w:tplc="4776D4A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853B44"/>
    <w:multiLevelType w:val="hybridMultilevel"/>
    <w:tmpl w:val="631CAD78"/>
    <w:lvl w:ilvl="0" w:tplc="23C8F0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90779"/>
    <w:multiLevelType w:val="hybridMultilevel"/>
    <w:tmpl w:val="9BCC7BB4"/>
    <w:lvl w:ilvl="0" w:tplc="F37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83021B"/>
    <w:multiLevelType w:val="hybridMultilevel"/>
    <w:tmpl w:val="D46E28AC"/>
    <w:lvl w:ilvl="0" w:tplc="F37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3F2D6D"/>
    <w:multiLevelType w:val="hybridMultilevel"/>
    <w:tmpl w:val="D12C2F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F264C0"/>
    <w:multiLevelType w:val="hybridMultilevel"/>
    <w:tmpl w:val="D4A09E46"/>
    <w:lvl w:ilvl="0" w:tplc="F370D4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FA0454"/>
    <w:multiLevelType w:val="hybridMultilevel"/>
    <w:tmpl w:val="86FC07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C7351"/>
    <w:multiLevelType w:val="hybridMultilevel"/>
    <w:tmpl w:val="5B400730"/>
    <w:lvl w:ilvl="0" w:tplc="BCE2DD2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B02B53"/>
    <w:multiLevelType w:val="multilevel"/>
    <w:tmpl w:val="90CAFD8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13AD2"/>
    <w:multiLevelType w:val="multilevel"/>
    <w:tmpl w:val="3FD2B4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C4D92"/>
    <w:multiLevelType w:val="hybridMultilevel"/>
    <w:tmpl w:val="4B1CD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372F1"/>
    <w:multiLevelType w:val="hybridMultilevel"/>
    <w:tmpl w:val="D0C23B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BE37C6"/>
    <w:multiLevelType w:val="hybridMultilevel"/>
    <w:tmpl w:val="ECCAA8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47AC2"/>
    <w:multiLevelType w:val="hybridMultilevel"/>
    <w:tmpl w:val="5CB4E4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69048A"/>
    <w:multiLevelType w:val="hybridMultilevel"/>
    <w:tmpl w:val="23549632"/>
    <w:lvl w:ilvl="0" w:tplc="FED4D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0E70E6"/>
    <w:multiLevelType w:val="hybridMultilevel"/>
    <w:tmpl w:val="0512C1B8"/>
    <w:lvl w:ilvl="0" w:tplc="767CF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51674"/>
    <w:multiLevelType w:val="hybridMultilevel"/>
    <w:tmpl w:val="1F905F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9"/>
  </w:num>
  <w:num w:numId="5">
    <w:abstractNumId w:val="25"/>
  </w:num>
  <w:num w:numId="6">
    <w:abstractNumId w:val="6"/>
  </w:num>
  <w:num w:numId="7">
    <w:abstractNumId w:val="3"/>
  </w:num>
  <w:num w:numId="8">
    <w:abstractNumId w:val="27"/>
  </w:num>
  <w:num w:numId="9">
    <w:abstractNumId w:val="21"/>
  </w:num>
  <w:num w:numId="10">
    <w:abstractNumId w:val="29"/>
  </w:num>
  <w:num w:numId="11">
    <w:abstractNumId w:val="1"/>
  </w:num>
  <w:num w:numId="12">
    <w:abstractNumId w:val="28"/>
  </w:num>
  <w:num w:numId="13">
    <w:abstractNumId w:val="2"/>
  </w:num>
  <w:num w:numId="14">
    <w:abstractNumId w:val="15"/>
  </w:num>
  <w:num w:numId="15">
    <w:abstractNumId w:val="14"/>
  </w:num>
  <w:num w:numId="16">
    <w:abstractNumId w:val="26"/>
  </w:num>
  <w:num w:numId="17">
    <w:abstractNumId w:val="13"/>
  </w:num>
  <w:num w:numId="18">
    <w:abstractNumId w:val="24"/>
  </w:num>
  <w:num w:numId="19">
    <w:abstractNumId w:val="12"/>
  </w:num>
  <w:num w:numId="20">
    <w:abstractNumId w:val="11"/>
  </w:num>
  <w:num w:numId="21">
    <w:abstractNumId w:val="23"/>
  </w:num>
  <w:num w:numId="22">
    <w:abstractNumId w:val="20"/>
  </w:num>
  <w:num w:numId="23">
    <w:abstractNumId w:val="30"/>
  </w:num>
  <w:num w:numId="24">
    <w:abstractNumId w:val="4"/>
  </w:num>
  <w:num w:numId="25">
    <w:abstractNumId w:val="19"/>
  </w:num>
  <w:num w:numId="26">
    <w:abstractNumId w:val="8"/>
  </w:num>
  <w:num w:numId="27">
    <w:abstractNumId w:val="22"/>
  </w:num>
  <w:num w:numId="28">
    <w:abstractNumId w:val="16"/>
  </w:num>
  <w:num w:numId="29">
    <w:abstractNumId w:val="5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3E"/>
    <w:rsid w:val="0000088A"/>
    <w:rsid w:val="00012134"/>
    <w:rsid w:val="0002288A"/>
    <w:rsid w:val="00033FB1"/>
    <w:rsid w:val="00043DA5"/>
    <w:rsid w:val="0004745F"/>
    <w:rsid w:val="00053381"/>
    <w:rsid w:val="00055DDD"/>
    <w:rsid w:val="00064802"/>
    <w:rsid w:val="000854D2"/>
    <w:rsid w:val="000969B3"/>
    <w:rsid w:val="00100F61"/>
    <w:rsid w:val="00105F66"/>
    <w:rsid w:val="00115241"/>
    <w:rsid w:val="00120DE7"/>
    <w:rsid w:val="001215B8"/>
    <w:rsid w:val="00126C15"/>
    <w:rsid w:val="00132806"/>
    <w:rsid w:val="0017238F"/>
    <w:rsid w:val="001A41AD"/>
    <w:rsid w:val="001B0E1A"/>
    <w:rsid w:val="001C7C58"/>
    <w:rsid w:val="001D6220"/>
    <w:rsid w:val="001F49E2"/>
    <w:rsid w:val="001F7BE9"/>
    <w:rsid w:val="002002C6"/>
    <w:rsid w:val="00253DB3"/>
    <w:rsid w:val="00257441"/>
    <w:rsid w:val="002702E5"/>
    <w:rsid w:val="002733D9"/>
    <w:rsid w:val="002965EC"/>
    <w:rsid w:val="002B799B"/>
    <w:rsid w:val="002D23E6"/>
    <w:rsid w:val="00314B8E"/>
    <w:rsid w:val="00314EFD"/>
    <w:rsid w:val="003546F4"/>
    <w:rsid w:val="0037156D"/>
    <w:rsid w:val="003753C8"/>
    <w:rsid w:val="003E07ED"/>
    <w:rsid w:val="003F19AD"/>
    <w:rsid w:val="004404AE"/>
    <w:rsid w:val="004416F4"/>
    <w:rsid w:val="00492413"/>
    <w:rsid w:val="004B21C0"/>
    <w:rsid w:val="004B7CEE"/>
    <w:rsid w:val="004E0115"/>
    <w:rsid w:val="0056576E"/>
    <w:rsid w:val="005705D0"/>
    <w:rsid w:val="00574507"/>
    <w:rsid w:val="0059722F"/>
    <w:rsid w:val="005A0B82"/>
    <w:rsid w:val="005A414C"/>
    <w:rsid w:val="005D03D8"/>
    <w:rsid w:val="005D1E76"/>
    <w:rsid w:val="005E2149"/>
    <w:rsid w:val="006002BD"/>
    <w:rsid w:val="006012DA"/>
    <w:rsid w:val="00626DF9"/>
    <w:rsid w:val="006353E7"/>
    <w:rsid w:val="0064533E"/>
    <w:rsid w:val="00657115"/>
    <w:rsid w:val="00696236"/>
    <w:rsid w:val="006A19A1"/>
    <w:rsid w:val="006D583D"/>
    <w:rsid w:val="00724E47"/>
    <w:rsid w:val="00756003"/>
    <w:rsid w:val="0077702D"/>
    <w:rsid w:val="0079664E"/>
    <w:rsid w:val="007B04F2"/>
    <w:rsid w:val="007F712A"/>
    <w:rsid w:val="0080781D"/>
    <w:rsid w:val="008159E5"/>
    <w:rsid w:val="00820048"/>
    <w:rsid w:val="0083523C"/>
    <w:rsid w:val="008366C9"/>
    <w:rsid w:val="00846F00"/>
    <w:rsid w:val="008564E7"/>
    <w:rsid w:val="00856C16"/>
    <w:rsid w:val="00870A8A"/>
    <w:rsid w:val="008867DF"/>
    <w:rsid w:val="00891B00"/>
    <w:rsid w:val="008A260B"/>
    <w:rsid w:val="008D2246"/>
    <w:rsid w:val="008E411C"/>
    <w:rsid w:val="008E782C"/>
    <w:rsid w:val="00915343"/>
    <w:rsid w:val="00924309"/>
    <w:rsid w:val="00935AC9"/>
    <w:rsid w:val="00957EBC"/>
    <w:rsid w:val="009712E6"/>
    <w:rsid w:val="0098257B"/>
    <w:rsid w:val="0099018F"/>
    <w:rsid w:val="009A12E6"/>
    <w:rsid w:val="00A17EE8"/>
    <w:rsid w:val="00A55215"/>
    <w:rsid w:val="00A61704"/>
    <w:rsid w:val="00A81EFA"/>
    <w:rsid w:val="00AA6EA5"/>
    <w:rsid w:val="00AD6C21"/>
    <w:rsid w:val="00AE5A01"/>
    <w:rsid w:val="00AE7D18"/>
    <w:rsid w:val="00B1076E"/>
    <w:rsid w:val="00B23FD4"/>
    <w:rsid w:val="00B26706"/>
    <w:rsid w:val="00B3061F"/>
    <w:rsid w:val="00B53B92"/>
    <w:rsid w:val="00B715FD"/>
    <w:rsid w:val="00B852FF"/>
    <w:rsid w:val="00B92C25"/>
    <w:rsid w:val="00B94866"/>
    <w:rsid w:val="00BF1B6D"/>
    <w:rsid w:val="00BF2C1C"/>
    <w:rsid w:val="00C140B7"/>
    <w:rsid w:val="00C56569"/>
    <w:rsid w:val="00C64374"/>
    <w:rsid w:val="00C6783E"/>
    <w:rsid w:val="00C74975"/>
    <w:rsid w:val="00C814C6"/>
    <w:rsid w:val="00C84C84"/>
    <w:rsid w:val="00CB045C"/>
    <w:rsid w:val="00CB0A2A"/>
    <w:rsid w:val="00CE202A"/>
    <w:rsid w:val="00CF6E41"/>
    <w:rsid w:val="00D057B5"/>
    <w:rsid w:val="00D20FE6"/>
    <w:rsid w:val="00D372B0"/>
    <w:rsid w:val="00D447F9"/>
    <w:rsid w:val="00D475F1"/>
    <w:rsid w:val="00D66939"/>
    <w:rsid w:val="00D674FE"/>
    <w:rsid w:val="00D808DB"/>
    <w:rsid w:val="00D86CF5"/>
    <w:rsid w:val="00DA51DE"/>
    <w:rsid w:val="00DB0F63"/>
    <w:rsid w:val="00DD3C4A"/>
    <w:rsid w:val="00E069DC"/>
    <w:rsid w:val="00E10915"/>
    <w:rsid w:val="00E1660D"/>
    <w:rsid w:val="00E351E8"/>
    <w:rsid w:val="00E843E0"/>
    <w:rsid w:val="00EA41DE"/>
    <w:rsid w:val="00EA7F90"/>
    <w:rsid w:val="00EC41D1"/>
    <w:rsid w:val="00ED47B0"/>
    <w:rsid w:val="00EE1FDC"/>
    <w:rsid w:val="00EF4590"/>
    <w:rsid w:val="00EF51CC"/>
    <w:rsid w:val="00EF5D84"/>
    <w:rsid w:val="00F76177"/>
    <w:rsid w:val="00F808F9"/>
    <w:rsid w:val="00F846F1"/>
    <w:rsid w:val="00FC6AA5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NMFBOM+Arial" w:hAnsi="NMFBOM+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rPr>
      <w:color w:val="auto"/>
      <w:sz w:val="20"/>
    </w:rPr>
  </w:style>
  <w:style w:type="table" w:styleId="Tabellenraster">
    <w:name w:val="Table Grid"/>
    <w:basedOn w:val="NormaleTabelle"/>
    <w:rsid w:val="00ED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uppressAutoHyphens/>
      <w:autoSpaceDE w:val="0"/>
      <w:autoSpaceDN w:val="0"/>
      <w:adjustRightInd w:val="0"/>
      <w:spacing w:line="288" w:lineRule="auto"/>
      <w:textAlignment w:val="baseline"/>
      <w:outlineLvl w:val="1"/>
    </w:pPr>
    <w:rPr>
      <w:rFonts w:ascii="PoloST11K-Fett" w:hAnsi="PoloST11K-Fett"/>
      <w:b/>
      <w:bCs/>
      <w:color w:val="000000"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nstriche">
    <w:name w:val="Anstriche"/>
    <w:basedOn w:val="Standard"/>
    <w:pPr>
      <w:tabs>
        <w:tab w:val="left" w:pos="170"/>
      </w:tabs>
      <w:autoSpaceDE w:val="0"/>
      <w:autoSpaceDN w:val="0"/>
      <w:adjustRightInd w:val="0"/>
      <w:spacing w:line="288" w:lineRule="auto"/>
      <w:ind w:left="170" w:hanging="170"/>
      <w:textAlignment w:val="baseline"/>
    </w:pPr>
    <w:rPr>
      <w:rFonts w:ascii="PoloST11K-Buch" w:hAnsi="PoloST11K-Buch" w:cs="PoloST11K-Buch"/>
      <w:color w:val="000000"/>
      <w:sz w:val="20"/>
      <w:szCs w:val="20"/>
    </w:rPr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PoloST11K-Fett" w:hAnsi="PoloST11K-Fett"/>
      <w:color w:val="000000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NMFBOM+Arial" w:hAnsi="NMFBOM+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rPr>
      <w:color w:val="auto"/>
      <w:sz w:val="20"/>
    </w:rPr>
  </w:style>
  <w:style w:type="table" w:styleId="Tabellenraster">
    <w:name w:val="Table Grid"/>
    <w:basedOn w:val="NormaleTabelle"/>
    <w:rsid w:val="00ED4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Prozessbezogene Kompetenzbereiche</vt:lpstr>
    </vt:vector>
  </TitlesOfParts>
  <Company>Ernst Klett Verlag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Prozessbezogene Kompetenzbereiche</dc:title>
  <dc:creator>Marganie</dc:creator>
  <cp:lastModifiedBy>Eckart, Monique</cp:lastModifiedBy>
  <cp:revision>2</cp:revision>
  <cp:lastPrinted>2011-08-09T13:17:00Z</cp:lastPrinted>
  <dcterms:created xsi:type="dcterms:W3CDTF">2017-04-19T13:43:00Z</dcterms:created>
  <dcterms:modified xsi:type="dcterms:W3CDTF">2017-04-19T13:43:00Z</dcterms:modified>
</cp:coreProperties>
</file>