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5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9"/>
        <w:gridCol w:w="6236"/>
        <w:gridCol w:w="8957"/>
      </w:tblGrid>
      <w:tr w:rsidR="00476F9E" w:rsidRPr="003E28B7" w:rsidTr="00476F9E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E90F0B" w:rsidRPr="003E28B7" w:rsidRDefault="00E90F0B" w:rsidP="00AC20E2">
            <w:bookmarkStart w:id="0" w:name="_GoBack"/>
            <w:bookmarkEnd w:id="0"/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E90F0B" w:rsidRPr="001C2DB2" w:rsidRDefault="001C2DB2" w:rsidP="001C2DB2">
            <w:pPr>
              <w:pStyle w:val="TERRATabellenkopf"/>
            </w:pPr>
            <w:r w:rsidRPr="001C2DB2">
              <w:t>Lehrplan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E90F0B" w:rsidRPr="001C2DB2" w:rsidRDefault="001C2DB2" w:rsidP="001C2DB2">
            <w:pPr>
              <w:pStyle w:val="TERRATabellenkopf"/>
            </w:pPr>
            <w:r w:rsidRPr="001C2DB2">
              <w:t xml:space="preserve">TERRA Geographie </w:t>
            </w:r>
            <w:r w:rsidR="00E90F0B" w:rsidRPr="001C2DB2">
              <w:t>(ISBN 978-3-12-</w:t>
            </w:r>
            <w:r w:rsidRPr="001C2DB2">
              <w:t>104768</w:t>
            </w:r>
            <w:r w:rsidR="00E90F0B" w:rsidRPr="001C2DB2">
              <w:t>-</w:t>
            </w:r>
            <w:r w:rsidRPr="001C2DB2">
              <w:t>X</w:t>
            </w:r>
            <w:r w:rsidR="00E90F0B" w:rsidRPr="001C2DB2">
              <w:t>)</w:t>
            </w:r>
          </w:p>
        </w:tc>
      </w:tr>
      <w:tr w:rsidR="00476F9E" w:rsidRPr="003E28B7" w:rsidTr="00476F9E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E90F0B" w:rsidRPr="003E28B7" w:rsidRDefault="00E90F0B" w:rsidP="00AC20E2"/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90F0B" w:rsidRPr="001C2DB2" w:rsidRDefault="001C2DB2" w:rsidP="001C2DB2">
            <w:pPr>
              <w:pStyle w:val="TERRATabellenkopf"/>
            </w:pPr>
            <w:r w:rsidRPr="001C2DB2">
              <w:t>Lernbereich 1: Geodynamische Prozesse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90F0B" w:rsidRPr="001C2DB2" w:rsidRDefault="001C2DB2" w:rsidP="001C2DB2">
            <w:pPr>
              <w:pStyle w:val="TERRATabellenkopf"/>
            </w:pPr>
            <w:r w:rsidRPr="001C2DB2">
              <w:t>Kap. 1</w:t>
            </w:r>
            <w:r w:rsidRPr="001C2DB2">
              <w:tab/>
              <w:t>Geodynamische Prozesse, Seite 6</w:t>
            </w:r>
            <w:r w:rsidRPr="001C2DB2">
              <w:rPr>
                <w:w w:val="50"/>
              </w:rPr>
              <w:t> </w:t>
            </w:r>
            <w:r w:rsidRPr="001C2DB2">
              <w:t>–</w:t>
            </w:r>
            <w:r w:rsidRPr="001C2DB2">
              <w:rPr>
                <w:w w:val="50"/>
              </w:rPr>
              <w:t> </w:t>
            </w:r>
            <w:r w:rsidRPr="001C2DB2">
              <w:t>47</w:t>
            </w:r>
          </w:p>
        </w:tc>
      </w:tr>
      <w:tr w:rsidR="00D47673" w:rsidRPr="003E28B7" w:rsidTr="00476F9E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D47673" w:rsidRPr="003E28B7" w:rsidRDefault="00D47673" w:rsidP="00AC20E2"/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:rsidR="001C2DB2" w:rsidRPr="001C2DB2" w:rsidRDefault="001C2DB2" w:rsidP="00853C99">
            <w:pPr>
              <w:pStyle w:val="TERRATabelle"/>
            </w:pPr>
            <w:r w:rsidRPr="001C2DB2">
              <w:t>Kennen des Aufbaus des Erdkörpers</w:t>
            </w:r>
          </w:p>
          <w:p w:rsidR="001C2DB2" w:rsidRDefault="001F12D4" w:rsidP="00853C99">
            <w:pPr>
              <w:pStyle w:val="TERRATabelle"/>
            </w:pPr>
            <w:r w:rsidRPr="001C2DB2">
              <w:t xml:space="preserve">– </w:t>
            </w:r>
            <w:r w:rsidR="001C2DB2" w:rsidRPr="001C2DB2">
              <w:t>stoffliche Zusammensetzung der Schalen</w:t>
            </w:r>
          </w:p>
          <w:p w:rsidR="00D47673" w:rsidRPr="001C2DB2" w:rsidRDefault="001C2DB2" w:rsidP="00853C99">
            <w:pPr>
              <w:pStyle w:val="TERRATabelle"/>
            </w:pPr>
            <w:r w:rsidRPr="001C2DB2">
              <w:t>– Diskontinuitätsflächen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:rsidR="001C2DB2" w:rsidRPr="001C2DB2" w:rsidRDefault="001C2DB2" w:rsidP="001C2DB2">
            <w:pPr>
              <w:pStyle w:val="TERRATabelle"/>
            </w:pPr>
            <w:r w:rsidRPr="001C2DB2">
              <w:t>Kap. 1.1</w:t>
            </w:r>
            <w:r w:rsidRPr="001C2DB2">
              <w:tab/>
              <w:t>Unsere Erde verändert ständig ihr Gesicht, Seite 8/9</w:t>
            </w:r>
          </w:p>
          <w:p w:rsidR="001C2DB2" w:rsidRPr="001C2DB2" w:rsidRDefault="001C2DB2" w:rsidP="001C2DB2">
            <w:pPr>
              <w:pStyle w:val="TERRATabelle"/>
            </w:pPr>
            <w:r w:rsidRPr="001C2DB2">
              <w:t>Kap. 1.2</w:t>
            </w:r>
            <w:r w:rsidRPr="001C2DB2">
              <w:tab/>
              <w:t>Plattentektonik und Schalenbau, Seite 10/11</w:t>
            </w:r>
          </w:p>
          <w:p w:rsidR="001C2DB2" w:rsidRPr="001C2DB2" w:rsidRDefault="001C2DB2" w:rsidP="001C2DB2">
            <w:pPr>
              <w:pStyle w:val="TERRATabelle"/>
            </w:pPr>
            <w:r w:rsidRPr="001C2DB2">
              <w:t>TERRA Plus, Angebot 1 Seismische Wellen, Seite 44</w:t>
            </w:r>
          </w:p>
          <w:p w:rsidR="00D47673" w:rsidRPr="001C2DB2" w:rsidRDefault="001C2DB2" w:rsidP="001C2DB2">
            <w:pPr>
              <w:pStyle w:val="TERRATabelle"/>
              <w:tabs>
                <w:tab w:val="clear" w:pos="907"/>
                <w:tab w:val="left" w:pos="922"/>
              </w:tabs>
            </w:pPr>
            <w:r w:rsidRPr="001C2DB2">
              <w:t>TERRA Kompetenz, Seite 46/47</w:t>
            </w:r>
          </w:p>
        </w:tc>
      </w:tr>
      <w:tr w:rsidR="00257539" w:rsidRPr="003E28B7" w:rsidTr="00476F9E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257539" w:rsidRPr="003E28B7" w:rsidRDefault="00257539" w:rsidP="00AC20E2"/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:rsidR="001C2DB2" w:rsidRPr="001C2DB2" w:rsidRDefault="001C2DB2" w:rsidP="00853C99">
            <w:pPr>
              <w:pStyle w:val="TERRATabelle"/>
            </w:pPr>
            <w:r w:rsidRPr="001C2DB2">
              <w:t>Kennen der Grundzüge der Plattentektonik</w:t>
            </w:r>
          </w:p>
          <w:p w:rsidR="001C2DB2" w:rsidRPr="001C2DB2" w:rsidRDefault="001C2DB2" w:rsidP="00853C99">
            <w:pPr>
              <w:pStyle w:val="TERRATabelle"/>
            </w:pPr>
            <w:r w:rsidRPr="001C2DB2">
              <w:t>– Ursachen der Plattentektonik</w:t>
            </w:r>
          </w:p>
          <w:p w:rsidR="001C2DB2" w:rsidRPr="001C2DB2" w:rsidRDefault="001C2DB2" w:rsidP="00391112">
            <w:pPr>
              <w:pStyle w:val="TERRATabelle"/>
              <w:ind w:left="164" w:hanging="164"/>
            </w:pPr>
            <w:r w:rsidRPr="001C2DB2">
              <w:t>– Vulkanismus und Erdbeben an destruktiven, konstruktiven und konservierenden Plattengrenzen</w:t>
            </w:r>
          </w:p>
          <w:p w:rsidR="00257539" w:rsidRPr="001C2DB2" w:rsidRDefault="001C2DB2" w:rsidP="00853C99">
            <w:pPr>
              <w:pStyle w:val="TERRATabelle"/>
            </w:pPr>
            <w:r w:rsidRPr="001C2DB2">
              <w:t>– Wilson-Zyklus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:rsidR="001C2DB2" w:rsidRPr="001C2DB2" w:rsidRDefault="001C2DB2" w:rsidP="001C2DB2">
            <w:pPr>
              <w:pStyle w:val="TERRATabelle"/>
              <w:tabs>
                <w:tab w:val="clear" w:pos="907"/>
                <w:tab w:val="left" w:pos="922"/>
              </w:tabs>
            </w:pPr>
            <w:r w:rsidRPr="001C2DB2">
              <w:t>TERRA Methode: Profilskizzen analysieren (Der kontinentale Grabenbruch), Seite 12/13</w:t>
            </w:r>
          </w:p>
          <w:p w:rsidR="001C2DB2" w:rsidRPr="001C2DB2" w:rsidRDefault="001C2DB2" w:rsidP="001C2DB2">
            <w:pPr>
              <w:pStyle w:val="TERRATabelle"/>
            </w:pPr>
            <w:r w:rsidRPr="001C2DB2">
              <w:t>Kap. 1.3</w:t>
            </w:r>
            <w:r w:rsidRPr="001C2DB2">
              <w:tab/>
              <w:t>Vorgänge an divergierenden Plattengrenzen, Seite 14</w:t>
            </w:r>
            <w:r w:rsidRPr="001C2DB2">
              <w:rPr>
                <w:w w:val="50"/>
              </w:rPr>
              <w:t> </w:t>
            </w:r>
            <w:r w:rsidRPr="001C2DB2">
              <w:t>–</w:t>
            </w:r>
            <w:r w:rsidRPr="001C2DB2">
              <w:rPr>
                <w:w w:val="50"/>
              </w:rPr>
              <w:t> </w:t>
            </w:r>
            <w:r w:rsidRPr="001C2DB2">
              <w:t xml:space="preserve">17 </w:t>
            </w:r>
          </w:p>
          <w:p w:rsidR="001C2DB2" w:rsidRPr="001C2DB2" w:rsidRDefault="001C2DB2" w:rsidP="001C2DB2">
            <w:pPr>
              <w:pStyle w:val="TERRATabelle"/>
            </w:pPr>
            <w:r w:rsidRPr="001C2DB2">
              <w:t>Kap. 1.4</w:t>
            </w:r>
            <w:r w:rsidRPr="001C2DB2">
              <w:tab/>
              <w:t>Vorgänge an konvergierenden Plattengrenzen, Seite 18</w:t>
            </w:r>
            <w:r w:rsidRPr="001C2DB2">
              <w:rPr>
                <w:w w:val="50"/>
              </w:rPr>
              <w:t> </w:t>
            </w:r>
            <w:r w:rsidRPr="001C2DB2">
              <w:t>–</w:t>
            </w:r>
            <w:r w:rsidRPr="001C2DB2">
              <w:rPr>
                <w:w w:val="50"/>
              </w:rPr>
              <w:t> </w:t>
            </w:r>
            <w:r w:rsidRPr="001C2DB2">
              <w:t xml:space="preserve">23 </w:t>
            </w:r>
          </w:p>
          <w:p w:rsidR="001C2DB2" w:rsidRPr="001C2DB2" w:rsidRDefault="001C2DB2" w:rsidP="001C2DB2">
            <w:pPr>
              <w:pStyle w:val="TERRATabelle"/>
            </w:pPr>
            <w:r w:rsidRPr="001C2DB2">
              <w:t>Kap. 1.5</w:t>
            </w:r>
            <w:r w:rsidRPr="001C2DB2">
              <w:tab/>
              <w:t>Vorgänge an konservierenden Plattengrenzen, Seite 24</w:t>
            </w:r>
          </w:p>
          <w:p w:rsidR="001C2DB2" w:rsidRPr="001C2DB2" w:rsidRDefault="001C2DB2" w:rsidP="001C2DB2">
            <w:pPr>
              <w:pStyle w:val="TERRATabelle"/>
            </w:pPr>
            <w:r w:rsidRPr="001C2DB2">
              <w:t>Kap. 1.6</w:t>
            </w:r>
            <w:r w:rsidRPr="001C2DB2">
              <w:tab/>
              <w:t>Der Plattentektonische Zyklus – eine Zusammenfassung, Seite 25</w:t>
            </w:r>
          </w:p>
          <w:p w:rsidR="001C2DB2" w:rsidRPr="001C2DB2" w:rsidRDefault="001C2DB2" w:rsidP="001C2DB2">
            <w:pPr>
              <w:pStyle w:val="TERRATabelle"/>
            </w:pPr>
            <w:r w:rsidRPr="001C2DB2">
              <w:t>Kap. 1.7</w:t>
            </w:r>
            <w:r w:rsidRPr="001C2DB2">
              <w:tab/>
              <w:t>Vorgänge inmitten von Platten, Seite 26/27</w:t>
            </w:r>
          </w:p>
          <w:p w:rsidR="001C2DB2" w:rsidRPr="001C2DB2" w:rsidRDefault="001C2DB2" w:rsidP="001C2DB2">
            <w:pPr>
              <w:pStyle w:val="TERRATabelle"/>
              <w:tabs>
                <w:tab w:val="clear" w:pos="907"/>
                <w:tab w:val="left" w:pos="922"/>
              </w:tabs>
            </w:pPr>
            <w:r w:rsidRPr="001C2DB2">
              <w:t>TERRA Klausurtraining, Seite 32/33 (Die Anden – ein Zeugnis plattentektonischer Vorgänge)</w:t>
            </w:r>
          </w:p>
          <w:p w:rsidR="001C2DB2" w:rsidRPr="001C2DB2" w:rsidRDefault="001C2DB2" w:rsidP="001C2DB2">
            <w:pPr>
              <w:pStyle w:val="TERRATabelle"/>
              <w:tabs>
                <w:tab w:val="clear" w:pos="907"/>
                <w:tab w:val="left" w:pos="922"/>
              </w:tabs>
            </w:pPr>
            <w:r w:rsidRPr="001C2DB2">
              <w:t>TERRA Plus, Angebot 1 Seismische Wellen, Seite 44</w:t>
            </w:r>
          </w:p>
          <w:p w:rsidR="001C2DB2" w:rsidRPr="001C2DB2" w:rsidRDefault="001C2DB2" w:rsidP="001C2DB2">
            <w:pPr>
              <w:pStyle w:val="TERRATabelle"/>
              <w:tabs>
                <w:tab w:val="clear" w:pos="907"/>
                <w:tab w:val="left" w:pos="922"/>
              </w:tabs>
            </w:pPr>
            <w:r w:rsidRPr="001C2DB2">
              <w:t>TERRA Plus, Angebot 2 Isostasie, Seite 44/45</w:t>
            </w:r>
          </w:p>
          <w:p w:rsidR="001C2DB2" w:rsidRPr="001C2DB2" w:rsidRDefault="001C2DB2" w:rsidP="001C2DB2">
            <w:pPr>
              <w:pStyle w:val="TERRATabelle"/>
              <w:tabs>
                <w:tab w:val="clear" w:pos="907"/>
                <w:tab w:val="left" w:pos="922"/>
              </w:tabs>
            </w:pPr>
            <w:r w:rsidRPr="001C2DB2">
              <w:t>TERRA Plus, Angebot 3 Plattentektonik mit oder ohne Plumes? Seite 45</w:t>
            </w:r>
          </w:p>
          <w:p w:rsidR="00257539" w:rsidRPr="001C2DB2" w:rsidRDefault="001C2DB2" w:rsidP="001C2DB2">
            <w:pPr>
              <w:pStyle w:val="TERRATabelle"/>
              <w:tabs>
                <w:tab w:val="clear" w:pos="907"/>
                <w:tab w:val="left" w:pos="922"/>
              </w:tabs>
            </w:pPr>
            <w:r w:rsidRPr="001C2DB2">
              <w:t>TERRA Kompetenz, Seite 46/47</w:t>
            </w:r>
          </w:p>
        </w:tc>
      </w:tr>
      <w:tr w:rsidR="009F18FB" w:rsidRPr="003E28B7" w:rsidTr="00476F9E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9F18FB" w:rsidRPr="003E28B7" w:rsidRDefault="009F18FB" w:rsidP="00AC20E2"/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F18FB" w:rsidRPr="00DD1FC2" w:rsidRDefault="001C2DB2" w:rsidP="00853C99">
            <w:pPr>
              <w:pStyle w:val="TERRATabelle"/>
            </w:pPr>
            <w:r>
              <w:t>Einblick gewinnen in die erdgeschichtliche Zeittafel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C2DB2" w:rsidRPr="001C2DB2" w:rsidRDefault="001C2DB2" w:rsidP="001C2DB2">
            <w:pPr>
              <w:pStyle w:val="TERRATabelle"/>
            </w:pPr>
            <w:r w:rsidRPr="001C2DB2">
              <w:t>Kap. 1.8</w:t>
            </w:r>
            <w:r>
              <w:tab/>
            </w:r>
            <w:r w:rsidRPr="001C2DB2">
              <w:t>Die Erdgeschichte im Wandel der Zeit, Seite 30/31</w:t>
            </w:r>
          </w:p>
          <w:p w:rsidR="009F18FB" w:rsidRPr="001C2DB2" w:rsidRDefault="001C2DB2" w:rsidP="001C2DB2">
            <w:pPr>
              <w:pStyle w:val="TERRATabelle"/>
            </w:pPr>
            <w:r w:rsidRPr="001C2DB2">
              <w:t>Kap. 6.6</w:t>
            </w:r>
            <w:r w:rsidRPr="001C2DB2">
              <w:tab/>
              <w:t>Geologische Zeittafel der Erde</w:t>
            </w:r>
          </w:p>
        </w:tc>
      </w:tr>
      <w:tr w:rsidR="009F18FB" w:rsidRPr="003E28B7" w:rsidTr="00476F9E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9F18FB" w:rsidRPr="003E28B7" w:rsidRDefault="009F18FB" w:rsidP="00AC20E2"/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C2DB2" w:rsidRPr="001C2DB2" w:rsidRDefault="001C2DB2" w:rsidP="00853C99">
            <w:pPr>
              <w:pStyle w:val="TERRATabelle"/>
            </w:pPr>
            <w:r w:rsidRPr="001C2DB2">
              <w:t>Kennen von gebirgsbildenden Prozessen</w:t>
            </w:r>
          </w:p>
          <w:p w:rsidR="001C2DB2" w:rsidRDefault="001C2DB2" w:rsidP="00853C99">
            <w:pPr>
              <w:pStyle w:val="TERRATabelle"/>
            </w:pPr>
            <w:r w:rsidRPr="001C2DB2">
              <w:t>– Entstehung eines Falten- und Deckengebirges</w:t>
            </w:r>
          </w:p>
          <w:p w:rsidR="009F18FB" w:rsidRPr="001C2DB2" w:rsidRDefault="001C2DB2" w:rsidP="00853C99">
            <w:pPr>
              <w:pStyle w:val="TERRATabelle"/>
            </w:pPr>
            <w:r w:rsidRPr="001C2DB2">
              <w:t>– Entstehung eines Bruchschollengebirges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C2DB2" w:rsidRPr="001C2DB2" w:rsidRDefault="001C2DB2" w:rsidP="00BA1364">
            <w:pPr>
              <w:pStyle w:val="TERRATabelle"/>
              <w:ind w:left="907" w:hanging="907"/>
            </w:pPr>
            <w:r w:rsidRPr="001C2DB2">
              <w:t>Kap. 1.4</w:t>
            </w:r>
            <w:r w:rsidRPr="001C2DB2">
              <w:tab/>
              <w:t>Vorgänge an konvergierenden Plattengrenzen, Seite 20</w:t>
            </w:r>
            <w:r w:rsidR="00BA1364" w:rsidRPr="00BA1364">
              <w:rPr>
                <w:w w:val="50"/>
              </w:rPr>
              <w:t> </w:t>
            </w:r>
            <w:r w:rsidRPr="001C2DB2">
              <w:t>–</w:t>
            </w:r>
            <w:r w:rsidR="00BA1364" w:rsidRPr="00BA1364">
              <w:rPr>
                <w:w w:val="50"/>
              </w:rPr>
              <w:t> </w:t>
            </w:r>
            <w:r w:rsidRPr="001C2DB2">
              <w:t>23 (Andentyp, Alpiner Typ, Fallbeispiel Alpen)</w:t>
            </w:r>
          </w:p>
          <w:p w:rsidR="001C2DB2" w:rsidRPr="001C2DB2" w:rsidRDefault="001C2DB2" w:rsidP="001C2DB2">
            <w:pPr>
              <w:pStyle w:val="TERRATabelle"/>
            </w:pPr>
            <w:r w:rsidRPr="001C2DB2">
              <w:t>Kap. 1.7</w:t>
            </w:r>
            <w:r w:rsidRPr="001C2DB2">
              <w:tab/>
              <w:t>Vorgänge inmitten von Platten, Seite 28/29 (Fallbeispiel Bruchschollentektonik)</w:t>
            </w:r>
          </w:p>
          <w:p w:rsidR="001C2DB2" w:rsidRPr="001C2DB2" w:rsidRDefault="001C2DB2" w:rsidP="001C2DB2">
            <w:pPr>
              <w:pStyle w:val="TERRATabelle"/>
            </w:pPr>
            <w:r w:rsidRPr="001C2DB2">
              <w:t>TERRA Klausurtraining, Seite 32/33 (Die Anden – ein Zeugnis plattentektonischer Vorgänge)</w:t>
            </w:r>
          </w:p>
          <w:p w:rsidR="009F18FB" w:rsidRPr="001C2DB2" w:rsidRDefault="001C2DB2" w:rsidP="001C2DB2">
            <w:pPr>
              <w:pStyle w:val="TERRATabelle"/>
            </w:pPr>
            <w:r w:rsidRPr="001C2DB2">
              <w:t>TERRA Kompetenz, Seite 46/47</w:t>
            </w:r>
          </w:p>
        </w:tc>
      </w:tr>
    </w:tbl>
    <w:p w:rsidR="00837228" w:rsidRDefault="00837228" w:rsidP="00AC20E2">
      <w:pPr>
        <w:sectPr w:rsidR="00837228" w:rsidSect="00F73E9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tbl>
      <w:tblPr>
        <w:tblW w:w="155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9"/>
        <w:gridCol w:w="6236"/>
        <w:gridCol w:w="8957"/>
      </w:tblGrid>
      <w:tr w:rsidR="00BA1364" w:rsidRPr="003E28B7" w:rsidTr="00FC09EA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BA1364" w:rsidRPr="003E28B7" w:rsidRDefault="00BA1364" w:rsidP="00FC09EA"/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A1364" w:rsidRPr="001C2DB2" w:rsidRDefault="00BA1364" w:rsidP="00D8638D">
            <w:pPr>
              <w:pStyle w:val="TERRATabellenkopf"/>
            </w:pPr>
            <w:r w:rsidRPr="001C2DB2">
              <w:t>Lehrplan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A1364" w:rsidRPr="001C2DB2" w:rsidRDefault="00BA1364" w:rsidP="00D8638D">
            <w:pPr>
              <w:pStyle w:val="TERRATabellenkopf"/>
            </w:pPr>
            <w:r w:rsidRPr="001C2DB2">
              <w:t>TERRA Geographie (ISBN 978-3-12-104768-X)</w:t>
            </w:r>
          </w:p>
        </w:tc>
      </w:tr>
      <w:tr w:rsidR="002D25A7" w:rsidRPr="003E28B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2D25A7" w:rsidRPr="003E28B7" w:rsidRDefault="002D25A7" w:rsidP="00AC20E2"/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25A7" w:rsidRPr="00BA1364" w:rsidRDefault="00BA1364" w:rsidP="00853C99">
            <w:pPr>
              <w:pStyle w:val="TERRATabelle"/>
            </w:pPr>
            <w:r>
              <w:t xml:space="preserve">Anwenden des Wissens über </w:t>
            </w:r>
            <w:r w:rsidRPr="00BA1364">
              <w:t>plattentektonische Prozesse zum Auswerten plattentektonischer Profilskizzen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1364" w:rsidRPr="00BA1364" w:rsidRDefault="00BA1364" w:rsidP="00BA1364">
            <w:pPr>
              <w:pStyle w:val="TERRATabelle"/>
            </w:pPr>
            <w:r w:rsidRPr="00BA1364">
              <w:t>TERRA Methode: Profilskizzen analysieren, Seite 12/13</w:t>
            </w:r>
          </w:p>
          <w:p w:rsidR="00BA1364" w:rsidRPr="00BA1364" w:rsidRDefault="00BA1364" w:rsidP="00BA1364">
            <w:pPr>
              <w:pStyle w:val="TERRATabelle"/>
            </w:pPr>
            <w:r w:rsidRPr="00BA1364">
              <w:t>Kap. 1.3</w:t>
            </w:r>
            <w:r w:rsidRPr="00BA1364">
              <w:tab/>
              <w:t xml:space="preserve">Vorgänge an divergierenden Plattengrenzen, Seite 14 – 17 </w:t>
            </w:r>
          </w:p>
          <w:p w:rsidR="00BA1364" w:rsidRPr="00BA1364" w:rsidRDefault="00BA1364" w:rsidP="00BA1364">
            <w:pPr>
              <w:pStyle w:val="TERRATabelle"/>
            </w:pPr>
            <w:r w:rsidRPr="00BA1364">
              <w:t>Kap. 1.4</w:t>
            </w:r>
            <w:r w:rsidRPr="00BA1364">
              <w:tab/>
              <w:t xml:space="preserve">Vorgänge an konvergierenden Plattengrenzen, Seite 18 – 23 </w:t>
            </w:r>
          </w:p>
          <w:p w:rsidR="00BA1364" w:rsidRPr="00BA1364" w:rsidRDefault="00BA1364" w:rsidP="00BA1364">
            <w:pPr>
              <w:pStyle w:val="TERRATabelle"/>
            </w:pPr>
            <w:r w:rsidRPr="00BA1364">
              <w:t>Kap. 1.5</w:t>
            </w:r>
            <w:r w:rsidRPr="00BA1364">
              <w:tab/>
              <w:t>Vorgänge an konservierenden Plattengrenzen, Seite 24</w:t>
            </w:r>
          </w:p>
          <w:p w:rsidR="00BA1364" w:rsidRPr="00BA1364" w:rsidRDefault="00BA1364" w:rsidP="00BA1364">
            <w:pPr>
              <w:pStyle w:val="TERRATabelle"/>
            </w:pPr>
            <w:r w:rsidRPr="00BA1364">
              <w:t>Kap. 1.6</w:t>
            </w:r>
            <w:r w:rsidRPr="00BA1364">
              <w:tab/>
              <w:t>Der Plattentektonische Zyklus – eine Zusammenfassung, Seite 25</w:t>
            </w:r>
          </w:p>
          <w:p w:rsidR="00BA1364" w:rsidRPr="00BA1364" w:rsidRDefault="00BA1364" w:rsidP="00BA1364">
            <w:pPr>
              <w:pStyle w:val="TERRATabelle"/>
            </w:pPr>
            <w:r w:rsidRPr="00BA1364">
              <w:t>Kap. 1.7</w:t>
            </w:r>
            <w:r w:rsidRPr="00BA1364">
              <w:tab/>
              <w:t>Vorgänge inmitten von Platten, Seite 26/27</w:t>
            </w:r>
          </w:p>
          <w:p w:rsidR="00DD1FC2" w:rsidRPr="00BA1364" w:rsidRDefault="00BA1364" w:rsidP="00BA1364">
            <w:pPr>
              <w:pStyle w:val="TERRATabelle"/>
            </w:pPr>
            <w:r w:rsidRPr="00BA1364">
              <w:t>TERRA Plus, Angebot 3 Plattentektonik mit oder ohne Plumes? Seite 45</w:t>
            </w:r>
          </w:p>
        </w:tc>
      </w:tr>
      <w:tr w:rsidR="00C05326" w:rsidRPr="003E28B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C05326" w:rsidRPr="003E28B7" w:rsidRDefault="00C05326" w:rsidP="00AC20E2"/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F0926" w:rsidRPr="005F0926" w:rsidRDefault="005F0926" w:rsidP="00853C99">
            <w:pPr>
              <w:pStyle w:val="TERRATabelle"/>
            </w:pPr>
            <w:r w:rsidRPr="005F0926">
              <w:t>Gestalten des Gesteinskreislaufes als Ergebnis des Zusammen</w:t>
            </w:r>
            <w:r w:rsidR="00853C99">
              <w:softHyphen/>
            </w:r>
            <w:r w:rsidRPr="005F0926">
              <w:t>wi</w:t>
            </w:r>
            <w:r w:rsidRPr="005F0926">
              <w:t>r</w:t>
            </w:r>
            <w:r w:rsidRPr="005F0926">
              <w:t>kens endogener und exogener Prozesse</w:t>
            </w:r>
          </w:p>
          <w:p w:rsidR="00C05326" w:rsidRPr="005F0926" w:rsidRDefault="005F0926" w:rsidP="00853C99">
            <w:pPr>
              <w:pStyle w:val="TERRATabelle"/>
              <w:ind w:left="164" w:hanging="164"/>
            </w:pPr>
            <w:r w:rsidRPr="00BC012F">
              <w:t xml:space="preserve">– </w:t>
            </w:r>
            <w:r w:rsidRPr="005F0926">
              <w:t>Entstehung und Gefüge von Magmatiten, Metamorphiten und Sedimentiten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F0926" w:rsidRPr="005F0926" w:rsidRDefault="005F0926" w:rsidP="005F0926">
            <w:pPr>
              <w:pStyle w:val="TERRATabelle"/>
            </w:pPr>
            <w:r w:rsidRPr="005F0926">
              <w:t>Kap. 1.9</w:t>
            </w:r>
            <w:r w:rsidRPr="005F0926">
              <w:tab/>
              <w:t>Plattentektonik und Gesteinsentstehung, Seite 34</w:t>
            </w:r>
            <w:r w:rsidRPr="005F0926">
              <w:rPr>
                <w:w w:val="50"/>
              </w:rPr>
              <w:t> </w:t>
            </w:r>
            <w:r w:rsidRPr="005F0926">
              <w:t>–</w:t>
            </w:r>
            <w:r w:rsidRPr="005F0926">
              <w:rPr>
                <w:w w:val="50"/>
              </w:rPr>
              <w:t> </w:t>
            </w:r>
            <w:r>
              <w:t>43</w:t>
            </w:r>
          </w:p>
          <w:p w:rsidR="00C05326" w:rsidRPr="005F0926" w:rsidRDefault="005F0926" w:rsidP="005F0926">
            <w:pPr>
              <w:pStyle w:val="TERRATabelle"/>
            </w:pPr>
            <w:r w:rsidRPr="005F0926">
              <w:t>TERRA Kompetenz, Seite 46/47</w:t>
            </w:r>
          </w:p>
        </w:tc>
      </w:tr>
      <w:tr w:rsidR="007E5319" w:rsidRPr="003E28B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7E5319" w:rsidRPr="003E28B7" w:rsidRDefault="007E5319" w:rsidP="007E5319"/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E5319" w:rsidRPr="005F0926" w:rsidRDefault="005F0926" w:rsidP="005F0926">
            <w:pPr>
              <w:pStyle w:val="TERRATabellenkopf"/>
            </w:pPr>
            <w:r w:rsidRPr="005F0926">
              <w:t>Lernbereich 2: Atmosphärische Prozesse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E5319" w:rsidRPr="005F0926" w:rsidRDefault="005F0926" w:rsidP="005F0926">
            <w:pPr>
              <w:pStyle w:val="TERRATabellenkopf"/>
              <w:tabs>
                <w:tab w:val="left" w:pos="907"/>
              </w:tabs>
            </w:pPr>
            <w:r w:rsidRPr="005F0926">
              <w:t>Kapitel 2</w:t>
            </w:r>
            <w:r w:rsidRPr="005F0926">
              <w:tab/>
              <w:t>Atmosphärische Prozesse, Seite 48</w:t>
            </w:r>
            <w:r w:rsidRPr="005F0926">
              <w:rPr>
                <w:w w:val="50"/>
              </w:rPr>
              <w:t> </w:t>
            </w:r>
            <w:r w:rsidRPr="005F0926">
              <w:t>–</w:t>
            </w:r>
            <w:r w:rsidRPr="005F0926">
              <w:rPr>
                <w:w w:val="50"/>
              </w:rPr>
              <w:t> </w:t>
            </w:r>
            <w:r w:rsidRPr="005F0926">
              <w:t>89</w:t>
            </w:r>
          </w:p>
        </w:tc>
      </w:tr>
      <w:tr w:rsidR="000E7D56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1B7826" w:rsidRPr="00D40CA7" w:rsidRDefault="001B7826" w:rsidP="001B7826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F0926" w:rsidRDefault="005F0926" w:rsidP="00853C99">
            <w:pPr>
              <w:pStyle w:val="TERRATabelle"/>
            </w:pPr>
            <w:r>
              <w:t>Kennen der Grundlagen der atmosphärischen Prozesse</w:t>
            </w:r>
          </w:p>
          <w:p w:rsidR="005F0926" w:rsidRPr="00A204C7" w:rsidRDefault="005F0926" w:rsidP="00853C99">
            <w:pPr>
              <w:pStyle w:val="TERRATabelle"/>
            </w:pPr>
            <w:r w:rsidRPr="00BC012F">
              <w:t xml:space="preserve">– </w:t>
            </w:r>
            <w:r w:rsidRPr="00A204C7">
              <w:t>Strahlungs- und Wärmehaushalt der Erdoberfläche</w:t>
            </w:r>
          </w:p>
          <w:p w:rsidR="00404EA8" w:rsidRDefault="005F0926" w:rsidP="00853C99">
            <w:pPr>
              <w:pStyle w:val="TERRATabelle"/>
            </w:pPr>
            <w:r w:rsidRPr="00BC012F">
              <w:t xml:space="preserve">– </w:t>
            </w:r>
            <w:r>
              <w:t>Wolkenbildung und Niederschlag</w:t>
            </w:r>
          </w:p>
          <w:p w:rsidR="005F0926" w:rsidRPr="00A204C7" w:rsidRDefault="005F0926" w:rsidP="00853C99">
            <w:pPr>
              <w:pStyle w:val="TERRATabelle"/>
              <w:tabs>
                <w:tab w:val="left" w:pos="217"/>
              </w:tabs>
            </w:pPr>
            <w:r w:rsidRPr="00A204C7">
              <w:tab/>
            </w:r>
            <w:r>
              <w:t xml:space="preserve">– </w:t>
            </w:r>
            <w:r w:rsidRPr="00A204C7">
              <w:t>Föhn</w:t>
            </w:r>
          </w:p>
          <w:p w:rsidR="00404EA8" w:rsidRDefault="005F0926" w:rsidP="00853C99">
            <w:pPr>
              <w:pStyle w:val="TERRATabelle"/>
              <w:ind w:left="164" w:hanging="164"/>
            </w:pPr>
            <w:r w:rsidRPr="00BC012F">
              <w:t xml:space="preserve">– </w:t>
            </w:r>
            <w:r>
              <w:t xml:space="preserve">thermische Entstehung von Gebieten unterschiedlichen </w:t>
            </w:r>
            <w:r w:rsidR="00853C99">
              <w:br/>
            </w:r>
            <w:r>
              <w:t>Luf</w:t>
            </w:r>
            <w:r>
              <w:t>t</w:t>
            </w:r>
            <w:r>
              <w:t>drucks</w:t>
            </w:r>
          </w:p>
          <w:p w:rsidR="005F0926" w:rsidRPr="00A204C7" w:rsidRDefault="00404EA8" w:rsidP="00853C99">
            <w:pPr>
              <w:pStyle w:val="TERRATabelle"/>
              <w:tabs>
                <w:tab w:val="left" w:pos="189"/>
              </w:tabs>
            </w:pPr>
            <w:r>
              <w:tab/>
            </w:r>
            <w:r w:rsidR="005F0926">
              <w:t xml:space="preserve">– </w:t>
            </w:r>
            <w:r w:rsidR="005F0926" w:rsidRPr="00A204C7">
              <w:t>Land-See-Windsystem</w:t>
            </w:r>
          </w:p>
          <w:p w:rsidR="00404EA8" w:rsidRDefault="005F0926" w:rsidP="00853C99">
            <w:pPr>
              <w:pStyle w:val="TERRATabelle"/>
              <w:ind w:left="164" w:hanging="164"/>
            </w:pPr>
            <w:r w:rsidRPr="00BC012F">
              <w:t xml:space="preserve">– </w:t>
            </w:r>
            <w:r>
              <w:t xml:space="preserve">dynamische Entstehung von Gebieten unterschiedlichen </w:t>
            </w:r>
            <w:r w:rsidR="00853C99">
              <w:br/>
            </w:r>
            <w:r>
              <w:t>Luf</w:t>
            </w:r>
            <w:r>
              <w:t>t</w:t>
            </w:r>
            <w:r>
              <w:t>drucks</w:t>
            </w:r>
          </w:p>
          <w:p w:rsidR="00404EA8" w:rsidRDefault="00404EA8" w:rsidP="00853C99">
            <w:pPr>
              <w:pStyle w:val="TERRATabelle"/>
              <w:tabs>
                <w:tab w:val="left" w:pos="189"/>
              </w:tabs>
            </w:pPr>
            <w:r>
              <w:tab/>
            </w:r>
            <w:r w:rsidR="005F0926">
              <w:t xml:space="preserve">– </w:t>
            </w:r>
            <w:r w:rsidR="005F0926" w:rsidRPr="00A204C7">
              <w:t>Zyklone</w:t>
            </w:r>
          </w:p>
          <w:p w:rsidR="005F0926" w:rsidRDefault="00404EA8" w:rsidP="00853C99">
            <w:pPr>
              <w:pStyle w:val="TERRATabelle"/>
              <w:tabs>
                <w:tab w:val="left" w:pos="189"/>
              </w:tabs>
            </w:pPr>
            <w:r>
              <w:tab/>
            </w:r>
            <w:r w:rsidR="005F0926">
              <w:t xml:space="preserve">– </w:t>
            </w:r>
            <w:r w:rsidR="005F0926" w:rsidRPr="00A204C7">
              <w:t>Antizyklone</w:t>
            </w:r>
          </w:p>
          <w:p w:rsidR="001B7826" w:rsidRPr="00BC012F" w:rsidRDefault="005F0926" w:rsidP="00853C99">
            <w:pPr>
              <w:pStyle w:val="TERRATabelle"/>
            </w:pPr>
            <w:r w:rsidRPr="00BC012F">
              <w:t xml:space="preserve">– </w:t>
            </w:r>
            <w:r>
              <w:t>Luftdruck- und Windgürtel der Erde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F0926" w:rsidRPr="005F0926" w:rsidRDefault="005F0926" w:rsidP="005F0926">
            <w:pPr>
              <w:pStyle w:val="TERRATabelle"/>
            </w:pPr>
          </w:p>
          <w:p w:rsidR="005F0926" w:rsidRPr="005F0926" w:rsidRDefault="005F0926" w:rsidP="005F0926">
            <w:pPr>
              <w:pStyle w:val="TERRATabelle"/>
            </w:pPr>
            <w:r w:rsidRPr="005F0926">
              <w:t>Kap. 2.1</w:t>
            </w:r>
            <w:r w:rsidR="00404EA8">
              <w:tab/>
            </w:r>
            <w:r w:rsidRPr="005F0926">
              <w:t>Strahlungs- und Wärmehaushalt der Erde, Seite 50</w:t>
            </w:r>
            <w:r w:rsidR="00404EA8" w:rsidRPr="00404EA8">
              <w:rPr>
                <w:w w:val="50"/>
              </w:rPr>
              <w:t> </w:t>
            </w:r>
            <w:r w:rsidRPr="005F0926">
              <w:t>–</w:t>
            </w:r>
            <w:r w:rsidR="00404EA8" w:rsidRPr="00404EA8">
              <w:rPr>
                <w:w w:val="50"/>
              </w:rPr>
              <w:t> </w:t>
            </w:r>
            <w:r w:rsidRPr="005F0926">
              <w:t>55</w:t>
            </w:r>
          </w:p>
          <w:p w:rsidR="005F0926" w:rsidRPr="005F0926" w:rsidRDefault="005F0926" w:rsidP="005F0926">
            <w:pPr>
              <w:pStyle w:val="TERRATabelle"/>
            </w:pPr>
            <w:r w:rsidRPr="005F0926">
              <w:t>Kap. 2.3</w:t>
            </w:r>
            <w:r w:rsidR="00404EA8">
              <w:tab/>
            </w:r>
            <w:r w:rsidRPr="005F0926">
              <w:t>Wolkenbildung und Niederschlag, Seite 60</w:t>
            </w:r>
            <w:r w:rsidR="00404EA8" w:rsidRPr="00404EA8">
              <w:rPr>
                <w:w w:val="50"/>
              </w:rPr>
              <w:t> </w:t>
            </w:r>
            <w:r w:rsidRPr="005F0926">
              <w:t>–</w:t>
            </w:r>
            <w:r w:rsidR="00404EA8" w:rsidRPr="00404EA8">
              <w:rPr>
                <w:w w:val="50"/>
              </w:rPr>
              <w:t> </w:t>
            </w:r>
            <w:r w:rsidRPr="005F0926">
              <w:t xml:space="preserve">62 </w:t>
            </w:r>
          </w:p>
          <w:p w:rsidR="005F0926" w:rsidRPr="005F0926" w:rsidRDefault="005F0926" w:rsidP="005F0926">
            <w:pPr>
              <w:pStyle w:val="TERRATabelle"/>
            </w:pPr>
            <w:r w:rsidRPr="005F0926">
              <w:t>Kap. 2.4</w:t>
            </w:r>
            <w:r w:rsidR="00404EA8">
              <w:tab/>
            </w:r>
            <w:r w:rsidRPr="005F0926">
              <w:t>Regionale Windsysteme, Seite 63</w:t>
            </w:r>
            <w:r w:rsidR="00404EA8" w:rsidRPr="00404EA8">
              <w:rPr>
                <w:w w:val="50"/>
              </w:rPr>
              <w:t> </w:t>
            </w:r>
            <w:r w:rsidRPr="005F0926">
              <w:t>–</w:t>
            </w:r>
            <w:r w:rsidR="00404EA8" w:rsidRPr="00404EA8">
              <w:rPr>
                <w:w w:val="50"/>
              </w:rPr>
              <w:t> </w:t>
            </w:r>
            <w:r w:rsidRPr="005F0926">
              <w:t xml:space="preserve">65 </w:t>
            </w:r>
          </w:p>
          <w:p w:rsidR="005F0926" w:rsidRPr="005F0926" w:rsidRDefault="005F0926" w:rsidP="005F0926">
            <w:pPr>
              <w:pStyle w:val="TERRATabelle"/>
            </w:pPr>
            <w:r w:rsidRPr="005F0926">
              <w:t>Kap. 2.2</w:t>
            </w:r>
            <w:r w:rsidR="00404EA8">
              <w:tab/>
            </w:r>
            <w:r w:rsidRPr="005F0926">
              <w:t>Grundzüge der Atmosphärischen Zirkulation, Seite 56</w:t>
            </w:r>
            <w:r w:rsidR="00404EA8" w:rsidRPr="00404EA8">
              <w:rPr>
                <w:w w:val="50"/>
              </w:rPr>
              <w:t> </w:t>
            </w:r>
            <w:r w:rsidRPr="005F0926">
              <w:t>–</w:t>
            </w:r>
            <w:r w:rsidR="00404EA8" w:rsidRPr="00404EA8">
              <w:rPr>
                <w:w w:val="50"/>
              </w:rPr>
              <w:t> </w:t>
            </w:r>
            <w:r w:rsidRPr="005F0926">
              <w:t xml:space="preserve">59 </w:t>
            </w:r>
          </w:p>
          <w:p w:rsidR="00404EA8" w:rsidRDefault="00404EA8" w:rsidP="005F0926">
            <w:pPr>
              <w:pStyle w:val="TERRATabelle"/>
            </w:pPr>
            <w:r>
              <w:br/>
            </w:r>
          </w:p>
          <w:p w:rsidR="00404EA8" w:rsidRDefault="00404EA8" w:rsidP="005F0926">
            <w:pPr>
              <w:pStyle w:val="TERRATabelle"/>
            </w:pPr>
            <w:r>
              <w:br/>
            </w:r>
          </w:p>
          <w:p w:rsidR="00404EA8" w:rsidRDefault="00404EA8" w:rsidP="005F0926">
            <w:pPr>
              <w:pStyle w:val="TERRATabelle"/>
            </w:pPr>
          </w:p>
          <w:p w:rsidR="00404EA8" w:rsidRDefault="00404EA8" w:rsidP="005F0926">
            <w:pPr>
              <w:pStyle w:val="TERRATabelle"/>
            </w:pPr>
          </w:p>
          <w:p w:rsidR="005F0926" w:rsidRPr="005F0926" w:rsidRDefault="005F0926" w:rsidP="005F0926">
            <w:pPr>
              <w:pStyle w:val="TERRATabelle"/>
            </w:pPr>
            <w:r w:rsidRPr="005F0926">
              <w:t>Kap. 2.2</w:t>
            </w:r>
            <w:r w:rsidR="00404EA8">
              <w:tab/>
            </w:r>
            <w:r w:rsidRPr="005F0926">
              <w:t>Grundzüge der Atmosphärischen Zirkulation, Seite 56</w:t>
            </w:r>
          </w:p>
          <w:p w:rsidR="005F0926" w:rsidRPr="005F0926" w:rsidRDefault="005F0926" w:rsidP="005F0926">
            <w:pPr>
              <w:pStyle w:val="TERRATabelle"/>
            </w:pPr>
            <w:r w:rsidRPr="005F0926">
              <w:t>Kap. 2.6</w:t>
            </w:r>
            <w:r w:rsidR="00404EA8">
              <w:tab/>
            </w:r>
            <w:r w:rsidRPr="005F0926">
              <w:t>Tropische Zirkulation, Seite 74</w:t>
            </w:r>
            <w:r w:rsidR="00404EA8" w:rsidRPr="00404EA8">
              <w:rPr>
                <w:w w:val="50"/>
              </w:rPr>
              <w:t> </w:t>
            </w:r>
            <w:r w:rsidRPr="005F0926">
              <w:t>–</w:t>
            </w:r>
            <w:r w:rsidR="00404EA8" w:rsidRPr="00404EA8">
              <w:rPr>
                <w:w w:val="50"/>
              </w:rPr>
              <w:t> </w:t>
            </w:r>
            <w:r w:rsidRPr="005F0926">
              <w:t xml:space="preserve">77 </w:t>
            </w:r>
          </w:p>
          <w:p w:rsidR="001B7826" w:rsidRPr="005F0926" w:rsidRDefault="005F0926" w:rsidP="005F0926">
            <w:pPr>
              <w:pStyle w:val="TERRATabelle"/>
            </w:pPr>
            <w:r w:rsidRPr="005F0926">
              <w:t>TERRA Kompetenz Seite 88/89</w:t>
            </w:r>
          </w:p>
        </w:tc>
      </w:tr>
    </w:tbl>
    <w:p w:rsidR="006A437D" w:rsidRDefault="006A437D" w:rsidP="00481635">
      <w:pPr>
        <w:pStyle w:val="TERRATabelle"/>
        <w:sectPr w:rsidR="006A437D" w:rsidSect="00F73E9E"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tbl>
      <w:tblPr>
        <w:tblW w:w="155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9"/>
        <w:gridCol w:w="6236"/>
        <w:gridCol w:w="8957"/>
      </w:tblGrid>
      <w:tr w:rsidR="00BA1364" w:rsidRPr="003E28B7" w:rsidTr="00FC09EA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BA1364" w:rsidRPr="003E28B7" w:rsidRDefault="00BA1364" w:rsidP="00FC09EA"/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A1364" w:rsidRPr="001C2DB2" w:rsidRDefault="00BA1364" w:rsidP="00D8638D">
            <w:pPr>
              <w:pStyle w:val="TERRATabellenkopf"/>
            </w:pPr>
            <w:r w:rsidRPr="001C2DB2">
              <w:t>Lehrplan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A1364" w:rsidRPr="001C2DB2" w:rsidRDefault="00BA1364" w:rsidP="00D8638D">
            <w:pPr>
              <w:pStyle w:val="TERRATabellenkopf"/>
            </w:pPr>
            <w:r w:rsidRPr="001C2DB2">
              <w:t>TERRA Geographie (ISBN 978-3-12-104768-X)</w:t>
            </w:r>
          </w:p>
        </w:tc>
      </w:tr>
      <w:tr w:rsidR="00A54CB6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A54CB6" w:rsidRPr="00D40CA7" w:rsidRDefault="00A54CB6" w:rsidP="00A54CB6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04EA8" w:rsidRDefault="00404EA8" w:rsidP="00853C99">
            <w:pPr>
              <w:pStyle w:val="TERRATabelle"/>
            </w:pPr>
            <w:r>
              <w:t xml:space="preserve">Anwenden des Wissens über den Wärmehaushalt und die </w:t>
            </w:r>
            <w:r w:rsidR="00391112">
              <w:br/>
            </w:r>
            <w:r>
              <w:t>atm</w:t>
            </w:r>
            <w:r w:rsidR="00391112">
              <w:t>o</w:t>
            </w:r>
            <w:r>
              <w:t>sphärische Zirkulation auf das Wetter in Europa</w:t>
            </w:r>
          </w:p>
          <w:p w:rsidR="00404EA8" w:rsidRPr="007A7C13" w:rsidRDefault="00404EA8" w:rsidP="00853C99">
            <w:pPr>
              <w:pStyle w:val="TERRATabelle"/>
            </w:pPr>
            <w:r>
              <w:t xml:space="preserve">– </w:t>
            </w:r>
            <w:r w:rsidRPr="007A7C13">
              <w:t>Wettererscheinungen beim Durchzug einer Zyklone</w:t>
            </w:r>
          </w:p>
          <w:p w:rsidR="00A54CB6" w:rsidRPr="00A54CB6" w:rsidRDefault="00404EA8" w:rsidP="00853C99">
            <w:pPr>
              <w:pStyle w:val="TERRATabelle"/>
            </w:pPr>
            <w:r>
              <w:t>– antizyklonale Wettererscheinungen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54CB6" w:rsidRPr="00A54CB6" w:rsidRDefault="00404EA8" w:rsidP="00404EA8">
            <w:pPr>
              <w:pStyle w:val="TERRATabelle"/>
            </w:pPr>
            <w:r>
              <w:t>Kap. 2.5</w:t>
            </w:r>
            <w:r>
              <w:tab/>
              <w:t>Außertropische Zirkulation, Seite 66</w:t>
            </w:r>
            <w:r w:rsidRPr="00404EA8">
              <w:rPr>
                <w:w w:val="50"/>
              </w:rPr>
              <w:t> </w:t>
            </w:r>
            <w:r>
              <w:t>–</w:t>
            </w:r>
            <w:r w:rsidRPr="00404EA8">
              <w:rPr>
                <w:w w:val="50"/>
              </w:rPr>
              <w:t> </w:t>
            </w:r>
            <w:r>
              <w:t>71</w:t>
            </w:r>
          </w:p>
        </w:tc>
      </w:tr>
      <w:tr w:rsidR="00A54CB6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A54CB6" w:rsidRPr="00D40CA7" w:rsidRDefault="00A54CB6" w:rsidP="00A54CB6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54CB6" w:rsidRPr="00404EA8" w:rsidRDefault="00404EA8" w:rsidP="00853C99">
            <w:pPr>
              <w:pStyle w:val="TERRATabelle"/>
            </w:pPr>
            <w:r w:rsidRPr="00404EA8">
              <w:t>Beherrschen der Methode Interpretation von Wetterkarten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54CB6" w:rsidRPr="00404EA8" w:rsidRDefault="00404EA8" w:rsidP="00404EA8">
            <w:pPr>
              <w:pStyle w:val="TERRATabelle"/>
            </w:pPr>
            <w:r w:rsidRPr="00404EA8">
              <w:t>TERRA Methode: Wetterkarten interpretieren, Seite 72/73</w:t>
            </w:r>
          </w:p>
        </w:tc>
      </w:tr>
      <w:tr w:rsidR="00A54CB6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A54CB6" w:rsidRPr="00D40CA7" w:rsidRDefault="00A54CB6" w:rsidP="00A54CB6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54CB6" w:rsidRPr="00404EA8" w:rsidRDefault="00404EA8" w:rsidP="00853C99">
            <w:pPr>
              <w:pStyle w:val="TERRATabelle"/>
            </w:pPr>
            <w:r w:rsidRPr="00404EA8">
              <w:t>Kennen möglicher natürlicher  und anthropogener Einflussfakt</w:t>
            </w:r>
            <w:r w:rsidRPr="00404EA8">
              <w:t>o</w:t>
            </w:r>
            <w:r w:rsidRPr="00404EA8">
              <w:t>ren auf den Klimawandel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04EA8" w:rsidRPr="00404EA8" w:rsidRDefault="00404EA8" w:rsidP="00404EA8">
            <w:pPr>
              <w:pStyle w:val="TERRATabelle"/>
            </w:pPr>
            <w:r w:rsidRPr="00404EA8">
              <w:t>Kap. 2.7</w:t>
            </w:r>
            <w:r>
              <w:tab/>
            </w:r>
            <w:r w:rsidRPr="00404EA8">
              <w:t>Der Klimawandel und seine Ursachen, Seite 78</w:t>
            </w:r>
            <w:r w:rsidRPr="00404EA8">
              <w:rPr>
                <w:w w:val="50"/>
              </w:rPr>
              <w:t> </w:t>
            </w:r>
            <w:r w:rsidRPr="00404EA8">
              <w:t>–</w:t>
            </w:r>
            <w:r w:rsidRPr="00404EA8">
              <w:rPr>
                <w:w w:val="50"/>
              </w:rPr>
              <w:t> </w:t>
            </w:r>
            <w:r w:rsidRPr="00404EA8">
              <w:t xml:space="preserve">81 </w:t>
            </w:r>
          </w:p>
          <w:p w:rsidR="00404EA8" w:rsidRPr="00404EA8" w:rsidRDefault="00404EA8" w:rsidP="00404EA8">
            <w:pPr>
              <w:pStyle w:val="TERRATabelle"/>
            </w:pPr>
            <w:r w:rsidRPr="00404EA8">
              <w:t xml:space="preserve">TERRA Plus Klimaforschung vs. Klimaskeptiker, Seite 86/87 </w:t>
            </w:r>
          </w:p>
          <w:p w:rsidR="00A54CB6" w:rsidRPr="00404EA8" w:rsidRDefault="00404EA8" w:rsidP="00404EA8">
            <w:pPr>
              <w:pStyle w:val="TERRATabelle"/>
            </w:pPr>
            <w:r w:rsidRPr="00404EA8">
              <w:t>TERRA Kompetenz Seite 88/89</w:t>
            </w:r>
          </w:p>
        </w:tc>
      </w:tr>
      <w:tr w:rsidR="00754870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754870" w:rsidRPr="00D40CA7" w:rsidRDefault="00754870" w:rsidP="00754870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870" w:rsidRPr="00404EA8" w:rsidRDefault="00404EA8" w:rsidP="00853C99">
            <w:pPr>
              <w:pStyle w:val="TERRATabelle"/>
            </w:pPr>
            <w:r w:rsidRPr="00404EA8">
              <w:t>Einblick gewinnen in globale Auswirkungen des Klimawandels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870" w:rsidRPr="00404EA8" w:rsidRDefault="00404EA8" w:rsidP="00404EA8">
            <w:pPr>
              <w:pStyle w:val="TERRATabelle"/>
            </w:pPr>
            <w:r w:rsidRPr="00404EA8">
              <w:t>Kap. 2.8</w:t>
            </w:r>
            <w:r>
              <w:tab/>
              <w:t xml:space="preserve">Der Klimawandel </w:t>
            </w:r>
            <w:r w:rsidRPr="00404EA8">
              <w:t>und seine Auswirkungen, Seite 82</w:t>
            </w:r>
            <w:r w:rsidRPr="00404EA8">
              <w:rPr>
                <w:w w:val="50"/>
              </w:rPr>
              <w:t> </w:t>
            </w:r>
            <w:r w:rsidRPr="00404EA8">
              <w:t>–</w:t>
            </w:r>
            <w:r w:rsidRPr="00404EA8">
              <w:rPr>
                <w:w w:val="50"/>
              </w:rPr>
              <w:t> </w:t>
            </w:r>
            <w:r w:rsidRPr="00404EA8">
              <w:t>85</w:t>
            </w:r>
          </w:p>
        </w:tc>
      </w:tr>
      <w:tr w:rsidR="00404EA8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404EA8" w:rsidRPr="00D40CA7" w:rsidRDefault="00404EA8" w:rsidP="00754870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04EA8" w:rsidRPr="00404EA8" w:rsidRDefault="00404EA8" w:rsidP="00404EA8">
            <w:pPr>
              <w:pStyle w:val="TERRATabellenkopf"/>
            </w:pPr>
            <w:r w:rsidRPr="00404EA8">
              <w:t>Lernbereich 3: Globale Disparitäten und Verflechtungen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04EA8" w:rsidRPr="00404EA8" w:rsidRDefault="00404EA8" w:rsidP="00404EA8">
            <w:pPr>
              <w:pStyle w:val="TERRATabellenkopf"/>
              <w:tabs>
                <w:tab w:val="left" w:pos="907"/>
              </w:tabs>
            </w:pPr>
            <w:r w:rsidRPr="00404EA8">
              <w:t>Kapitel 3</w:t>
            </w:r>
            <w:r>
              <w:tab/>
            </w:r>
            <w:r w:rsidRPr="00404EA8">
              <w:t>Globale Disparitäten und Verflechtungen, Seite 90</w:t>
            </w:r>
            <w:r w:rsidRPr="00404EA8">
              <w:rPr>
                <w:w w:val="50"/>
              </w:rPr>
              <w:t> </w:t>
            </w:r>
            <w:r w:rsidRPr="00404EA8">
              <w:t>–</w:t>
            </w:r>
            <w:r w:rsidRPr="00404EA8">
              <w:rPr>
                <w:w w:val="50"/>
              </w:rPr>
              <w:t> </w:t>
            </w:r>
            <w:r w:rsidRPr="00404EA8">
              <w:t>117</w:t>
            </w:r>
          </w:p>
        </w:tc>
      </w:tr>
      <w:tr w:rsidR="00404EA8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404EA8" w:rsidRPr="00D40CA7" w:rsidRDefault="00404EA8" w:rsidP="00754870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04EA8" w:rsidRPr="00404EA8" w:rsidRDefault="00404EA8" w:rsidP="00853C99">
            <w:pPr>
              <w:pStyle w:val="TERRATabelle"/>
            </w:pPr>
            <w:r w:rsidRPr="00404EA8">
              <w:t>Beurteilen globaler Disparitäten</w:t>
            </w:r>
          </w:p>
          <w:p w:rsidR="00404EA8" w:rsidRPr="00404EA8" w:rsidRDefault="00012B6B" w:rsidP="00853C99">
            <w:pPr>
              <w:pStyle w:val="TERRATabelle"/>
              <w:ind w:left="164" w:hanging="164"/>
            </w:pPr>
            <w:r>
              <w:t xml:space="preserve">– </w:t>
            </w:r>
            <w:r w:rsidR="00404EA8" w:rsidRPr="00404EA8">
              <w:t>Entwicklungsindikatoren zur Abgrenzung und Differenzierung der Staaten der Erde</w:t>
            </w:r>
            <w:r>
              <w:br/>
            </w:r>
          </w:p>
          <w:p w:rsidR="00404EA8" w:rsidRPr="00404EA8" w:rsidRDefault="00012B6B" w:rsidP="00853C99">
            <w:pPr>
              <w:pStyle w:val="TERRATabelle"/>
            </w:pPr>
            <w:r>
              <w:t xml:space="preserve">– </w:t>
            </w:r>
            <w:r w:rsidR="00404EA8" w:rsidRPr="00404EA8">
              <w:t>Nutzung geographischer Informationssysteme</w:t>
            </w:r>
          </w:p>
          <w:p w:rsidR="00404EA8" w:rsidRPr="00404EA8" w:rsidRDefault="00012B6B" w:rsidP="00853C99">
            <w:pPr>
              <w:pStyle w:val="TERRATabelle"/>
            </w:pPr>
            <w:r>
              <w:t xml:space="preserve">– </w:t>
            </w:r>
            <w:r w:rsidR="00404EA8" w:rsidRPr="00404EA8">
              <w:t>wirtschaftliche Kern- und Marginalräume</w:t>
            </w:r>
          </w:p>
          <w:p w:rsidR="00404EA8" w:rsidRPr="00404EA8" w:rsidRDefault="00012B6B" w:rsidP="00853C99">
            <w:pPr>
              <w:pStyle w:val="TERRATabelle"/>
              <w:ind w:left="164" w:hanging="164"/>
            </w:pPr>
            <w:r>
              <w:t xml:space="preserve">– </w:t>
            </w:r>
            <w:r w:rsidR="00404EA8" w:rsidRPr="00404EA8">
              <w:t>Anwenden der fragengeleiteten Raumanalyse zur Erklärung wir</w:t>
            </w:r>
            <w:r w:rsidR="00404EA8" w:rsidRPr="00404EA8">
              <w:t>t</w:t>
            </w:r>
            <w:r w:rsidR="00404EA8" w:rsidRPr="00404EA8">
              <w:t>schaftlicher und sozialer Entwicklungen in einem Beispie</w:t>
            </w:r>
            <w:r w:rsidR="00404EA8" w:rsidRPr="00404EA8">
              <w:t>l</w:t>
            </w:r>
            <w:r w:rsidR="00404EA8" w:rsidRPr="00404EA8">
              <w:t>land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2B6B" w:rsidRPr="00012B6B" w:rsidRDefault="00012B6B" w:rsidP="00012B6B">
            <w:pPr>
              <w:pStyle w:val="TERRATabelle"/>
            </w:pPr>
          </w:p>
          <w:p w:rsidR="00012B6B" w:rsidRPr="00012B6B" w:rsidRDefault="00012B6B" w:rsidP="00012B6B">
            <w:pPr>
              <w:pStyle w:val="TERRATabelle"/>
            </w:pPr>
            <w:r w:rsidRPr="00012B6B">
              <w:t>Kap. 3.1</w:t>
            </w:r>
            <w:r>
              <w:tab/>
            </w:r>
            <w:r w:rsidRPr="00012B6B">
              <w:t>Indikatoren des Entwicklungsstandes, Seite 92</w:t>
            </w:r>
            <w:r w:rsidRPr="00012B6B">
              <w:rPr>
                <w:w w:val="50"/>
              </w:rPr>
              <w:t> </w:t>
            </w:r>
            <w:r w:rsidRPr="00012B6B">
              <w:t>–</w:t>
            </w:r>
            <w:r w:rsidRPr="00012B6B">
              <w:rPr>
                <w:w w:val="50"/>
              </w:rPr>
              <w:t> </w:t>
            </w:r>
            <w:r w:rsidRPr="00012B6B">
              <w:t>97</w:t>
            </w:r>
            <w:r>
              <w:br/>
            </w:r>
            <w:r w:rsidRPr="00012B6B">
              <w:t>TERRA Plus, Angebot 1 Globale Herausforderungen – globale Lösungsansätze, Seite 114</w:t>
            </w:r>
            <w:r>
              <w:br/>
            </w:r>
            <w:r w:rsidRPr="00012B6B">
              <w:t>TERRA Plus, Angebot 2 Kann man Glück messen? Seite 115</w:t>
            </w:r>
          </w:p>
          <w:p w:rsidR="00012B6B" w:rsidRPr="00012B6B" w:rsidRDefault="00012B6B" w:rsidP="00012B6B">
            <w:pPr>
              <w:pStyle w:val="TERRATabelle"/>
            </w:pPr>
            <w:r w:rsidRPr="00012B6B">
              <w:t>Kap. 3.2</w:t>
            </w:r>
            <w:r>
              <w:tab/>
            </w:r>
            <w:r w:rsidRPr="00012B6B">
              <w:t>Mit WebGIS räumliche Disparitäten untersuchen, Seite 98/99</w:t>
            </w:r>
          </w:p>
          <w:p w:rsidR="00012B6B" w:rsidRPr="00012B6B" w:rsidRDefault="00012B6B" w:rsidP="00012B6B">
            <w:pPr>
              <w:pStyle w:val="TERRATabelle"/>
            </w:pPr>
            <w:r w:rsidRPr="00012B6B">
              <w:t>Kap. 3.3</w:t>
            </w:r>
            <w:r>
              <w:tab/>
            </w:r>
            <w:r w:rsidRPr="00012B6B">
              <w:t>Kern- und Marginalräume der Weltwirtschaft, Seite 100/101</w:t>
            </w:r>
          </w:p>
          <w:p w:rsidR="00012B6B" w:rsidRPr="00012B6B" w:rsidRDefault="00012B6B" w:rsidP="00012B6B">
            <w:pPr>
              <w:pStyle w:val="TERRATabelle"/>
            </w:pPr>
            <w:r w:rsidRPr="00012B6B">
              <w:t>Kap. 3.5</w:t>
            </w:r>
            <w:r>
              <w:tab/>
            </w:r>
            <w:r w:rsidRPr="00012B6B">
              <w:t>Fragengeleitete Raumanalyse: Vietnam, Seite 106</w:t>
            </w:r>
            <w:r w:rsidRPr="00012B6B">
              <w:rPr>
                <w:w w:val="50"/>
              </w:rPr>
              <w:t> </w:t>
            </w:r>
            <w:r w:rsidRPr="00012B6B">
              <w:t>–</w:t>
            </w:r>
            <w:r w:rsidRPr="00012B6B">
              <w:rPr>
                <w:w w:val="50"/>
              </w:rPr>
              <w:t> </w:t>
            </w:r>
            <w:r w:rsidRPr="00012B6B">
              <w:t xml:space="preserve">113 </w:t>
            </w:r>
            <w:r>
              <w:br/>
            </w:r>
            <w:r>
              <w:br/>
            </w:r>
          </w:p>
          <w:p w:rsidR="00404EA8" w:rsidRPr="00012B6B" w:rsidRDefault="00012B6B" w:rsidP="00012B6B">
            <w:pPr>
              <w:pStyle w:val="TERRATabelle"/>
            </w:pPr>
            <w:r w:rsidRPr="00012B6B">
              <w:t>TERRA Kompetenz, Seite 116/117</w:t>
            </w:r>
          </w:p>
        </w:tc>
      </w:tr>
    </w:tbl>
    <w:p w:rsidR="006A437D" w:rsidRDefault="006A437D" w:rsidP="003A757C">
      <w:pPr>
        <w:pStyle w:val="TERRATabelle"/>
        <w:sectPr w:rsidR="006A437D" w:rsidSect="00F73E9E"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tbl>
      <w:tblPr>
        <w:tblW w:w="155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9"/>
        <w:gridCol w:w="6236"/>
        <w:gridCol w:w="8957"/>
      </w:tblGrid>
      <w:tr w:rsidR="00BA1364" w:rsidRPr="003E28B7" w:rsidTr="00FC09EA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BA1364" w:rsidRPr="003E28B7" w:rsidRDefault="00BA1364" w:rsidP="00FC09EA"/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A1364" w:rsidRPr="001C2DB2" w:rsidRDefault="00BA1364" w:rsidP="00D8638D">
            <w:pPr>
              <w:pStyle w:val="TERRATabellenkopf"/>
            </w:pPr>
            <w:r w:rsidRPr="001C2DB2">
              <w:t>Lehrplan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A1364" w:rsidRPr="001C2DB2" w:rsidRDefault="00BA1364" w:rsidP="00D8638D">
            <w:pPr>
              <w:pStyle w:val="TERRATabellenkopf"/>
            </w:pPr>
            <w:r w:rsidRPr="001C2DB2">
              <w:t>TERRA Geographie (ISBN 978-3-12-104768-X)</w:t>
            </w:r>
          </w:p>
        </w:tc>
      </w:tr>
      <w:tr w:rsidR="003A757C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3A757C" w:rsidRPr="00D40CA7" w:rsidRDefault="003A757C" w:rsidP="003A757C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A757C" w:rsidRPr="003A757C" w:rsidRDefault="003A757C" w:rsidP="00A46A0F">
            <w:pPr>
              <w:pStyle w:val="TERRATabelleEinzug"/>
            </w:pP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12B6B" w:rsidRPr="00012B6B" w:rsidRDefault="00012B6B" w:rsidP="00012B6B">
            <w:pPr>
              <w:pStyle w:val="TERRATabelle"/>
            </w:pPr>
            <w:r w:rsidRPr="00012B6B">
              <w:t>Anmerkung zum Kap. 3.4 Arm ist nicht gleich arm, Seite 102</w:t>
            </w:r>
            <w:r w:rsidR="00665006" w:rsidRPr="00665006">
              <w:rPr>
                <w:w w:val="50"/>
              </w:rPr>
              <w:t> </w:t>
            </w:r>
            <w:r w:rsidRPr="00012B6B">
              <w:t>–</w:t>
            </w:r>
            <w:r w:rsidR="00665006" w:rsidRPr="00665006">
              <w:rPr>
                <w:w w:val="50"/>
              </w:rPr>
              <w:t> </w:t>
            </w:r>
            <w:r w:rsidR="00665006">
              <w:t>105:</w:t>
            </w:r>
          </w:p>
          <w:p w:rsidR="00012B6B" w:rsidRPr="00012B6B" w:rsidRDefault="00665006" w:rsidP="00665006">
            <w:pPr>
              <w:pStyle w:val="TERRATabelle"/>
              <w:ind w:left="164" w:hanging="164"/>
            </w:pPr>
            <w:r>
              <w:t xml:space="preserve">– </w:t>
            </w:r>
            <w:r w:rsidR="00012B6B" w:rsidRPr="00012B6B">
              <w:t>Dieses Kapitel dient der Präzisierung und Anwendung des Lehrplanthemas Globale Disparitäten. Zudem stellt es einen Maßstabswechsel von der globalen (absolute Armut) zur lokalen (relat</w:t>
            </w:r>
            <w:r w:rsidR="00012B6B" w:rsidRPr="00012B6B">
              <w:t>i</w:t>
            </w:r>
            <w:r w:rsidR="00012B6B" w:rsidRPr="00012B6B">
              <w:t>ve/</w:t>
            </w:r>
            <w:r>
              <w:br/>
            </w:r>
            <w:r w:rsidR="00012B6B" w:rsidRPr="00012B6B">
              <w:t xml:space="preserve">subjektive Armut) Ebene dar. </w:t>
            </w:r>
          </w:p>
          <w:p w:rsidR="00012B6B" w:rsidRPr="00012B6B" w:rsidRDefault="00665006" w:rsidP="00665006">
            <w:pPr>
              <w:pStyle w:val="TERRATabelle"/>
              <w:ind w:left="164" w:hanging="164"/>
            </w:pPr>
            <w:r>
              <w:t xml:space="preserve">– </w:t>
            </w:r>
            <w:r w:rsidR="00012B6B" w:rsidRPr="00012B6B">
              <w:t xml:space="preserve">Gestärkt wird mit diesem Thema vor allem die Empathie der Schülerinnen und Schüler, denn die globale absolute Armut ist doch sehr abstrakt und nicht im Alltag sichtbar. Mit der Frage: Ist denn bei uns jemand arm? erzeugt man einen Übergang zum Nahraum, auch wenn hierzulande „nur” relative Armut herrscht. </w:t>
            </w:r>
          </w:p>
          <w:p w:rsidR="003A757C" w:rsidRPr="00012B6B" w:rsidRDefault="00665006" w:rsidP="00665006">
            <w:pPr>
              <w:pStyle w:val="TERRATabelle"/>
              <w:ind w:left="164" w:hanging="164"/>
            </w:pPr>
            <w:r>
              <w:t xml:space="preserve">– </w:t>
            </w:r>
            <w:r w:rsidR="00012B6B" w:rsidRPr="00012B6B">
              <w:t>Das Thema „Subjektive Armut“ ist wichtig für aktuelle Armutsdiskussion, handelt es doch vom Ausgeschlossensein an Entscheidungsprozessen.</w:t>
            </w:r>
          </w:p>
        </w:tc>
      </w:tr>
      <w:tr w:rsidR="000E7D56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FF68B3" w:rsidRPr="00D40CA7" w:rsidRDefault="00FF68B3" w:rsidP="00FF68B3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F68B3" w:rsidRPr="00665006" w:rsidRDefault="00665006" w:rsidP="00665006">
            <w:pPr>
              <w:pStyle w:val="TERRATabellenkopf"/>
            </w:pPr>
            <w:r w:rsidRPr="00665006">
              <w:t>Lernbereich 4: Ressourcen und ihre Nutzung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F68B3" w:rsidRPr="00665006" w:rsidRDefault="00665006" w:rsidP="00665006">
            <w:pPr>
              <w:pStyle w:val="TERRATabellenkopf"/>
              <w:tabs>
                <w:tab w:val="left" w:pos="907"/>
              </w:tabs>
            </w:pPr>
            <w:r w:rsidRPr="00665006">
              <w:t>Kapitel 4</w:t>
            </w:r>
            <w:r>
              <w:tab/>
            </w:r>
            <w:r w:rsidRPr="00665006">
              <w:t>Ressourcen und ihre Nutzung, Seite 118</w:t>
            </w:r>
            <w:r w:rsidRPr="00665006">
              <w:rPr>
                <w:w w:val="50"/>
              </w:rPr>
              <w:t> </w:t>
            </w:r>
            <w:r w:rsidRPr="00665006">
              <w:t>–</w:t>
            </w:r>
            <w:r w:rsidRPr="00665006">
              <w:rPr>
                <w:w w:val="50"/>
              </w:rPr>
              <w:t> </w:t>
            </w:r>
            <w:r w:rsidRPr="00665006">
              <w:t>149</w:t>
            </w:r>
          </w:p>
        </w:tc>
      </w:tr>
      <w:tr w:rsidR="004D47A4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4D47A4" w:rsidRPr="00D40CA7" w:rsidRDefault="004D47A4" w:rsidP="004D47A4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853C99">
            <w:pPr>
              <w:pStyle w:val="TERRATabelle"/>
            </w:pPr>
            <w:r w:rsidRPr="00665006">
              <w:t>Kennen von Rohstoffen und Ressourcen</w:t>
            </w:r>
          </w:p>
          <w:p w:rsidR="00665006" w:rsidRPr="00665006" w:rsidRDefault="00665006" w:rsidP="00853C99">
            <w:pPr>
              <w:pStyle w:val="TERRATabelle"/>
            </w:pPr>
            <w:r>
              <w:t xml:space="preserve">– </w:t>
            </w:r>
            <w:r w:rsidRPr="00665006">
              <w:t>Gliederungsmöglichkeiten</w:t>
            </w:r>
          </w:p>
          <w:p w:rsidR="004D47A4" w:rsidRPr="00665006" w:rsidRDefault="00665006" w:rsidP="00853C99">
            <w:pPr>
              <w:pStyle w:val="TERRATabelle"/>
            </w:pPr>
            <w:r>
              <w:t xml:space="preserve">– </w:t>
            </w:r>
            <w:r w:rsidRPr="00665006">
              <w:t>Begrenztheit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47A4" w:rsidRPr="00665006" w:rsidRDefault="00665006" w:rsidP="00665006">
            <w:pPr>
              <w:pStyle w:val="TERRATabelle"/>
            </w:pPr>
            <w:r>
              <w:t>Kap. 4.1</w:t>
            </w:r>
            <w:r>
              <w:tab/>
              <w:t>Rohstoffe – wie lange reichen sie noch? Seite 120</w:t>
            </w:r>
            <w:r w:rsidRPr="00665006">
              <w:rPr>
                <w:w w:val="50"/>
              </w:rPr>
              <w:t> </w:t>
            </w:r>
            <w:r>
              <w:t>–</w:t>
            </w:r>
            <w:r w:rsidRPr="00665006">
              <w:rPr>
                <w:w w:val="50"/>
              </w:rPr>
              <w:t> </w:t>
            </w:r>
            <w:r>
              <w:t>123</w:t>
            </w:r>
          </w:p>
        </w:tc>
      </w:tr>
      <w:tr w:rsidR="00EA1200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EA1200" w:rsidRPr="00D40CA7" w:rsidRDefault="00EA1200" w:rsidP="00EA1200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853C99">
            <w:pPr>
              <w:pStyle w:val="TERRATabelle"/>
            </w:pPr>
            <w:r w:rsidRPr="00665006">
              <w:t>Beurteilen globaler Verflechtungen bei der Nutzung von Erdöl</w:t>
            </w:r>
          </w:p>
          <w:p w:rsidR="00665006" w:rsidRPr="00665006" w:rsidRDefault="00665006" w:rsidP="00853C99">
            <w:pPr>
              <w:pStyle w:val="TERRATabelle"/>
            </w:pPr>
            <w:r>
              <w:t xml:space="preserve">– </w:t>
            </w:r>
            <w:r w:rsidRPr="00665006">
              <w:t>Export- und Importstaaten</w:t>
            </w:r>
          </w:p>
          <w:p w:rsidR="00665006" w:rsidRPr="00665006" w:rsidRDefault="00665006" w:rsidP="00853C99">
            <w:pPr>
              <w:pStyle w:val="TERRATabelle"/>
              <w:ind w:left="164" w:hanging="164"/>
            </w:pPr>
            <w:r>
              <w:t xml:space="preserve">– </w:t>
            </w:r>
            <w:r w:rsidRPr="00665006">
              <w:t xml:space="preserve">ökonomische und ökologische Auswirkungen auf nationale </w:t>
            </w:r>
            <w:r w:rsidR="00853C99">
              <w:br/>
            </w:r>
            <w:r w:rsidRPr="00665006">
              <w:t>Wir</w:t>
            </w:r>
            <w:r w:rsidRPr="00665006">
              <w:t>t</w:t>
            </w:r>
            <w:r w:rsidRPr="00665006">
              <w:t>schaften</w:t>
            </w:r>
          </w:p>
          <w:p w:rsidR="00EA1200" w:rsidRPr="00665006" w:rsidRDefault="00665006" w:rsidP="00853C99">
            <w:pPr>
              <w:pStyle w:val="TERRATabelle"/>
            </w:pPr>
            <w:r>
              <w:t xml:space="preserve">– </w:t>
            </w:r>
            <w:r w:rsidRPr="00665006">
              <w:t>Rolle der OPEC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665006">
            <w:pPr>
              <w:pStyle w:val="TERRATabelle"/>
            </w:pPr>
            <w:r w:rsidRPr="00665006">
              <w:t>Kap. 4.2</w:t>
            </w:r>
            <w:r>
              <w:tab/>
            </w:r>
            <w:r w:rsidRPr="00665006">
              <w:t>Erdöl – ein strategischer Rohstoff, Seite 124</w:t>
            </w:r>
            <w:r w:rsidRPr="00665006">
              <w:rPr>
                <w:w w:val="50"/>
              </w:rPr>
              <w:t> </w:t>
            </w:r>
            <w:r w:rsidRPr="00665006">
              <w:t>–</w:t>
            </w:r>
            <w:r w:rsidRPr="00665006">
              <w:rPr>
                <w:w w:val="50"/>
              </w:rPr>
              <w:t> </w:t>
            </w:r>
            <w:r w:rsidRPr="00665006">
              <w:t xml:space="preserve">129 </w:t>
            </w:r>
          </w:p>
          <w:p w:rsidR="00665006" w:rsidRPr="00665006" w:rsidRDefault="00665006" w:rsidP="00665006">
            <w:pPr>
              <w:pStyle w:val="TERRATabelle"/>
            </w:pPr>
            <w:r w:rsidRPr="00665006">
              <w:t>TERRA Methode: Kritischer Umgang mit Statistiken, Seite 130/131</w:t>
            </w:r>
          </w:p>
          <w:p w:rsidR="00665006" w:rsidRPr="00665006" w:rsidRDefault="00665006" w:rsidP="00665006">
            <w:pPr>
              <w:pStyle w:val="TERRATabelle"/>
            </w:pPr>
            <w:r w:rsidRPr="00665006">
              <w:t>Kap. 4.3</w:t>
            </w:r>
            <w:r>
              <w:tab/>
            </w:r>
            <w:r w:rsidRPr="00665006">
              <w:t>Erdöl – Umgang mit dem Reichtum, Seite 132</w:t>
            </w:r>
            <w:r w:rsidRPr="00665006">
              <w:rPr>
                <w:w w:val="50"/>
              </w:rPr>
              <w:t> </w:t>
            </w:r>
            <w:r w:rsidRPr="00665006">
              <w:t>–</w:t>
            </w:r>
            <w:r w:rsidRPr="00665006">
              <w:rPr>
                <w:w w:val="50"/>
              </w:rPr>
              <w:t> </w:t>
            </w:r>
            <w:r w:rsidRPr="00665006">
              <w:t>135</w:t>
            </w:r>
          </w:p>
          <w:p w:rsidR="00665006" w:rsidRPr="00665006" w:rsidRDefault="00665006" w:rsidP="00665006">
            <w:pPr>
              <w:pStyle w:val="TERRATabelle"/>
            </w:pPr>
          </w:p>
          <w:p w:rsidR="00665006" w:rsidRPr="00665006" w:rsidRDefault="00665006" w:rsidP="00665006">
            <w:pPr>
              <w:pStyle w:val="TERRATabelle"/>
            </w:pPr>
            <w:r w:rsidRPr="00665006">
              <w:t>TERRA Plus, Angebot 1 Entstehung von Erdöllagerstätten, Seite 146</w:t>
            </w:r>
          </w:p>
          <w:p w:rsidR="00665006" w:rsidRPr="00665006" w:rsidRDefault="00665006" w:rsidP="00665006">
            <w:pPr>
              <w:pStyle w:val="TERRATabelle"/>
            </w:pPr>
            <w:r w:rsidRPr="00665006">
              <w:t>TERRA Plus, Angebot 2 Schiefergasfracking eröffnet neue Perspektiven, Seite 147</w:t>
            </w:r>
          </w:p>
          <w:p w:rsidR="00EA1200" w:rsidRPr="00665006" w:rsidRDefault="00665006" w:rsidP="00665006">
            <w:pPr>
              <w:pStyle w:val="TERRATabelle"/>
            </w:pPr>
            <w:r w:rsidRPr="00665006">
              <w:t>TERRA Kompetenz Seite 148/149</w:t>
            </w:r>
          </w:p>
        </w:tc>
      </w:tr>
      <w:tr w:rsidR="004D47A4" w:rsidRPr="00D40CA7" w:rsidTr="00A46A0F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4D47A4" w:rsidRPr="00D40CA7" w:rsidRDefault="004D47A4" w:rsidP="004D47A4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853C99">
            <w:pPr>
              <w:pStyle w:val="TERRATabelle"/>
            </w:pPr>
            <w:r w:rsidRPr="00665006">
              <w:t xml:space="preserve">Kennen regionaler Probleme der Wasserversorgung an einem </w:t>
            </w:r>
            <w:r w:rsidR="00853C99">
              <w:br/>
            </w:r>
            <w:r w:rsidRPr="00665006">
              <w:t>au</w:t>
            </w:r>
            <w:r w:rsidRPr="00665006">
              <w:t>s</w:t>
            </w:r>
            <w:r w:rsidRPr="00665006">
              <w:t>gewählten Beispiel</w:t>
            </w:r>
          </w:p>
          <w:p w:rsidR="004D47A4" w:rsidRPr="00665006" w:rsidRDefault="00665006" w:rsidP="00853C99">
            <w:pPr>
              <w:pStyle w:val="TERRATabelle"/>
            </w:pPr>
            <w:r>
              <w:t xml:space="preserve">– </w:t>
            </w:r>
            <w:r w:rsidRPr="00665006">
              <w:t>Wassergewinnung und Wasserverbrauch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665006">
            <w:pPr>
              <w:pStyle w:val="TERRATabelle"/>
            </w:pPr>
            <w:r w:rsidRPr="00665006">
              <w:t>Kap. 4.4</w:t>
            </w:r>
            <w:r w:rsidR="00853C99">
              <w:tab/>
            </w:r>
            <w:r w:rsidRPr="00665006">
              <w:t>Süßwasser – eine elementare Ressource, Seite 136/137</w:t>
            </w:r>
          </w:p>
          <w:p w:rsidR="00665006" w:rsidRPr="00665006" w:rsidRDefault="00665006" w:rsidP="00665006">
            <w:pPr>
              <w:pStyle w:val="TERRATabelle"/>
            </w:pPr>
            <w:r w:rsidRPr="00665006">
              <w:t>Kap. 4.5</w:t>
            </w:r>
            <w:r w:rsidR="00853C99">
              <w:tab/>
            </w:r>
            <w:r w:rsidRPr="00665006">
              <w:t>Konflikte um Wasser, Seite 138</w:t>
            </w:r>
            <w:r w:rsidRPr="00665006">
              <w:rPr>
                <w:w w:val="50"/>
              </w:rPr>
              <w:t> </w:t>
            </w:r>
            <w:r w:rsidRPr="00665006">
              <w:t>–</w:t>
            </w:r>
            <w:r w:rsidRPr="00665006">
              <w:rPr>
                <w:w w:val="50"/>
              </w:rPr>
              <w:t> </w:t>
            </w:r>
            <w:r w:rsidRPr="00665006">
              <w:t xml:space="preserve">143 </w:t>
            </w:r>
          </w:p>
          <w:p w:rsidR="00665006" w:rsidRPr="00665006" w:rsidRDefault="00665006" w:rsidP="00665006">
            <w:pPr>
              <w:pStyle w:val="TERRATabelle"/>
            </w:pPr>
            <w:r w:rsidRPr="00665006">
              <w:t>Kap. 4.6</w:t>
            </w:r>
            <w:r w:rsidR="00853C99">
              <w:tab/>
            </w:r>
            <w:r w:rsidRPr="00665006">
              <w:t>Lösungsansätze einer nachhaltigen Wassernutzung, Seite 144/145</w:t>
            </w:r>
          </w:p>
          <w:p w:rsidR="004D47A4" w:rsidRPr="00665006" w:rsidRDefault="00665006" w:rsidP="00665006">
            <w:pPr>
              <w:pStyle w:val="TERRATabelle"/>
            </w:pPr>
            <w:r w:rsidRPr="00665006">
              <w:t>TERRA Kompetenz Seite 148/149</w:t>
            </w:r>
          </w:p>
        </w:tc>
      </w:tr>
    </w:tbl>
    <w:p w:rsidR="00E53622" w:rsidRDefault="00E53622" w:rsidP="00611C86">
      <w:pPr>
        <w:sectPr w:rsidR="00E53622" w:rsidSect="00F73E9E"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tbl>
      <w:tblPr>
        <w:tblW w:w="155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9"/>
        <w:gridCol w:w="6236"/>
        <w:gridCol w:w="8957"/>
      </w:tblGrid>
      <w:tr w:rsidR="00665006" w:rsidRPr="003E28B7" w:rsidTr="00D8638D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665006" w:rsidRPr="003E28B7" w:rsidRDefault="00665006" w:rsidP="00D8638D"/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665006" w:rsidRPr="001C2DB2" w:rsidRDefault="00665006" w:rsidP="00D8638D">
            <w:pPr>
              <w:pStyle w:val="TERRATabellenkopf"/>
            </w:pPr>
            <w:r w:rsidRPr="001C2DB2">
              <w:t>Lehrplan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665006" w:rsidRPr="001C2DB2" w:rsidRDefault="00665006" w:rsidP="00D8638D">
            <w:pPr>
              <w:pStyle w:val="TERRATabellenkopf"/>
            </w:pPr>
            <w:r w:rsidRPr="001C2DB2">
              <w:t>TERRA Geographie (ISBN 978-3-12-104768-X)</w:t>
            </w:r>
          </w:p>
        </w:tc>
      </w:tr>
      <w:tr w:rsidR="00665006" w:rsidRPr="00D40CA7" w:rsidTr="00D8638D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665006" w:rsidRPr="00D40CA7" w:rsidRDefault="00665006" w:rsidP="00D8638D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665006">
            <w:pPr>
              <w:pStyle w:val="TERRATabellenkopf"/>
            </w:pPr>
            <w:r w:rsidRPr="00665006">
              <w:t>Wahlpflicht 1: Klimawandel in Sachsen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665006">
            <w:pPr>
              <w:pStyle w:val="TERRATabellenkopf"/>
            </w:pPr>
            <w:r w:rsidRPr="00665006">
              <w:t>Kapitel 5, Auftaktseite Wahlpflicht: Herausforderung Zukunft, Seite 150/151</w:t>
            </w:r>
          </w:p>
        </w:tc>
      </w:tr>
      <w:tr w:rsidR="00665006" w:rsidRPr="00D40CA7" w:rsidTr="00D8638D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665006" w:rsidRPr="00D40CA7" w:rsidRDefault="00665006" w:rsidP="00D8638D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853C99">
            <w:pPr>
              <w:pStyle w:val="TERRATabelle"/>
            </w:pPr>
            <w:r w:rsidRPr="00665006">
              <w:t>Kennen möglicher regionaler Folgen des Klimawandels</w:t>
            </w:r>
          </w:p>
          <w:p w:rsidR="00665006" w:rsidRPr="00665006" w:rsidRDefault="00665006" w:rsidP="00853C99">
            <w:pPr>
              <w:pStyle w:val="TERRATabelle"/>
            </w:pPr>
            <w:r>
              <w:t xml:space="preserve">– </w:t>
            </w:r>
            <w:r w:rsidRPr="00665006">
              <w:t>regionale Klimaprognosen</w:t>
            </w:r>
          </w:p>
          <w:p w:rsidR="00665006" w:rsidRPr="00665006" w:rsidRDefault="00665006" w:rsidP="00853C99">
            <w:pPr>
              <w:pStyle w:val="TERRATabelle"/>
            </w:pPr>
            <w:r>
              <w:t xml:space="preserve">– </w:t>
            </w:r>
            <w:r w:rsidRPr="00665006">
              <w:t>Anpassungs- und Bewirtschaftungsstrategien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665006">
            <w:pPr>
              <w:pStyle w:val="TERRATabelle"/>
            </w:pPr>
            <w:r>
              <w:t>Kap. 5.1</w:t>
            </w:r>
            <w:r>
              <w:tab/>
              <w:t>Klimawandel in Sachsen, Seite 152</w:t>
            </w:r>
            <w:r w:rsidRPr="00665006">
              <w:rPr>
                <w:w w:val="50"/>
              </w:rPr>
              <w:t> </w:t>
            </w:r>
            <w:r>
              <w:t>–</w:t>
            </w:r>
            <w:r w:rsidRPr="00665006">
              <w:rPr>
                <w:w w:val="50"/>
              </w:rPr>
              <w:t> </w:t>
            </w:r>
            <w:r>
              <w:t>157</w:t>
            </w:r>
          </w:p>
        </w:tc>
      </w:tr>
      <w:tr w:rsidR="00665006" w:rsidRPr="00D40CA7" w:rsidTr="00D8638D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665006" w:rsidRPr="00D40CA7" w:rsidRDefault="00665006" w:rsidP="00D8638D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665006">
            <w:pPr>
              <w:pStyle w:val="TERRATabellenkopf"/>
            </w:pPr>
            <w:r w:rsidRPr="00665006">
              <w:t xml:space="preserve">Wahlpflicht 2: Entwicklungszusammenarbeit zum Abbau </w:t>
            </w:r>
            <w:r>
              <w:br/>
            </w:r>
            <w:r w:rsidRPr="00665006">
              <w:t>gl</w:t>
            </w:r>
            <w:r w:rsidRPr="00665006">
              <w:t>o</w:t>
            </w:r>
            <w:r w:rsidRPr="00665006">
              <w:t>baler Disparitäten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665006">
            <w:pPr>
              <w:pStyle w:val="TERRATabellenkopf"/>
            </w:pPr>
            <w:r w:rsidRPr="00665006">
              <w:t>Kapitel 5, Auftaktseite Wahlpflicht: Herausforderung Zukunft, Seite 150/151</w:t>
            </w:r>
          </w:p>
        </w:tc>
      </w:tr>
      <w:tr w:rsidR="00665006" w:rsidRPr="00D40CA7" w:rsidTr="00D8638D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665006" w:rsidRPr="00D40CA7" w:rsidRDefault="00665006" w:rsidP="00D8638D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853C99">
            <w:pPr>
              <w:pStyle w:val="TERRATabelle"/>
            </w:pPr>
            <w:r w:rsidRPr="00665006">
              <w:t>Einblick gewinnen in die Formen der Entwicklungszusammena</w:t>
            </w:r>
            <w:r w:rsidRPr="00665006">
              <w:t>r</w:t>
            </w:r>
            <w:r w:rsidRPr="00665006">
              <w:t>beit</w:t>
            </w:r>
          </w:p>
          <w:p w:rsidR="00665006" w:rsidRPr="00665006" w:rsidRDefault="00665006" w:rsidP="00853C99">
            <w:pPr>
              <w:pStyle w:val="TERRATabelle"/>
            </w:pPr>
            <w:r w:rsidRPr="00665006">
              <w:t>Kennen eines ausgewählten Entwicklungsprojekts zur Verring</w:t>
            </w:r>
            <w:r w:rsidRPr="00665006">
              <w:t>e</w:t>
            </w:r>
            <w:r w:rsidRPr="00665006">
              <w:t>rung sozialer und regionaler Disparitäten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853C99">
            <w:pPr>
              <w:pStyle w:val="TERRATabelle"/>
            </w:pPr>
            <w:r w:rsidRPr="00665006">
              <w:t>Kap. 5.2</w:t>
            </w:r>
            <w:r w:rsidR="00853C99">
              <w:tab/>
            </w:r>
            <w:r w:rsidRPr="00665006">
              <w:t>Entwicklungszusammenarbeit zum Abbau globaler Disparitäten, Seite 158</w:t>
            </w:r>
            <w:r w:rsidR="00853C99" w:rsidRPr="00853C99">
              <w:rPr>
                <w:w w:val="50"/>
              </w:rPr>
              <w:t> </w:t>
            </w:r>
            <w:r w:rsidRPr="00665006">
              <w:t>–</w:t>
            </w:r>
            <w:r w:rsidR="00853C99" w:rsidRPr="00853C99">
              <w:rPr>
                <w:w w:val="50"/>
              </w:rPr>
              <w:t> </w:t>
            </w:r>
            <w:r w:rsidRPr="00665006">
              <w:t>163</w:t>
            </w:r>
          </w:p>
        </w:tc>
      </w:tr>
      <w:tr w:rsidR="00665006" w:rsidRPr="00D40CA7" w:rsidTr="00D8638D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665006" w:rsidRPr="00D40CA7" w:rsidRDefault="00665006" w:rsidP="00D8638D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665006">
            <w:pPr>
              <w:pStyle w:val="TERRATabellenkopf"/>
            </w:pPr>
            <w:r w:rsidRPr="00665006">
              <w:t>Wahlpflicht 3: Internationale Wanderungen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665006">
            <w:pPr>
              <w:pStyle w:val="TERRATabellenkopf"/>
            </w:pPr>
            <w:r w:rsidRPr="00665006">
              <w:t>Kapitel 5, Auftaktseite Wahlpflicht: Herausforderung Zukunft, Seite 150/151</w:t>
            </w:r>
          </w:p>
        </w:tc>
      </w:tr>
      <w:tr w:rsidR="00665006" w:rsidRPr="00D40CA7" w:rsidTr="00D8638D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665006" w:rsidRPr="00D40CA7" w:rsidRDefault="00665006" w:rsidP="00D8638D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853C99">
            <w:pPr>
              <w:pStyle w:val="TERRATabelle"/>
            </w:pPr>
            <w:r w:rsidRPr="00665006">
              <w:t>Kennen gegenwärtiger Migrationsbewegungen</w:t>
            </w:r>
          </w:p>
          <w:p w:rsidR="00665006" w:rsidRPr="00665006" w:rsidRDefault="00853C99" w:rsidP="00853C99">
            <w:pPr>
              <w:pStyle w:val="TERRATabelle"/>
            </w:pPr>
            <w:r>
              <w:t xml:space="preserve">– </w:t>
            </w:r>
            <w:r w:rsidR="00665006" w:rsidRPr="00665006">
              <w:t>Ursachen</w:t>
            </w:r>
          </w:p>
          <w:p w:rsidR="00665006" w:rsidRPr="00665006" w:rsidRDefault="00853C99" w:rsidP="00853C99">
            <w:pPr>
              <w:pStyle w:val="TERRATabelle"/>
            </w:pPr>
            <w:r>
              <w:t xml:space="preserve">– </w:t>
            </w:r>
            <w:r w:rsidR="00665006" w:rsidRPr="00665006">
              <w:t>Folgen für die Herkunfts- und Zielländer</w:t>
            </w:r>
          </w:p>
          <w:p w:rsidR="00665006" w:rsidRPr="00665006" w:rsidRDefault="00853C99" w:rsidP="00853C99">
            <w:pPr>
              <w:pStyle w:val="TERRATabelle"/>
            </w:pPr>
            <w:r>
              <w:t xml:space="preserve">– </w:t>
            </w:r>
            <w:r w:rsidR="00665006" w:rsidRPr="00665006">
              <w:t>Integration von Migranten in Deutschland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853C99">
            <w:pPr>
              <w:pStyle w:val="TERRATabelle"/>
            </w:pPr>
            <w:r>
              <w:t>Kap. 5.3</w:t>
            </w:r>
            <w:r w:rsidR="00853C99">
              <w:tab/>
            </w:r>
            <w:r>
              <w:t>Erzwungene Migration – Menschen verlassen ihre Heimat, Seite 164</w:t>
            </w:r>
            <w:r w:rsidR="00853C99" w:rsidRPr="00853C99">
              <w:rPr>
                <w:w w:val="50"/>
              </w:rPr>
              <w:t> </w:t>
            </w:r>
            <w:r>
              <w:t>–</w:t>
            </w:r>
            <w:r w:rsidR="00853C99" w:rsidRPr="00853C99">
              <w:rPr>
                <w:w w:val="50"/>
              </w:rPr>
              <w:t> </w:t>
            </w:r>
            <w:r>
              <w:t>169</w:t>
            </w:r>
          </w:p>
        </w:tc>
      </w:tr>
      <w:tr w:rsidR="00665006" w:rsidRPr="00D40CA7" w:rsidTr="00D8638D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665006" w:rsidRPr="00D40CA7" w:rsidRDefault="00665006" w:rsidP="00D8638D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665006">
            <w:pPr>
              <w:pStyle w:val="TERRATabellenkopf"/>
            </w:pPr>
            <w:r w:rsidRPr="00665006">
              <w:t>Wahlpflicht 4: Planet Erde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665006">
            <w:pPr>
              <w:pStyle w:val="TERRATabellenkopf"/>
            </w:pPr>
            <w:r w:rsidRPr="00665006">
              <w:t>Kapitel 5, Auftaktseite Wahlpflicht: Herausforderung Zukunft, Seite 150/151</w:t>
            </w:r>
          </w:p>
        </w:tc>
      </w:tr>
      <w:tr w:rsidR="00665006" w:rsidRPr="00D40CA7" w:rsidTr="00D8638D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665006" w:rsidRPr="00D40CA7" w:rsidRDefault="00665006" w:rsidP="00D8638D">
            <w:pPr>
              <w:pStyle w:val="TERRATabelle"/>
            </w:pPr>
          </w:p>
        </w:tc>
        <w:tc>
          <w:tcPr>
            <w:tcW w:w="62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853C99">
            <w:pPr>
              <w:pStyle w:val="TERRATabelle"/>
            </w:pPr>
            <w:r w:rsidRPr="00665006">
              <w:t>Einblick gewinnen in Theorien zur Entstehung der Erde und ihres Trabanten</w:t>
            </w:r>
          </w:p>
          <w:p w:rsidR="00665006" w:rsidRPr="00665006" w:rsidRDefault="00853C99" w:rsidP="00853C99">
            <w:pPr>
              <w:pStyle w:val="TERRATabelle"/>
            </w:pPr>
            <w:r>
              <w:t xml:space="preserve">– </w:t>
            </w:r>
            <w:r w:rsidR="00665006" w:rsidRPr="00665006">
              <w:t>Planetenbildung</w:t>
            </w:r>
          </w:p>
          <w:p w:rsidR="00665006" w:rsidRPr="00665006" w:rsidRDefault="00853C99" w:rsidP="00853C99">
            <w:pPr>
              <w:pStyle w:val="TERRATabelle"/>
            </w:pPr>
            <w:r>
              <w:t xml:space="preserve">– </w:t>
            </w:r>
            <w:r w:rsidR="00665006" w:rsidRPr="00665006">
              <w:t>Erdmondentstehung</w:t>
            </w:r>
          </w:p>
          <w:p w:rsidR="00665006" w:rsidRPr="00665006" w:rsidRDefault="00853C99" w:rsidP="00853C99">
            <w:pPr>
              <w:pStyle w:val="TERRATabelle"/>
            </w:pPr>
            <w:r>
              <w:t xml:space="preserve">– </w:t>
            </w:r>
            <w:r w:rsidR="00665006" w:rsidRPr="00665006">
              <w:t>Gefährdung der Erde durch kosmische Einflüsse</w:t>
            </w:r>
          </w:p>
        </w:tc>
        <w:tc>
          <w:tcPr>
            <w:tcW w:w="8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65006" w:rsidRPr="00665006" w:rsidRDefault="00665006" w:rsidP="00853C99">
            <w:pPr>
              <w:pStyle w:val="TERRATabelle"/>
            </w:pPr>
            <w:r>
              <w:t>Kap. 5.4</w:t>
            </w:r>
            <w:r w:rsidR="00853C99">
              <w:tab/>
            </w:r>
            <w:r>
              <w:t>Planet Erde, Seite 170</w:t>
            </w:r>
            <w:r w:rsidR="00853C99" w:rsidRPr="00853C99">
              <w:rPr>
                <w:w w:val="50"/>
              </w:rPr>
              <w:t> </w:t>
            </w:r>
            <w:r>
              <w:t>–</w:t>
            </w:r>
            <w:r w:rsidR="00853C99" w:rsidRPr="00853C99">
              <w:rPr>
                <w:w w:val="50"/>
              </w:rPr>
              <w:t> </w:t>
            </w:r>
            <w:r>
              <w:t>175</w:t>
            </w:r>
          </w:p>
        </w:tc>
      </w:tr>
    </w:tbl>
    <w:p w:rsidR="005A626B" w:rsidRPr="00853C99" w:rsidRDefault="005A626B" w:rsidP="00853C99"/>
    <w:sectPr w:rsidR="005A626B" w:rsidRPr="00853C99" w:rsidSect="00F73E9E">
      <w:headerReference w:type="default" r:id="rId13"/>
      <w:pgSz w:w="16838" w:h="11906" w:orient="landscape" w:code="9"/>
      <w:pgMar w:top="567" w:right="284" w:bottom="680" w:left="680" w:header="284" w:footer="57" w:gutter="0"/>
      <w:cols w:space="284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CBB" w:rsidRDefault="004D4CBB">
      <w:pPr>
        <w:spacing w:line="240" w:lineRule="auto"/>
      </w:pPr>
      <w:r>
        <w:separator/>
      </w:r>
    </w:p>
    <w:p w:rsidR="004D4CBB" w:rsidRDefault="004D4CBB"/>
    <w:p w:rsidR="004D4CBB" w:rsidRDefault="004D4CBB"/>
  </w:endnote>
  <w:endnote w:type="continuationSeparator" w:id="0">
    <w:p w:rsidR="004D4CBB" w:rsidRDefault="004D4CBB">
      <w:pPr>
        <w:spacing w:line="240" w:lineRule="auto"/>
      </w:pPr>
      <w:r>
        <w:continuationSeparator/>
      </w:r>
    </w:p>
    <w:p w:rsidR="004D4CBB" w:rsidRDefault="004D4CBB"/>
    <w:p w:rsidR="004D4CBB" w:rsidRDefault="004D4C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A0" w:rsidRDefault="003E3DA0">
    <w:pPr>
      <w:pStyle w:val="Fuzeile"/>
    </w:pPr>
  </w:p>
  <w:p w:rsidR="003E3DA0" w:rsidRDefault="003E3DA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97"/>
      <w:gridCol w:w="850"/>
      <w:gridCol w:w="4707"/>
      <w:gridCol w:w="3402"/>
      <w:gridCol w:w="3118"/>
      <w:gridCol w:w="3106"/>
    </w:tblGrid>
    <w:tr w:rsidR="003E3DA0" w:rsidTr="00F73E9E">
      <w:trPr>
        <w:trHeight w:val="140"/>
      </w:trPr>
      <w:tc>
        <w:tcPr>
          <w:tcW w:w="397" w:type="dxa"/>
          <w:vMerge w:val="restart"/>
        </w:tcPr>
        <w:p w:rsidR="003E3DA0" w:rsidRPr="008A6E2C" w:rsidRDefault="003E3DA0" w:rsidP="00BB0F41">
          <w:pPr>
            <w:rPr>
              <w:b/>
              <w:bCs/>
              <w:sz w:val="16"/>
              <w:szCs w:val="16"/>
            </w:rPr>
          </w:pPr>
        </w:p>
      </w:tc>
      <w:tc>
        <w:tcPr>
          <w:tcW w:w="5557" w:type="dxa"/>
          <w:gridSpan w:val="2"/>
          <w:tcBorders>
            <w:bottom w:val="single" w:sz="4" w:space="0" w:color="auto"/>
          </w:tcBorders>
        </w:tcPr>
        <w:p w:rsidR="003E3DA0" w:rsidRPr="008A6E2C" w:rsidRDefault="003E3DA0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Name:</w:t>
          </w:r>
        </w:p>
      </w:tc>
      <w:tc>
        <w:tcPr>
          <w:tcW w:w="6520" w:type="dxa"/>
          <w:gridSpan w:val="2"/>
          <w:tcBorders>
            <w:left w:val="nil"/>
            <w:bottom w:val="single" w:sz="4" w:space="0" w:color="auto"/>
          </w:tcBorders>
        </w:tcPr>
        <w:p w:rsidR="003E3DA0" w:rsidRPr="008A6E2C" w:rsidRDefault="003E3DA0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Klasse:</w:t>
          </w:r>
        </w:p>
      </w:tc>
      <w:tc>
        <w:tcPr>
          <w:tcW w:w="3106" w:type="dxa"/>
          <w:tcBorders>
            <w:bottom w:val="single" w:sz="4" w:space="0" w:color="auto"/>
          </w:tcBorders>
        </w:tcPr>
        <w:p w:rsidR="003E3DA0" w:rsidRPr="008A6E2C" w:rsidRDefault="003E3DA0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Datum:</w:t>
          </w:r>
        </w:p>
      </w:tc>
    </w:tr>
    <w:tr w:rsidR="003E3DA0" w:rsidTr="00F73E9E">
      <w:trPr>
        <w:trHeight w:hRule="exact" w:val="170"/>
      </w:trPr>
      <w:tc>
        <w:tcPr>
          <w:tcW w:w="397" w:type="dxa"/>
          <w:vMerge/>
        </w:tcPr>
        <w:p w:rsidR="003E3DA0" w:rsidRDefault="003E3DA0" w:rsidP="00BB0F41">
          <w:pPr>
            <w:rPr>
              <w:b/>
              <w:bCs/>
            </w:rPr>
          </w:pPr>
        </w:p>
      </w:tc>
      <w:tc>
        <w:tcPr>
          <w:tcW w:w="5557" w:type="dxa"/>
          <w:gridSpan w:val="2"/>
          <w:tcBorders>
            <w:top w:val="single" w:sz="4" w:space="0" w:color="auto"/>
          </w:tcBorders>
        </w:tcPr>
        <w:p w:rsidR="003E3DA0" w:rsidRDefault="003E3DA0" w:rsidP="00BB0F41">
          <w:pPr>
            <w:rPr>
              <w:b/>
              <w:bCs/>
            </w:rPr>
          </w:pPr>
        </w:p>
      </w:tc>
      <w:tc>
        <w:tcPr>
          <w:tcW w:w="6520" w:type="dxa"/>
          <w:gridSpan w:val="2"/>
          <w:tcBorders>
            <w:top w:val="single" w:sz="4" w:space="0" w:color="auto"/>
            <w:left w:val="nil"/>
          </w:tcBorders>
        </w:tcPr>
        <w:p w:rsidR="003E3DA0" w:rsidRDefault="003E3DA0" w:rsidP="00BB0F41">
          <w:pPr>
            <w:rPr>
              <w:b/>
              <w:bCs/>
            </w:rPr>
          </w:pPr>
        </w:p>
      </w:tc>
      <w:tc>
        <w:tcPr>
          <w:tcW w:w="3106" w:type="dxa"/>
          <w:tcBorders>
            <w:top w:val="single" w:sz="4" w:space="0" w:color="auto"/>
          </w:tcBorders>
        </w:tcPr>
        <w:p w:rsidR="003E3DA0" w:rsidRDefault="003E3DA0" w:rsidP="00BB0F41">
          <w:pPr>
            <w:rPr>
              <w:b/>
              <w:bCs/>
            </w:rPr>
          </w:pPr>
        </w:p>
      </w:tc>
    </w:tr>
    <w:tr w:rsidR="003E3DA0" w:rsidTr="00F73E9E">
      <w:tblPrEx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dotted" w:sz="4" w:space="0" w:color="auto"/>
        </w:tblBorders>
      </w:tblPrEx>
      <w:tc>
        <w:tcPr>
          <w:tcW w:w="397" w:type="dxa"/>
          <w:vMerge/>
          <w:tcBorders>
            <w:top w:val="nil"/>
            <w:left w:val="nil"/>
            <w:bottom w:val="nil"/>
            <w:right w:val="nil"/>
          </w:tcBorders>
        </w:tcPr>
        <w:p w:rsidR="003E3DA0" w:rsidRDefault="003E3DA0" w:rsidP="00BB0F41">
          <w:pPr>
            <w:spacing w:line="240" w:lineRule="auto"/>
          </w:pPr>
        </w:p>
      </w:tc>
      <w:tc>
        <w:tcPr>
          <w:tcW w:w="850" w:type="dxa"/>
          <w:tcBorders>
            <w:top w:val="nil"/>
            <w:left w:val="nil"/>
            <w:bottom w:val="nil"/>
            <w:right w:val="nil"/>
          </w:tcBorders>
        </w:tcPr>
        <w:p w:rsidR="003E3DA0" w:rsidRDefault="003E3DA0" w:rsidP="00BB0F41">
          <w:pPr>
            <w:spacing w:line="240" w:lineRule="auto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18.75pt">
                <v:imagedata r:id="rId1" o:title="Klett_4C"/>
              </v:shape>
            </w:pict>
          </w:r>
        </w:p>
      </w:tc>
      <w:tc>
        <w:tcPr>
          <w:tcW w:w="8109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192F4F" w:rsidRPr="00693FBD" w:rsidRDefault="00192F4F" w:rsidP="00192F4F">
          <w:pPr>
            <w:pStyle w:val="TERRAFuzeile"/>
            <w:ind w:left="0"/>
          </w:pPr>
          <w:r w:rsidRPr="00693FBD">
            <w:t>© Ernst Klett Verlag GmbH, Stuttgart 20</w:t>
          </w:r>
          <w:r>
            <w:t>1</w:t>
          </w:r>
          <w:r w:rsidR="00391112">
            <w:t>6</w:t>
          </w:r>
          <w:r w:rsidRPr="00693FBD">
            <w:t xml:space="preserve">. | www.klett.de | Erstellt für: </w:t>
          </w:r>
          <w:r w:rsidRPr="003F457B">
            <w:t xml:space="preserve">TERRA Geographie </w:t>
          </w:r>
          <w:r w:rsidR="00391112">
            <w:t>Ober</w:t>
          </w:r>
          <w:r w:rsidRPr="003F457B">
            <w:t xml:space="preserve">stufe </w:t>
          </w:r>
          <w:r w:rsidR="00391112">
            <w:t>Sachsen</w:t>
          </w:r>
          <w:r w:rsidRPr="003F457B">
            <w:t xml:space="preserve"> </w:t>
          </w:r>
          <w:r w:rsidRPr="00693FBD">
            <w:t xml:space="preserve">| </w:t>
          </w:r>
          <w:r w:rsidRPr="0099239B">
            <w:t>ISBN: 978-3-12-</w:t>
          </w:r>
          <w:r w:rsidRPr="00D463C5">
            <w:t>10</w:t>
          </w:r>
          <w:r w:rsidR="00391112">
            <w:t>4768</w:t>
          </w:r>
          <w:r w:rsidRPr="0099239B">
            <w:t>-</w:t>
          </w:r>
          <w:r w:rsidR="00391112">
            <w:t>X</w:t>
          </w:r>
        </w:p>
        <w:p w:rsidR="003E3DA0" w:rsidRDefault="00192F4F" w:rsidP="00192F4F">
          <w:pPr>
            <w:pStyle w:val="TERRAFuzeile"/>
            <w:ind w:left="0"/>
          </w:pPr>
          <w:r>
            <w:t xml:space="preserve">Alle Rechte vorbehalten. Von dieser Druckvorlage ist die Vervielfältigung für den eigenen Unterrichtsgebrauch gestattet. </w:t>
          </w:r>
          <w:r>
            <w:br/>
            <w:t>Die Kopiergebühren sind abgegolten. Für Veränderungen durch Dritte übernimmt der Verlag keine Verantwortung.</w:t>
          </w:r>
        </w:p>
      </w:tc>
      <w:tc>
        <w:tcPr>
          <w:tcW w:w="6224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3E3DA0" w:rsidRPr="00AC57FA" w:rsidRDefault="003E3DA0" w:rsidP="008F52A0">
          <w:pPr>
            <w:pStyle w:val="TERRAPaginierung"/>
          </w:pPr>
          <w:r>
            <w:br/>
          </w:r>
          <w:r w:rsidRPr="00AC57FA">
            <w:t xml:space="preserve">Seite </w:t>
          </w:r>
          <w:r w:rsidRPr="00AC57FA">
            <w:fldChar w:fldCharType="begin"/>
          </w:r>
          <w:r w:rsidRPr="00AC57FA">
            <w:instrText xml:space="preserve"> PAGE </w:instrText>
          </w:r>
          <w:r w:rsidRPr="00AC57FA">
            <w:fldChar w:fldCharType="separate"/>
          </w:r>
          <w:r w:rsidR="008C7523">
            <w:rPr>
              <w:noProof/>
            </w:rPr>
            <w:t>2</w:t>
          </w:r>
          <w:r w:rsidRPr="00AC57FA">
            <w:fldChar w:fldCharType="end"/>
          </w:r>
          <w:r w:rsidRPr="00AC57FA">
            <w:t xml:space="preserve"> von </w:t>
          </w:r>
          <w:fldSimple w:instr=" NUMPAGES  ">
            <w:r w:rsidR="008C7523">
              <w:rPr>
                <w:noProof/>
              </w:rPr>
              <w:t>5</w:t>
            </w:r>
          </w:fldSimple>
        </w:p>
      </w:tc>
    </w:tr>
  </w:tbl>
  <w:p w:rsidR="003E3DA0" w:rsidRPr="00613C45" w:rsidRDefault="003E3DA0" w:rsidP="009608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CBB" w:rsidRDefault="004D4CBB">
      <w:pPr>
        <w:spacing w:line="240" w:lineRule="auto"/>
      </w:pPr>
      <w:r>
        <w:separator/>
      </w:r>
    </w:p>
    <w:p w:rsidR="004D4CBB" w:rsidRDefault="004D4CBB"/>
    <w:p w:rsidR="004D4CBB" w:rsidRDefault="004D4CBB"/>
  </w:footnote>
  <w:footnote w:type="continuationSeparator" w:id="0">
    <w:p w:rsidR="004D4CBB" w:rsidRDefault="004D4CBB">
      <w:pPr>
        <w:spacing w:line="240" w:lineRule="auto"/>
      </w:pPr>
      <w:r>
        <w:continuationSeparator/>
      </w:r>
    </w:p>
    <w:p w:rsidR="004D4CBB" w:rsidRDefault="004D4CBB"/>
    <w:p w:rsidR="004D4CBB" w:rsidRDefault="004D4CB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A0" w:rsidRDefault="003E3DA0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4" o:spid="_x0000_s2059" type="#_x0000_t75" style="position:absolute;margin-left:0;margin-top:0;width:552.7pt;height:65.3pt;z-index:-3;mso-position-horizontal:center;mso-position-horizontal-relative:margin;mso-position-vertical:center;mso-position-vertical-relative:margin" o:allowincell="f">
          <v:imagedata r:id="rId1" o:title="Balken"/>
        </v:shape>
      </w:pict>
    </w:r>
  </w:p>
  <w:p w:rsidR="003E3DA0" w:rsidRDefault="003E3DA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93" w:type="dxa"/>
      <w:tblInd w:w="108" w:type="dxa"/>
      <w:tblLayout w:type="fixed"/>
      <w:tblLook w:val="04A0" w:firstRow="1" w:lastRow="0" w:firstColumn="1" w:lastColumn="0" w:noHBand="0" w:noVBand="1"/>
    </w:tblPr>
    <w:tblGrid>
      <w:gridCol w:w="1134"/>
      <w:gridCol w:w="14459"/>
    </w:tblGrid>
    <w:tr w:rsidR="003E3DA0" w:rsidRPr="00BB6A03" w:rsidTr="00F73E9E">
      <w:trPr>
        <w:trHeight w:hRule="exact" w:val="400"/>
      </w:trPr>
      <w:tc>
        <w:tcPr>
          <w:tcW w:w="1134" w:type="dxa"/>
          <w:vMerge w:val="restart"/>
          <w:vAlign w:val="bottom"/>
        </w:tcPr>
        <w:p w:rsidR="003E3DA0" w:rsidRPr="00C538E9" w:rsidRDefault="003E3DA0" w:rsidP="00B05BCB">
          <w:pPr>
            <w:pStyle w:val="TERRAThemenblockZiffer"/>
            <w:rPr>
              <w:rStyle w:val="TERRAAuszeichnungAufgabe"/>
              <w:b w:val="0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70" type="#_x0000_t75" style="position:absolute;left:0;text-align:left;margin-left:-1.55pt;margin-top:-.55pt;width:779.85pt;height:69.85pt;z-index:-2;mso-position-horizontal-relative:page;mso-position-vertical-relative:page">
                <v:imagedata r:id="rId1" o:title="Balken" croptop="6065f"/>
                <w10:wrap anchorx="page" anchory="page"/>
              </v:shape>
            </w:pict>
          </w:r>
        </w:p>
      </w:tc>
      <w:tc>
        <w:tcPr>
          <w:tcW w:w="14459" w:type="dxa"/>
          <w:vAlign w:val="bottom"/>
        </w:tcPr>
        <w:p w:rsidR="003E3DA0" w:rsidRPr="00753002" w:rsidRDefault="003E3DA0" w:rsidP="00753002">
          <w:pPr>
            <w:pStyle w:val="TERRAThemenblockBezeichnung"/>
          </w:pPr>
        </w:p>
      </w:tc>
    </w:tr>
    <w:tr w:rsidR="003E3DA0" w:rsidRPr="00BB6A03" w:rsidTr="00F73E9E">
      <w:trPr>
        <w:trHeight w:hRule="exact" w:val="660"/>
      </w:trPr>
      <w:tc>
        <w:tcPr>
          <w:tcW w:w="1134" w:type="dxa"/>
          <w:vMerge/>
        </w:tcPr>
        <w:p w:rsidR="003E3DA0" w:rsidRPr="00BB6A03" w:rsidRDefault="003E3DA0" w:rsidP="00421384">
          <w:pPr>
            <w:pStyle w:val="TERRABewertung"/>
          </w:pPr>
        </w:p>
      </w:tc>
      <w:tc>
        <w:tcPr>
          <w:tcW w:w="14459" w:type="dxa"/>
        </w:tcPr>
        <w:p w:rsidR="003E3DA0" w:rsidRPr="00C46068" w:rsidRDefault="003E3DA0" w:rsidP="00C46068">
          <w:pPr>
            <w:pStyle w:val="TERRAKopfzeileQuadrat"/>
            <w:tabs>
              <w:tab w:val="left" w:pos="1551"/>
            </w:tabs>
          </w:pPr>
        </w:p>
      </w:tc>
    </w:tr>
    <w:tr w:rsidR="003E3DA0" w:rsidRPr="00BB6A03" w:rsidTr="00E06ED4">
      <w:trPr>
        <w:trHeight w:val="561"/>
      </w:trPr>
      <w:tc>
        <w:tcPr>
          <w:tcW w:w="15593" w:type="dxa"/>
          <w:gridSpan w:val="2"/>
        </w:tcPr>
        <w:p w:rsidR="003E3DA0" w:rsidRPr="001C2DB2" w:rsidRDefault="000524BF" w:rsidP="000524BF">
          <w:pPr>
            <w:pStyle w:val="TERRAKapitelberschrift"/>
            <w:rPr>
              <w:b/>
            </w:rPr>
          </w:pPr>
          <w:r w:rsidRPr="001C2DB2">
            <w:rPr>
              <w:b/>
            </w:rPr>
            <w:t>Lehrplanabgleich für die Jahrgangsstufe 11</w:t>
          </w:r>
        </w:p>
      </w:tc>
    </w:tr>
  </w:tbl>
  <w:p w:rsidR="003E3DA0" w:rsidRPr="00A6226C" w:rsidRDefault="003E3DA0" w:rsidP="00A6226C">
    <w:pPr>
      <w:pStyle w:val="TERRAFu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A0" w:rsidRDefault="003E3DA0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3" o:spid="_x0000_s2058" type="#_x0000_t75" style="position:absolute;margin-left:0;margin-top:0;width:552.7pt;height:65.3pt;z-index:-4;mso-position-horizontal:center;mso-position-horizontal-relative:margin;mso-position-vertical:center;mso-position-vertical-relative:margin" o:allowincell="f">
          <v:imagedata r:id="rId1" o:title="Balke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93" w:type="dxa"/>
      <w:tblInd w:w="108" w:type="dxa"/>
      <w:tblLayout w:type="fixed"/>
      <w:tblLook w:val="04A0" w:firstRow="1" w:lastRow="0" w:firstColumn="1" w:lastColumn="0" w:noHBand="0" w:noVBand="1"/>
    </w:tblPr>
    <w:tblGrid>
      <w:gridCol w:w="1134"/>
      <w:gridCol w:w="14459"/>
    </w:tblGrid>
    <w:tr w:rsidR="00242331" w:rsidRPr="00BB6A03" w:rsidTr="00F73E9E">
      <w:trPr>
        <w:trHeight w:hRule="exact" w:val="400"/>
      </w:trPr>
      <w:tc>
        <w:tcPr>
          <w:tcW w:w="1134" w:type="dxa"/>
          <w:vMerge w:val="restart"/>
          <w:vAlign w:val="bottom"/>
        </w:tcPr>
        <w:p w:rsidR="00242331" w:rsidRPr="00C538E9" w:rsidRDefault="00242331" w:rsidP="00B05BCB">
          <w:pPr>
            <w:pStyle w:val="TERRAThemenblockZiffer"/>
            <w:rPr>
              <w:rStyle w:val="TERRAAuszeichnungAufgabe"/>
              <w:b w:val="0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71" type="#_x0000_t75" style="position:absolute;left:0;text-align:left;margin-left:-1.55pt;margin-top:-.55pt;width:779.85pt;height:69.85pt;z-index:-1;mso-position-horizontal-relative:page;mso-position-vertical-relative:page">
                <v:imagedata r:id="rId1" o:title="Balken" croptop="6065f"/>
                <w10:wrap anchorx="page" anchory="page"/>
              </v:shape>
            </w:pict>
          </w:r>
        </w:p>
      </w:tc>
      <w:tc>
        <w:tcPr>
          <w:tcW w:w="14459" w:type="dxa"/>
          <w:vAlign w:val="bottom"/>
        </w:tcPr>
        <w:p w:rsidR="00242331" w:rsidRPr="00753002" w:rsidRDefault="00242331" w:rsidP="00753002">
          <w:pPr>
            <w:pStyle w:val="TERRAThemenblockBezeichnung"/>
          </w:pPr>
        </w:p>
      </w:tc>
    </w:tr>
    <w:tr w:rsidR="00242331" w:rsidRPr="00BB6A03" w:rsidTr="00F73E9E">
      <w:trPr>
        <w:trHeight w:hRule="exact" w:val="660"/>
      </w:trPr>
      <w:tc>
        <w:tcPr>
          <w:tcW w:w="1134" w:type="dxa"/>
          <w:vMerge/>
        </w:tcPr>
        <w:p w:rsidR="00242331" w:rsidRPr="00BB6A03" w:rsidRDefault="00242331" w:rsidP="00421384">
          <w:pPr>
            <w:pStyle w:val="TERRABewertung"/>
          </w:pPr>
        </w:p>
      </w:tc>
      <w:tc>
        <w:tcPr>
          <w:tcW w:w="14459" w:type="dxa"/>
        </w:tcPr>
        <w:p w:rsidR="00242331" w:rsidRPr="00C46068" w:rsidRDefault="00242331" w:rsidP="00C46068">
          <w:pPr>
            <w:pStyle w:val="TERRAKopfzeileQuadrat"/>
            <w:tabs>
              <w:tab w:val="left" w:pos="1551"/>
            </w:tabs>
          </w:pPr>
        </w:p>
      </w:tc>
    </w:tr>
    <w:tr w:rsidR="00242331" w:rsidRPr="00BB6A03" w:rsidTr="00E06ED4">
      <w:trPr>
        <w:trHeight w:val="561"/>
      </w:trPr>
      <w:tc>
        <w:tcPr>
          <w:tcW w:w="15593" w:type="dxa"/>
          <w:gridSpan w:val="2"/>
        </w:tcPr>
        <w:p w:rsidR="00242331" w:rsidRPr="00C46068" w:rsidRDefault="00665006" w:rsidP="00242331">
          <w:pPr>
            <w:pStyle w:val="TERRAKapitelberschrift"/>
          </w:pPr>
          <w:r w:rsidRPr="001C2DB2">
            <w:rPr>
              <w:b/>
            </w:rPr>
            <w:t>Lehrplanabgleich für die Jahrgangsstufe 11</w:t>
          </w:r>
        </w:p>
      </w:tc>
    </w:tr>
  </w:tbl>
  <w:p w:rsidR="00242331" w:rsidRPr="00A6226C" w:rsidRDefault="00242331" w:rsidP="00A6226C">
    <w:pPr>
      <w:pStyle w:val="TERRAFu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2.5pt;height:14.25pt" o:bullet="t">
        <v:imagedata r:id="rId1" o:title="Aufgabenzahlen01"/>
      </v:shape>
    </w:pict>
  </w:numPicBullet>
  <w:numPicBullet w:numPicBulletId="1">
    <w:pict>
      <v:shape id="_x0000_i1036" type="#_x0000_t75" style="width:22.5pt;height:14.25pt" o:bullet="t">
        <v:imagedata r:id="rId2" o:title="Aufgabenzahlen03"/>
      </v:shape>
    </w:pict>
  </w:numPicBullet>
  <w:numPicBullet w:numPicBulletId="2">
    <w:pict>
      <v:shape id="_x0000_i1037" type="#_x0000_t75" style="width:22.5pt;height:14.25pt" o:bullet="t">
        <v:imagedata r:id="rId3" o:title="Aufgabenzahlen05"/>
      </v:shape>
    </w:pict>
  </w:numPicBullet>
  <w:abstractNum w:abstractNumId="0">
    <w:nsid w:val="FFFFFF80"/>
    <w:multiLevelType w:val="singleLevel"/>
    <w:tmpl w:val="CD141C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139E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21844C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4DC048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13B09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0000402"/>
    <w:multiLevelType w:val="multilevel"/>
    <w:tmpl w:val="00000885"/>
    <w:lvl w:ilvl="0">
      <w:numFmt w:val="bullet"/>
      <w:lvlText w:val="–"/>
      <w:lvlJc w:val="left"/>
      <w:pPr>
        <w:ind w:left="304" w:hanging="129"/>
      </w:pPr>
      <w:rPr>
        <w:rFonts w:ascii="Calibri" w:hAnsi="Calibri"/>
        <w:b w:val="0"/>
        <w:color w:val="231F20"/>
        <w:w w:val="110"/>
        <w:sz w:val="17"/>
      </w:rPr>
    </w:lvl>
    <w:lvl w:ilvl="1">
      <w:numFmt w:val="bullet"/>
      <w:lvlText w:val="•"/>
      <w:lvlJc w:val="left"/>
      <w:pPr>
        <w:ind w:left="762" w:hanging="129"/>
      </w:pPr>
    </w:lvl>
    <w:lvl w:ilvl="2">
      <w:numFmt w:val="bullet"/>
      <w:lvlText w:val="•"/>
      <w:lvlJc w:val="left"/>
      <w:pPr>
        <w:ind w:left="1221" w:hanging="129"/>
      </w:pPr>
    </w:lvl>
    <w:lvl w:ilvl="3">
      <w:numFmt w:val="bullet"/>
      <w:lvlText w:val="•"/>
      <w:lvlJc w:val="left"/>
      <w:pPr>
        <w:ind w:left="1679" w:hanging="129"/>
      </w:pPr>
    </w:lvl>
    <w:lvl w:ilvl="4">
      <w:numFmt w:val="bullet"/>
      <w:lvlText w:val="•"/>
      <w:lvlJc w:val="left"/>
      <w:pPr>
        <w:ind w:left="2137" w:hanging="129"/>
      </w:pPr>
    </w:lvl>
    <w:lvl w:ilvl="5">
      <w:numFmt w:val="bullet"/>
      <w:lvlText w:val="•"/>
      <w:lvlJc w:val="left"/>
      <w:pPr>
        <w:ind w:left="2595" w:hanging="129"/>
      </w:pPr>
    </w:lvl>
    <w:lvl w:ilvl="6">
      <w:numFmt w:val="bullet"/>
      <w:lvlText w:val="•"/>
      <w:lvlJc w:val="left"/>
      <w:pPr>
        <w:ind w:left="3054" w:hanging="129"/>
      </w:pPr>
    </w:lvl>
    <w:lvl w:ilvl="7">
      <w:numFmt w:val="bullet"/>
      <w:lvlText w:val="•"/>
      <w:lvlJc w:val="left"/>
      <w:pPr>
        <w:ind w:left="3512" w:hanging="129"/>
      </w:pPr>
    </w:lvl>
    <w:lvl w:ilvl="8">
      <w:numFmt w:val="bullet"/>
      <w:lvlText w:val="•"/>
      <w:lvlJc w:val="left"/>
      <w:pPr>
        <w:ind w:left="3970" w:hanging="129"/>
      </w:pPr>
    </w:lvl>
  </w:abstractNum>
  <w:abstractNum w:abstractNumId="6">
    <w:nsid w:val="00000403"/>
    <w:multiLevelType w:val="multilevel"/>
    <w:tmpl w:val="00000886"/>
    <w:lvl w:ilvl="0">
      <w:numFmt w:val="bullet"/>
      <w:lvlText w:val="–"/>
      <w:lvlJc w:val="left"/>
      <w:pPr>
        <w:ind w:left="304" w:hanging="129"/>
      </w:pPr>
      <w:rPr>
        <w:rFonts w:ascii="Calibri" w:hAnsi="Calibri"/>
        <w:b w:val="0"/>
        <w:color w:val="231F20"/>
        <w:w w:val="110"/>
        <w:sz w:val="17"/>
      </w:rPr>
    </w:lvl>
    <w:lvl w:ilvl="1">
      <w:numFmt w:val="bullet"/>
      <w:lvlText w:val="•"/>
      <w:lvlJc w:val="left"/>
      <w:pPr>
        <w:ind w:left="760" w:hanging="129"/>
      </w:pPr>
    </w:lvl>
    <w:lvl w:ilvl="2">
      <w:numFmt w:val="bullet"/>
      <w:lvlText w:val="•"/>
      <w:lvlJc w:val="left"/>
      <w:pPr>
        <w:ind w:left="1216" w:hanging="129"/>
      </w:pPr>
    </w:lvl>
    <w:lvl w:ilvl="3">
      <w:numFmt w:val="bullet"/>
      <w:lvlText w:val="•"/>
      <w:lvlJc w:val="left"/>
      <w:pPr>
        <w:ind w:left="1672" w:hanging="129"/>
      </w:pPr>
    </w:lvl>
    <w:lvl w:ilvl="4">
      <w:numFmt w:val="bullet"/>
      <w:lvlText w:val="•"/>
      <w:lvlJc w:val="left"/>
      <w:pPr>
        <w:ind w:left="2128" w:hanging="129"/>
      </w:pPr>
    </w:lvl>
    <w:lvl w:ilvl="5">
      <w:numFmt w:val="bullet"/>
      <w:lvlText w:val="•"/>
      <w:lvlJc w:val="left"/>
      <w:pPr>
        <w:ind w:left="2584" w:hanging="129"/>
      </w:pPr>
    </w:lvl>
    <w:lvl w:ilvl="6">
      <w:numFmt w:val="bullet"/>
      <w:lvlText w:val="•"/>
      <w:lvlJc w:val="left"/>
      <w:pPr>
        <w:ind w:left="3040" w:hanging="129"/>
      </w:pPr>
    </w:lvl>
    <w:lvl w:ilvl="7">
      <w:numFmt w:val="bullet"/>
      <w:lvlText w:val="•"/>
      <w:lvlJc w:val="left"/>
      <w:pPr>
        <w:ind w:left="3496" w:hanging="129"/>
      </w:pPr>
    </w:lvl>
    <w:lvl w:ilvl="8">
      <w:numFmt w:val="bullet"/>
      <w:lvlText w:val="•"/>
      <w:lvlJc w:val="left"/>
      <w:pPr>
        <w:ind w:left="3952" w:hanging="129"/>
      </w:pPr>
    </w:lvl>
  </w:abstractNum>
  <w:abstractNum w:abstractNumId="7">
    <w:nsid w:val="00000404"/>
    <w:multiLevelType w:val="multilevel"/>
    <w:tmpl w:val="00000887"/>
    <w:lvl w:ilvl="0">
      <w:numFmt w:val="bullet"/>
      <w:lvlText w:val="–"/>
      <w:lvlJc w:val="left"/>
      <w:pPr>
        <w:ind w:left="5265" w:hanging="129"/>
      </w:pPr>
      <w:rPr>
        <w:rFonts w:ascii="Calibri" w:hAnsi="Calibri"/>
        <w:b w:val="0"/>
        <w:color w:val="231F20"/>
        <w:w w:val="110"/>
        <w:sz w:val="17"/>
      </w:rPr>
    </w:lvl>
    <w:lvl w:ilvl="1">
      <w:numFmt w:val="bullet"/>
      <w:lvlText w:val="•"/>
      <w:lvlJc w:val="left"/>
      <w:pPr>
        <w:ind w:left="5730" w:hanging="129"/>
      </w:pPr>
    </w:lvl>
    <w:lvl w:ilvl="2">
      <w:numFmt w:val="bullet"/>
      <w:lvlText w:val="•"/>
      <w:lvlJc w:val="left"/>
      <w:pPr>
        <w:ind w:left="6196" w:hanging="129"/>
      </w:pPr>
    </w:lvl>
    <w:lvl w:ilvl="3">
      <w:numFmt w:val="bullet"/>
      <w:lvlText w:val="•"/>
      <w:lvlJc w:val="left"/>
      <w:pPr>
        <w:ind w:left="6661" w:hanging="129"/>
      </w:pPr>
    </w:lvl>
    <w:lvl w:ilvl="4">
      <w:numFmt w:val="bullet"/>
      <w:lvlText w:val="•"/>
      <w:lvlJc w:val="left"/>
      <w:pPr>
        <w:ind w:left="7127" w:hanging="129"/>
      </w:pPr>
    </w:lvl>
    <w:lvl w:ilvl="5">
      <w:numFmt w:val="bullet"/>
      <w:lvlText w:val="•"/>
      <w:lvlJc w:val="left"/>
      <w:pPr>
        <w:ind w:left="7593" w:hanging="129"/>
      </w:pPr>
    </w:lvl>
    <w:lvl w:ilvl="6">
      <w:numFmt w:val="bullet"/>
      <w:lvlText w:val="•"/>
      <w:lvlJc w:val="left"/>
      <w:pPr>
        <w:ind w:left="8058" w:hanging="129"/>
      </w:pPr>
    </w:lvl>
    <w:lvl w:ilvl="7">
      <w:numFmt w:val="bullet"/>
      <w:lvlText w:val="•"/>
      <w:lvlJc w:val="left"/>
      <w:pPr>
        <w:ind w:left="8524" w:hanging="129"/>
      </w:pPr>
    </w:lvl>
    <w:lvl w:ilvl="8">
      <w:numFmt w:val="bullet"/>
      <w:lvlText w:val="•"/>
      <w:lvlJc w:val="left"/>
      <w:pPr>
        <w:ind w:left="8990" w:hanging="129"/>
      </w:pPr>
    </w:lvl>
  </w:abstractNum>
  <w:abstractNum w:abstractNumId="8">
    <w:nsid w:val="00000405"/>
    <w:multiLevelType w:val="multilevel"/>
    <w:tmpl w:val="00000888"/>
    <w:lvl w:ilvl="0">
      <w:numFmt w:val="bullet"/>
      <w:lvlText w:val="–"/>
      <w:lvlJc w:val="left"/>
      <w:pPr>
        <w:ind w:left="3364" w:hanging="129"/>
      </w:pPr>
      <w:rPr>
        <w:rFonts w:ascii="Calibri" w:hAnsi="Calibri"/>
        <w:b w:val="0"/>
        <w:color w:val="231F20"/>
        <w:w w:val="110"/>
        <w:sz w:val="17"/>
      </w:rPr>
    </w:lvl>
    <w:lvl w:ilvl="1">
      <w:numFmt w:val="bullet"/>
      <w:lvlText w:val="•"/>
      <w:lvlJc w:val="left"/>
      <w:pPr>
        <w:ind w:left="4018" w:hanging="129"/>
      </w:pPr>
    </w:lvl>
    <w:lvl w:ilvl="2">
      <w:numFmt w:val="bullet"/>
      <w:lvlText w:val="•"/>
      <w:lvlJc w:val="left"/>
      <w:pPr>
        <w:ind w:left="4672" w:hanging="129"/>
      </w:pPr>
    </w:lvl>
    <w:lvl w:ilvl="3">
      <w:numFmt w:val="bullet"/>
      <w:lvlText w:val="•"/>
      <w:lvlJc w:val="left"/>
      <w:pPr>
        <w:ind w:left="5327" w:hanging="129"/>
      </w:pPr>
    </w:lvl>
    <w:lvl w:ilvl="4">
      <w:numFmt w:val="bullet"/>
      <w:lvlText w:val="•"/>
      <w:lvlJc w:val="left"/>
      <w:pPr>
        <w:ind w:left="5981" w:hanging="129"/>
      </w:pPr>
    </w:lvl>
    <w:lvl w:ilvl="5">
      <w:numFmt w:val="bullet"/>
      <w:lvlText w:val="•"/>
      <w:lvlJc w:val="left"/>
      <w:pPr>
        <w:ind w:left="6635" w:hanging="129"/>
      </w:pPr>
    </w:lvl>
    <w:lvl w:ilvl="6">
      <w:numFmt w:val="bullet"/>
      <w:lvlText w:val="•"/>
      <w:lvlJc w:val="left"/>
      <w:pPr>
        <w:ind w:left="7289" w:hanging="129"/>
      </w:pPr>
    </w:lvl>
    <w:lvl w:ilvl="7">
      <w:numFmt w:val="bullet"/>
      <w:lvlText w:val="•"/>
      <w:lvlJc w:val="left"/>
      <w:pPr>
        <w:ind w:left="7943" w:hanging="129"/>
      </w:pPr>
    </w:lvl>
    <w:lvl w:ilvl="8">
      <w:numFmt w:val="bullet"/>
      <w:lvlText w:val="•"/>
      <w:lvlJc w:val="left"/>
      <w:pPr>
        <w:ind w:left="8597" w:hanging="129"/>
      </w:pPr>
    </w:lvl>
  </w:abstractNum>
  <w:abstractNum w:abstractNumId="9">
    <w:nsid w:val="00000406"/>
    <w:multiLevelType w:val="multilevel"/>
    <w:tmpl w:val="00000889"/>
    <w:lvl w:ilvl="0">
      <w:numFmt w:val="bullet"/>
      <w:lvlText w:val="–"/>
      <w:lvlJc w:val="left"/>
      <w:pPr>
        <w:ind w:left="3364" w:hanging="129"/>
      </w:pPr>
      <w:rPr>
        <w:rFonts w:ascii="Calibri" w:hAnsi="Calibri"/>
        <w:b w:val="0"/>
        <w:color w:val="231F20"/>
        <w:w w:val="110"/>
        <w:sz w:val="17"/>
      </w:rPr>
    </w:lvl>
    <w:lvl w:ilvl="1">
      <w:numFmt w:val="bullet"/>
      <w:lvlText w:val="•"/>
      <w:lvlJc w:val="left"/>
      <w:pPr>
        <w:ind w:left="3680" w:hanging="129"/>
      </w:pPr>
    </w:lvl>
    <w:lvl w:ilvl="2">
      <w:numFmt w:val="bullet"/>
      <w:lvlText w:val="•"/>
      <w:lvlJc w:val="left"/>
      <w:pPr>
        <w:ind w:left="3997" w:hanging="129"/>
      </w:pPr>
    </w:lvl>
    <w:lvl w:ilvl="3">
      <w:numFmt w:val="bullet"/>
      <w:lvlText w:val="•"/>
      <w:lvlJc w:val="left"/>
      <w:pPr>
        <w:ind w:left="4313" w:hanging="129"/>
      </w:pPr>
    </w:lvl>
    <w:lvl w:ilvl="4">
      <w:numFmt w:val="bullet"/>
      <w:lvlText w:val="•"/>
      <w:lvlJc w:val="left"/>
      <w:pPr>
        <w:ind w:left="4629" w:hanging="129"/>
      </w:pPr>
    </w:lvl>
    <w:lvl w:ilvl="5">
      <w:numFmt w:val="bullet"/>
      <w:lvlText w:val="•"/>
      <w:lvlJc w:val="left"/>
      <w:pPr>
        <w:ind w:left="4946" w:hanging="129"/>
      </w:pPr>
    </w:lvl>
    <w:lvl w:ilvl="6">
      <w:numFmt w:val="bullet"/>
      <w:lvlText w:val="•"/>
      <w:lvlJc w:val="left"/>
      <w:pPr>
        <w:ind w:left="5262" w:hanging="129"/>
      </w:pPr>
    </w:lvl>
    <w:lvl w:ilvl="7">
      <w:numFmt w:val="bullet"/>
      <w:lvlText w:val="•"/>
      <w:lvlJc w:val="left"/>
      <w:pPr>
        <w:ind w:left="5578" w:hanging="129"/>
      </w:pPr>
    </w:lvl>
    <w:lvl w:ilvl="8">
      <w:numFmt w:val="bullet"/>
      <w:lvlText w:val="•"/>
      <w:lvlJc w:val="left"/>
      <w:pPr>
        <w:ind w:left="5895" w:hanging="129"/>
      </w:pPr>
    </w:lvl>
  </w:abstractNum>
  <w:abstractNum w:abstractNumId="10">
    <w:nsid w:val="00000407"/>
    <w:multiLevelType w:val="multilevel"/>
    <w:tmpl w:val="0000088A"/>
    <w:lvl w:ilvl="0">
      <w:numFmt w:val="bullet"/>
      <w:lvlText w:val="–"/>
      <w:lvlJc w:val="left"/>
      <w:pPr>
        <w:ind w:left="3606" w:hanging="129"/>
      </w:pPr>
      <w:rPr>
        <w:rFonts w:ascii="Calibri" w:hAnsi="Calibri"/>
        <w:b w:val="0"/>
        <w:color w:val="231F20"/>
        <w:w w:val="110"/>
        <w:sz w:val="17"/>
      </w:rPr>
    </w:lvl>
    <w:lvl w:ilvl="1">
      <w:numFmt w:val="bullet"/>
      <w:lvlText w:val="•"/>
      <w:lvlJc w:val="left"/>
      <w:pPr>
        <w:ind w:left="3898" w:hanging="129"/>
      </w:pPr>
    </w:lvl>
    <w:lvl w:ilvl="2">
      <w:numFmt w:val="bullet"/>
      <w:lvlText w:val="•"/>
      <w:lvlJc w:val="left"/>
      <w:pPr>
        <w:ind w:left="4190" w:hanging="129"/>
      </w:pPr>
    </w:lvl>
    <w:lvl w:ilvl="3">
      <w:numFmt w:val="bullet"/>
      <w:lvlText w:val="•"/>
      <w:lvlJc w:val="left"/>
      <w:pPr>
        <w:ind w:left="4482" w:hanging="129"/>
      </w:pPr>
    </w:lvl>
    <w:lvl w:ilvl="4">
      <w:numFmt w:val="bullet"/>
      <w:lvlText w:val="•"/>
      <w:lvlJc w:val="left"/>
      <w:pPr>
        <w:ind w:left="4775" w:hanging="129"/>
      </w:pPr>
    </w:lvl>
    <w:lvl w:ilvl="5">
      <w:numFmt w:val="bullet"/>
      <w:lvlText w:val="•"/>
      <w:lvlJc w:val="left"/>
      <w:pPr>
        <w:ind w:left="5067" w:hanging="129"/>
      </w:pPr>
    </w:lvl>
    <w:lvl w:ilvl="6">
      <w:numFmt w:val="bullet"/>
      <w:lvlText w:val="•"/>
      <w:lvlJc w:val="left"/>
      <w:pPr>
        <w:ind w:left="5359" w:hanging="129"/>
      </w:pPr>
    </w:lvl>
    <w:lvl w:ilvl="7">
      <w:numFmt w:val="bullet"/>
      <w:lvlText w:val="•"/>
      <w:lvlJc w:val="left"/>
      <w:pPr>
        <w:ind w:left="5651" w:hanging="129"/>
      </w:pPr>
    </w:lvl>
    <w:lvl w:ilvl="8">
      <w:numFmt w:val="bullet"/>
      <w:lvlText w:val="•"/>
      <w:lvlJc w:val="left"/>
      <w:pPr>
        <w:ind w:left="5943" w:hanging="129"/>
      </w:pPr>
    </w:lvl>
  </w:abstractNum>
  <w:abstractNum w:abstractNumId="11">
    <w:nsid w:val="00000408"/>
    <w:multiLevelType w:val="multilevel"/>
    <w:tmpl w:val="0000088B"/>
    <w:lvl w:ilvl="0">
      <w:numFmt w:val="bullet"/>
      <w:lvlText w:val="–"/>
      <w:lvlJc w:val="left"/>
      <w:pPr>
        <w:ind w:left="380" w:hanging="129"/>
      </w:pPr>
      <w:rPr>
        <w:rFonts w:ascii="Calibri" w:hAnsi="Calibri"/>
        <w:b w:val="0"/>
        <w:color w:val="231F20"/>
        <w:w w:val="110"/>
        <w:sz w:val="17"/>
      </w:rPr>
    </w:lvl>
    <w:lvl w:ilvl="1">
      <w:numFmt w:val="bullet"/>
      <w:lvlText w:val="•"/>
      <w:lvlJc w:val="left"/>
      <w:pPr>
        <w:ind w:left="680" w:hanging="129"/>
      </w:pPr>
    </w:lvl>
    <w:lvl w:ilvl="2">
      <w:numFmt w:val="bullet"/>
      <w:lvlText w:val="•"/>
      <w:lvlJc w:val="left"/>
      <w:pPr>
        <w:ind w:left="980" w:hanging="129"/>
      </w:pPr>
    </w:lvl>
    <w:lvl w:ilvl="3">
      <w:numFmt w:val="bullet"/>
      <w:lvlText w:val="•"/>
      <w:lvlJc w:val="left"/>
      <w:pPr>
        <w:ind w:left="1280" w:hanging="129"/>
      </w:pPr>
    </w:lvl>
    <w:lvl w:ilvl="4">
      <w:numFmt w:val="bullet"/>
      <w:lvlText w:val="•"/>
      <w:lvlJc w:val="left"/>
      <w:pPr>
        <w:ind w:left="1579" w:hanging="129"/>
      </w:pPr>
    </w:lvl>
    <w:lvl w:ilvl="5">
      <w:numFmt w:val="bullet"/>
      <w:lvlText w:val="•"/>
      <w:lvlJc w:val="left"/>
      <w:pPr>
        <w:ind w:left="1879" w:hanging="129"/>
      </w:pPr>
    </w:lvl>
    <w:lvl w:ilvl="6">
      <w:numFmt w:val="bullet"/>
      <w:lvlText w:val="•"/>
      <w:lvlJc w:val="left"/>
      <w:pPr>
        <w:ind w:left="2179" w:hanging="129"/>
      </w:pPr>
    </w:lvl>
    <w:lvl w:ilvl="7">
      <w:numFmt w:val="bullet"/>
      <w:lvlText w:val="•"/>
      <w:lvlJc w:val="left"/>
      <w:pPr>
        <w:ind w:left="2479" w:hanging="129"/>
      </w:pPr>
    </w:lvl>
    <w:lvl w:ilvl="8">
      <w:numFmt w:val="bullet"/>
      <w:lvlText w:val="•"/>
      <w:lvlJc w:val="left"/>
      <w:pPr>
        <w:ind w:left="2778" w:hanging="129"/>
      </w:pPr>
    </w:lvl>
  </w:abstractNum>
  <w:abstractNum w:abstractNumId="12">
    <w:nsid w:val="191022A6"/>
    <w:multiLevelType w:val="hybridMultilevel"/>
    <w:tmpl w:val="64F6A4B0"/>
    <w:lvl w:ilvl="0" w:tplc="A3AA629C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FE1947"/>
    <w:multiLevelType w:val="hybridMultilevel"/>
    <w:tmpl w:val="E26C03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16E5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E940424"/>
    <w:multiLevelType w:val="hybridMultilevel"/>
    <w:tmpl w:val="FBD0F836"/>
    <w:lvl w:ilvl="0" w:tplc="1DCA54AE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1605385"/>
    <w:multiLevelType w:val="hybridMultilevel"/>
    <w:tmpl w:val="EC365D78"/>
    <w:lvl w:ilvl="0" w:tplc="D6867954">
      <w:start w:val="1"/>
      <w:numFmt w:val="decimal"/>
      <w:lvlText w:val="%1"/>
      <w:lvlJc w:val="left"/>
      <w:pPr>
        <w:ind w:left="252" w:hanging="360"/>
      </w:pPr>
      <w:rPr>
        <w:rFonts w:hint="default"/>
        <w:b/>
        <w:color w:val="95C11F"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6">
    <w:nsid w:val="491B5B4C"/>
    <w:multiLevelType w:val="hybridMultilevel"/>
    <w:tmpl w:val="B79C629C"/>
    <w:lvl w:ilvl="0" w:tplc="F9BC6E78">
      <w:numFmt w:val="bullet"/>
      <w:lvlText w:val="-"/>
      <w:lvlJc w:val="left"/>
      <w:pPr>
        <w:ind w:left="106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>
    <w:nsid w:val="612A546D"/>
    <w:multiLevelType w:val="multilevel"/>
    <w:tmpl w:val="2C76F8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8">
    <w:nsid w:val="68EA35CC"/>
    <w:multiLevelType w:val="hybridMultilevel"/>
    <w:tmpl w:val="A4D860E8"/>
    <w:lvl w:ilvl="0" w:tplc="80AA96E6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E4735A8"/>
    <w:multiLevelType w:val="hybridMultilevel"/>
    <w:tmpl w:val="D41231A0"/>
    <w:lvl w:ilvl="0" w:tplc="1C7CFFF4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15"/>
  </w:num>
  <w:num w:numId="8">
    <w:abstractNumId w:val="18"/>
  </w:num>
  <w:num w:numId="9">
    <w:abstractNumId w:val="12"/>
  </w:num>
  <w:num w:numId="10">
    <w:abstractNumId w:val="19"/>
  </w:num>
  <w:num w:numId="11">
    <w:abstractNumId w:val="14"/>
  </w:num>
  <w:num w:numId="12">
    <w:abstractNumId w:val="17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9"/>
  </w:num>
  <w:num w:numId="18">
    <w:abstractNumId w:val="10"/>
  </w:num>
  <w:num w:numId="19">
    <w:abstractNumId w:val="11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NotTrackMoves/>
  <w:defaultTabStop w:val="709"/>
  <w:autoHyphenation/>
  <w:hyphenationZone w:val="425"/>
  <w:clickAndTypeStyle w:val="TERRAKopfzeileQuadrat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1F3C"/>
    <w:rsid w:val="000011C8"/>
    <w:rsid w:val="00003BB5"/>
    <w:rsid w:val="000076F2"/>
    <w:rsid w:val="00010B65"/>
    <w:rsid w:val="0001215E"/>
    <w:rsid w:val="00012B6B"/>
    <w:rsid w:val="00015777"/>
    <w:rsid w:val="00015F5C"/>
    <w:rsid w:val="000241E1"/>
    <w:rsid w:val="000341A4"/>
    <w:rsid w:val="00044450"/>
    <w:rsid w:val="00045227"/>
    <w:rsid w:val="00046901"/>
    <w:rsid w:val="000524BF"/>
    <w:rsid w:val="000544E7"/>
    <w:rsid w:val="000606F4"/>
    <w:rsid w:val="00060980"/>
    <w:rsid w:val="00062F52"/>
    <w:rsid w:val="00063D07"/>
    <w:rsid w:val="00066EE7"/>
    <w:rsid w:val="0007013A"/>
    <w:rsid w:val="0007065E"/>
    <w:rsid w:val="00072513"/>
    <w:rsid w:val="000727E7"/>
    <w:rsid w:val="00072CD8"/>
    <w:rsid w:val="0007348B"/>
    <w:rsid w:val="00076664"/>
    <w:rsid w:val="000768B2"/>
    <w:rsid w:val="00077AB8"/>
    <w:rsid w:val="00080C30"/>
    <w:rsid w:val="00086DB2"/>
    <w:rsid w:val="00093DAA"/>
    <w:rsid w:val="00094E36"/>
    <w:rsid w:val="0009684B"/>
    <w:rsid w:val="000A009C"/>
    <w:rsid w:val="000A05E0"/>
    <w:rsid w:val="000A0CE3"/>
    <w:rsid w:val="000A1672"/>
    <w:rsid w:val="000A39F9"/>
    <w:rsid w:val="000A515C"/>
    <w:rsid w:val="000A5413"/>
    <w:rsid w:val="000A75DF"/>
    <w:rsid w:val="000A7941"/>
    <w:rsid w:val="000B6C0B"/>
    <w:rsid w:val="000C37B7"/>
    <w:rsid w:val="000D725E"/>
    <w:rsid w:val="000E135B"/>
    <w:rsid w:val="000E50A8"/>
    <w:rsid w:val="000E6C87"/>
    <w:rsid w:val="000E718E"/>
    <w:rsid w:val="000E7D56"/>
    <w:rsid w:val="000F11AD"/>
    <w:rsid w:val="000F1208"/>
    <w:rsid w:val="000F2065"/>
    <w:rsid w:val="00100E0E"/>
    <w:rsid w:val="00104D59"/>
    <w:rsid w:val="001051F7"/>
    <w:rsid w:val="00116877"/>
    <w:rsid w:val="001176D0"/>
    <w:rsid w:val="00125533"/>
    <w:rsid w:val="00125ADA"/>
    <w:rsid w:val="001279AC"/>
    <w:rsid w:val="00131A58"/>
    <w:rsid w:val="00137978"/>
    <w:rsid w:val="001446DB"/>
    <w:rsid w:val="00145DAE"/>
    <w:rsid w:val="00146BE1"/>
    <w:rsid w:val="00151738"/>
    <w:rsid w:val="00152BB8"/>
    <w:rsid w:val="00162B37"/>
    <w:rsid w:val="00162C42"/>
    <w:rsid w:val="00163E98"/>
    <w:rsid w:val="001707C9"/>
    <w:rsid w:val="00177494"/>
    <w:rsid w:val="00183A37"/>
    <w:rsid w:val="00187A44"/>
    <w:rsid w:val="001925F6"/>
    <w:rsid w:val="00192F4F"/>
    <w:rsid w:val="001A0B13"/>
    <w:rsid w:val="001A3BD4"/>
    <w:rsid w:val="001B0EF1"/>
    <w:rsid w:val="001B18A8"/>
    <w:rsid w:val="001B7826"/>
    <w:rsid w:val="001C2DB2"/>
    <w:rsid w:val="001C367F"/>
    <w:rsid w:val="001C3BB2"/>
    <w:rsid w:val="001C53F7"/>
    <w:rsid w:val="001D0C14"/>
    <w:rsid w:val="001D11E7"/>
    <w:rsid w:val="001D134D"/>
    <w:rsid w:val="001D4167"/>
    <w:rsid w:val="001D4606"/>
    <w:rsid w:val="001D46DC"/>
    <w:rsid w:val="001D6CE6"/>
    <w:rsid w:val="001E4319"/>
    <w:rsid w:val="001F12D4"/>
    <w:rsid w:val="001F43F5"/>
    <w:rsid w:val="00200261"/>
    <w:rsid w:val="00201DE2"/>
    <w:rsid w:val="002102E1"/>
    <w:rsid w:val="002110B1"/>
    <w:rsid w:val="002118EE"/>
    <w:rsid w:val="00212990"/>
    <w:rsid w:val="00215B95"/>
    <w:rsid w:val="00221C3D"/>
    <w:rsid w:val="0022417E"/>
    <w:rsid w:val="0022469D"/>
    <w:rsid w:val="0022518B"/>
    <w:rsid w:val="00230238"/>
    <w:rsid w:val="002308DD"/>
    <w:rsid w:val="00237134"/>
    <w:rsid w:val="002405E3"/>
    <w:rsid w:val="002408A9"/>
    <w:rsid w:val="00242331"/>
    <w:rsid w:val="00242857"/>
    <w:rsid w:val="00245EC3"/>
    <w:rsid w:val="00246E3B"/>
    <w:rsid w:val="00256338"/>
    <w:rsid w:val="002571CB"/>
    <w:rsid w:val="00257539"/>
    <w:rsid w:val="0026519A"/>
    <w:rsid w:val="002703B2"/>
    <w:rsid w:val="00274AB3"/>
    <w:rsid w:val="00280463"/>
    <w:rsid w:val="002816CA"/>
    <w:rsid w:val="002829A4"/>
    <w:rsid w:val="00284C56"/>
    <w:rsid w:val="002949B7"/>
    <w:rsid w:val="002A1555"/>
    <w:rsid w:val="002A30BE"/>
    <w:rsid w:val="002A4ECC"/>
    <w:rsid w:val="002B2223"/>
    <w:rsid w:val="002C075E"/>
    <w:rsid w:val="002C519C"/>
    <w:rsid w:val="002C7412"/>
    <w:rsid w:val="002D017E"/>
    <w:rsid w:val="002D17AA"/>
    <w:rsid w:val="002D2089"/>
    <w:rsid w:val="002D25A7"/>
    <w:rsid w:val="002D4074"/>
    <w:rsid w:val="002D6635"/>
    <w:rsid w:val="002E0E2D"/>
    <w:rsid w:val="002E411E"/>
    <w:rsid w:val="002E4929"/>
    <w:rsid w:val="002E71E7"/>
    <w:rsid w:val="002E76F1"/>
    <w:rsid w:val="002F05F5"/>
    <w:rsid w:val="002F06D6"/>
    <w:rsid w:val="002F4BA8"/>
    <w:rsid w:val="002F6C36"/>
    <w:rsid w:val="00301893"/>
    <w:rsid w:val="00306849"/>
    <w:rsid w:val="00310193"/>
    <w:rsid w:val="003105FB"/>
    <w:rsid w:val="0031094E"/>
    <w:rsid w:val="00312B9C"/>
    <w:rsid w:val="00314E99"/>
    <w:rsid w:val="0031513E"/>
    <w:rsid w:val="003173BF"/>
    <w:rsid w:val="00320C18"/>
    <w:rsid w:val="003232FE"/>
    <w:rsid w:val="00323D2F"/>
    <w:rsid w:val="00324592"/>
    <w:rsid w:val="00325553"/>
    <w:rsid w:val="0033413C"/>
    <w:rsid w:val="00335007"/>
    <w:rsid w:val="00335B2E"/>
    <w:rsid w:val="00335EC2"/>
    <w:rsid w:val="00340DDC"/>
    <w:rsid w:val="003412F0"/>
    <w:rsid w:val="0034266B"/>
    <w:rsid w:val="00350C5D"/>
    <w:rsid w:val="00356084"/>
    <w:rsid w:val="00357C37"/>
    <w:rsid w:val="00364128"/>
    <w:rsid w:val="00366098"/>
    <w:rsid w:val="003722C8"/>
    <w:rsid w:val="0037246A"/>
    <w:rsid w:val="0037421F"/>
    <w:rsid w:val="003769F8"/>
    <w:rsid w:val="00380656"/>
    <w:rsid w:val="00386F2E"/>
    <w:rsid w:val="00391112"/>
    <w:rsid w:val="0039208E"/>
    <w:rsid w:val="00397CAB"/>
    <w:rsid w:val="00397E0D"/>
    <w:rsid w:val="003A0369"/>
    <w:rsid w:val="003A17DF"/>
    <w:rsid w:val="003A1F4B"/>
    <w:rsid w:val="003A757C"/>
    <w:rsid w:val="003B000E"/>
    <w:rsid w:val="003B2679"/>
    <w:rsid w:val="003B42F6"/>
    <w:rsid w:val="003B48DC"/>
    <w:rsid w:val="003B59DF"/>
    <w:rsid w:val="003C5283"/>
    <w:rsid w:val="003C5E3C"/>
    <w:rsid w:val="003C7097"/>
    <w:rsid w:val="003D0D50"/>
    <w:rsid w:val="003D10DD"/>
    <w:rsid w:val="003E28B7"/>
    <w:rsid w:val="003E3DA0"/>
    <w:rsid w:val="003E504D"/>
    <w:rsid w:val="003F040F"/>
    <w:rsid w:val="003F40E8"/>
    <w:rsid w:val="00402D55"/>
    <w:rsid w:val="00404D45"/>
    <w:rsid w:val="00404D8D"/>
    <w:rsid w:val="00404EA8"/>
    <w:rsid w:val="00405E22"/>
    <w:rsid w:val="00412813"/>
    <w:rsid w:val="00415E17"/>
    <w:rsid w:val="004200FA"/>
    <w:rsid w:val="00421384"/>
    <w:rsid w:val="00423FB9"/>
    <w:rsid w:val="00427F52"/>
    <w:rsid w:val="004330A1"/>
    <w:rsid w:val="00435DFE"/>
    <w:rsid w:val="00437496"/>
    <w:rsid w:val="00441793"/>
    <w:rsid w:val="00442DD8"/>
    <w:rsid w:val="00445F33"/>
    <w:rsid w:val="004461D4"/>
    <w:rsid w:val="0045083D"/>
    <w:rsid w:val="0046310A"/>
    <w:rsid w:val="00465742"/>
    <w:rsid w:val="00466EE2"/>
    <w:rsid w:val="00470A94"/>
    <w:rsid w:val="00472737"/>
    <w:rsid w:val="00473796"/>
    <w:rsid w:val="0047411A"/>
    <w:rsid w:val="00474BBB"/>
    <w:rsid w:val="00476F9E"/>
    <w:rsid w:val="00480940"/>
    <w:rsid w:val="00480C39"/>
    <w:rsid w:val="00480EC8"/>
    <w:rsid w:val="00481635"/>
    <w:rsid w:val="004823DB"/>
    <w:rsid w:val="0048312D"/>
    <w:rsid w:val="00484F30"/>
    <w:rsid w:val="00485C59"/>
    <w:rsid w:val="00487017"/>
    <w:rsid w:val="00490470"/>
    <w:rsid w:val="004908E6"/>
    <w:rsid w:val="00490959"/>
    <w:rsid w:val="00490CE1"/>
    <w:rsid w:val="0049151A"/>
    <w:rsid w:val="00491C1E"/>
    <w:rsid w:val="004932A4"/>
    <w:rsid w:val="004A2AA9"/>
    <w:rsid w:val="004A3C89"/>
    <w:rsid w:val="004A44B2"/>
    <w:rsid w:val="004A750A"/>
    <w:rsid w:val="004B25FB"/>
    <w:rsid w:val="004B2B42"/>
    <w:rsid w:val="004B4899"/>
    <w:rsid w:val="004B7EDB"/>
    <w:rsid w:val="004C0CA3"/>
    <w:rsid w:val="004C271A"/>
    <w:rsid w:val="004C46E7"/>
    <w:rsid w:val="004C7990"/>
    <w:rsid w:val="004D1E96"/>
    <w:rsid w:val="004D47A4"/>
    <w:rsid w:val="004D4CBB"/>
    <w:rsid w:val="004E545C"/>
    <w:rsid w:val="004F22B3"/>
    <w:rsid w:val="004F66B8"/>
    <w:rsid w:val="004F696D"/>
    <w:rsid w:val="00500804"/>
    <w:rsid w:val="00500DB2"/>
    <w:rsid w:val="005016FE"/>
    <w:rsid w:val="00503010"/>
    <w:rsid w:val="00506C1B"/>
    <w:rsid w:val="00513D02"/>
    <w:rsid w:val="00515FBE"/>
    <w:rsid w:val="00516724"/>
    <w:rsid w:val="005241A8"/>
    <w:rsid w:val="005252A1"/>
    <w:rsid w:val="0052649F"/>
    <w:rsid w:val="005267FC"/>
    <w:rsid w:val="00531FC7"/>
    <w:rsid w:val="00535DAF"/>
    <w:rsid w:val="0054122B"/>
    <w:rsid w:val="00542B92"/>
    <w:rsid w:val="00543073"/>
    <w:rsid w:val="00545F7D"/>
    <w:rsid w:val="005562F6"/>
    <w:rsid w:val="00556749"/>
    <w:rsid w:val="00564E90"/>
    <w:rsid w:val="0057183D"/>
    <w:rsid w:val="00572255"/>
    <w:rsid w:val="00572FB7"/>
    <w:rsid w:val="00574C33"/>
    <w:rsid w:val="005804CA"/>
    <w:rsid w:val="00580586"/>
    <w:rsid w:val="00581976"/>
    <w:rsid w:val="00582FAB"/>
    <w:rsid w:val="00587069"/>
    <w:rsid w:val="0058746D"/>
    <w:rsid w:val="00591BBE"/>
    <w:rsid w:val="005A260E"/>
    <w:rsid w:val="005A626B"/>
    <w:rsid w:val="005B4727"/>
    <w:rsid w:val="005B4A62"/>
    <w:rsid w:val="005C4325"/>
    <w:rsid w:val="005C4A77"/>
    <w:rsid w:val="005C7C43"/>
    <w:rsid w:val="005D0FCC"/>
    <w:rsid w:val="005D1703"/>
    <w:rsid w:val="005D42D0"/>
    <w:rsid w:val="005D77D8"/>
    <w:rsid w:val="005E08CC"/>
    <w:rsid w:val="005E1C94"/>
    <w:rsid w:val="005E1E23"/>
    <w:rsid w:val="005E542F"/>
    <w:rsid w:val="005E75C2"/>
    <w:rsid w:val="005F0926"/>
    <w:rsid w:val="005F0A80"/>
    <w:rsid w:val="005F27C3"/>
    <w:rsid w:val="005F2B0C"/>
    <w:rsid w:val="005F2CC6"/>
    <w:rsid w:val="005F5781"/>
    <w:rsid w:val="005F59F0"/>
    <w:rsid w:val="005F6281"/>
    <w:rsid w:val="006013AB"/>
    <w:rsid w:val="00604E3D"/>
    <w:rsid w:val="006074DE"/>
    <w:rsid w:val="0061068F"/>
    <w:rsid w:val="00610AC4"/>
    <w:rsid w:val="006117DE"/>
    <w:rsid w:val="00611C86"/>
    <w:rsid w:val="006124F3"/>
    <w:rsid w:val="00613C45"/>
    <w:rsid w:val="00614D6F"/>
    <w:rsid w:val="006165F8"/>
    <w:rsid w:val="00620845"/>
    <w:rsid w:val="006239C8"/>
    <w:rsid w:val="00624D64"/>
    <w:rsid w:val="00627494"/>
    <w:rsid w:val="00635869"/>
    <w:rsid w:val="00640F37"/>
    <w:rsid w:val="00645226"/>
    <w:rsid w:val="0064594F"/>
    <w:rsid w:val="00646E7B"/>
    <w:rsid w:val="00663517"/>
    <w:rsid w:val="00665006"/>
    <w:rsid w:val="0066741B"/>
    <w:rsid w:val="00672A17"/>
    <w:rsid w:val="006730D3"/>
    <w:rsid w:val="006753DD"/>
    <w:rsid w:val="00681CAC"/>
    <w:rsid w:val="00683F0D"/>
    <w:rsid w:val="006905D0"/>
    <w:rsid w:val="006942FB"/>
    <w:rsid w:val="006A0152"/>
    <w:rsid w:val="006A1817"/>
    <w:rsid w:val="006A1B71"/>
    <w:rsid w:val="006A22E5"/>
    <w:rsid w:val="006A437D"/>
    <w:rsid w:val="006A6037"/>
    <w:rsid w:val="006B0BAD"/>
    <w:rsid w:val="006B2EE3"/>
    <w:rsid w:val="006B4C24"/>
    <w:rsid w:val="006B7736"/>
    <w:rsid w:val="006B7EE5"/>
    <w:rsid w:val="006C0B56"/>
    <w:rsid w:val="006C17E0"/>
    <w:rsid w:val="006C5A26"/>
    <w:rsid w:val="006D11B3"/>
    <w:rsid w:val="006D1902"/>
    <w:rsid w:val="006D29C7"/>
    <w:rsid w:val="006D5E52"/>
    <w:rsid w:val="006D62B4"/>
    <w:rsid w:val="006D634D"/>
    <w:rsid w:val="006D63F5"/>
    <w:rsid w:val="006D7E1A"/>
    <w:rsid w:val="006E7F54"/>
    <w:rsid w:val="006F0BDA"/>
    <w:rsid w:val="006F7296"/>
    <w:rsid w:val="006F72D9"/>
    <w:rsid w:val="00701EA7"/>
    <w:rsid w:val="00704542"/>
    <w:rsid w:val="0070573C"/>
    <w:rsid w:val="00705CA7"/>
    <w:rsid w:val="00706155"/>
    <w:rsid w:val="00707BCE"/>
    <w:rsid w:val="00710D3B"/>
    <w:rsid w:val="007126EC"/>
    <w:rsid w:val="00714E0D"/>
    <w:rsid w:val="007156EF"/>
    <w:rsid w:val="007158D2"/>
    <w:rsid w:val="00715BC0"/>
    <w:rsid w:val="0071741C"/>
    <w:rsid w:val="00717EB0"/>
    <w:rsid w:val="007242A5"/>
    <w:rsid w:val="00724455"/>
    <w:rsid w:val="00732E41"/>
    <w:rsid w:val="007335B1"/>
    <w:rsid w:val="00735E2B"/>
    <w:rsid w:val="007459A2"/>
    <w:rsid w:val="00745C26"/>
    <w:rsid w:val="00752AE7"/>
    <w:rsid w:val="00753002"/>
    <w:rsid w:val="007535BD"/>
    <w:rsid w:val="007546C8"/>
    <w:rsid w:val="00754870"/>
    <w:rsid w:val="007619E6"/>
    <w:rsid w:val="00762A55"/>
    <w:rsid w:val="007674B6"/>
    <w:rsid w:val="00767E39"/>
    <w:rsid w:val="0077434D"/>
    <w:rsid w:val="0078022E"/>
    <w:rsid w:val="00782F07"/>
    <w:rsid w:val="007844DA"/>
    <w:rsid w:val="007918FC"/>
    <w:rsid w:val="00793FF3"/>
    <w:rsid w:val="007940F1"/>
    <w:rsid w:val="007A07C6"/>
    <w:rsid w:val="007A1443"/>
    <w:rsid w:val="007B1612"/>
    <w:rsid w:val="007B2FDC"/>
    <w:rsid w:val="007B3167"/>
    <w:rsid w:val="007B699E"/>
    <w:rsid w:val="007C240C"/>
    <w:rsid w:val="007C7B0C"/>
    <w:rsid w:val="007D0CE1"/>
    <w:rsid w:val="007D1770"/>
    <w:rsid w:val="007E1467"/>
    <w:rsid w:val="007E1758"/>
    <w:rsid w:val="007E327B"/>
    <w:rsid w:val="007E45B6"/>
    <w:rsid w:val="007E4E3C"/>
    <w:rsid w:val="007E5319"/>
    <w:rsid w:val="007F08B6"/>
    <w:rsid w:val="007F5848"/>
    <w:rsid w:val="0080035E"/>
    <w:rsid w:val="00800ACC"/>
    <w:rsid w:val="00800E3B"/>
    <w:rsid w:val="00803561"/>
    <w:rsid w:val="00811331"/>
    <w:rsid w:val="00814B57"/>
    <w:rsid w:val="008207AA"/>
    <w:rsid w:val="008218D5"/>
    <w:rsid w:val="0082467B"/>
    <w:rsid w:val="00825D9D"/>
    <w:rsid w:val="0082761E"/>
    <w:rsid w:val="00827719"/>
    <w:rsid w:val="00827A13"/>
    <w:rsid w:val="00830430"/>
    <w:rsid w:val="0083090F"/>
    <w:rsid w:val="008328F0"/>
    <w:rsid w:val="00832E13"/>
    <w:rsid w:val="00837228"/>
    <w:rsid w:val="0084266F"/>
    <w:rsid w:val="00847D4B"/>
    <w:rsid w:val="00851AF2"/>
    <w:rsid w:val="00852FC0"/>
    <w:rsid w:val="00853C99"/>
    <w:rsid w:val="00853FA0"/>
    <w:rsid w:val="008558AB"/>
    <w:rsid w:val="00860B8A"/>
    <w:rsid w:val="0086144F"/>
    <w:rsid w:val="00861589"/>
    <w:rsid w:val="008629DB"/>
    <w:rsid w:val="00864BBD"/>
    <w:rsid w:val="00872443"/>
    <w:rsid w:val="00884088"/>
    <w:rsid w:val="00886067"/>
    <w:rsid w:val="00887435"/>
    <w:rsid w:val="00887CBE"/>
    <w:rsid w:val="00887D33"/>
    <w:rsid w:val="008910B2"/>
    <w:rsid w:val="0089126C"/>
    <w:rsid w:val="00894CF0"/>
    <w:rsid w:val="00894DE1"/>
    <w:rsid w:val="008A1B25"/>
    <w:rsid w:val="008B1F3C"/>
    <w:rsid w:val="008B425A"/>
    <w:rsid w:val="008C04F8"/>
    <w:rsid w:val="008C2C99"/>
    <w:rsid w:val="008C2D47"/>
    <w:rsid w:val="008C4697"/>
    <w:rsid w:val="008C5907"/>
    <w:rsid w:val="008C6A34"/>
    <w:rsid w:val="008C7523"/>
    <w:rsid w:val="008C7765"/>
    <w:rsid w:val="008D486A"/>
    <w:rsid w:val="008D565F"/>
    <w:rsid w:val="008E2DA6"/>
    <w:rsid w:val="008E4029"/>
    <w:rsid w:val="008E59C3"/>
    <w:rsid w:val="008E63D2"/>
    <w:rsid w:val="008E699A"/>
    <w:rsid w:val="008F1AE6"/>
    <w:rsid w:val="008F42DD"/>
    <w:rsid w:val="008F4ECF"/>
    <w:rsid w:val="008F52A0"/>
    <w:rsid w:val="008F5526"/>
    <w:rsid w:val="0090617C"/>
    <w:rsid w:val="009077E4"/>
    <w:rsid w:val="009164ED"/>
    <w:rsid w:val="00916C28"/>
    <w:rsid w:val="0092089E"/>
    <w:rsid w:val="00920C8B"/>
    <w:rsid w:val="0092353B"/>
    <w:rsid w:val="00924B53"/>
    <w:rsid w:val="009256CD"/>
    <w:rsid w:val="00926314"/>
    <w:rsid w:val="0092739D"/>
    <w:rsid w:val="00931F1E"/>
    <w:rsid w:val="00932B14"/>
    <w:rsid w:val="00936834"/>
    <w:rsid w:val="00936E66"/>
    <w:rsid w:val="009412DC"/>
    <w:rsid w:val="00942A3D"/>
    <w:rsid w:val="0094515A"/>
    <w:rsid w:val="00945A2A"/>
    <w:rsid w:val="00945A2E"/>
    <w:rsid w:val="0094604F"/>
    <w:rsid w:val="009469E1"/>
    <w:rsid w:val="00953150"/>
    <w:rsid w:val="00953B31"/>
    <w:rsid w:val="00954EF5"/>
    <w:rsid w:val="0096086A"/>
    <w:rsid w:val="00962C24"/>
    <w:rsid w:val="0096330B"/>
    <w:rsid w:val="00966C0C"/>
    <w:rsid w:val="00974A42"/>
    <w:rsid w:val="00984E51"/>
    <w:rsid w:val="00986406"/>
    <w:rsid w:val="00994590"/>
    <w:rsid w:val="00995946"/>
    <w:rsid w:val="00997237"/>
    <w:rsid w:val="009A2354"/>
    <w:rsid w:val="009D0DF6"/>
    <w:rsid w:val="009E2835"/>
    <w:rsid w:val="009E56DA"/>
    <w:rsid w:val="009E6B30"/>
    <w:rsid w:val="009F1828"/>
    <w:rsid w:val="009F18FB"/>
    <w:rsid w:val="00A01A0A"/>
    <w:rsid w:val="00A04900"/>
    <w:rsid w:val="00A06FE7"/>
    <w:rsid w:val="00A07180"/>
    <w:rsid w:val="00A07BC6"/>
    <w:rsid w:val="00A14779"/>
    <w:rsid w:val="00A1731A"/>
    <w:rsid w:val="00A34E2E"/>
    <w:rsid w:val="00A34F23"/>
    <w:rsid w:val="00A36876"/>
    <w:rsid w:val="00A375CC"/>
    <w:rsid w:val="00A4189F"/>
    <w:rsid w:val="00A46A0F"/>
    <w:rsid w:val="00A47662"/>
    <w:rsid w:val="00A50F92"/>
    <w:rsid w:val="00A54CB6"/>
    <w:rsid w:val="00A6226C"/>
    <w:rsid w:val="00A627AC"/>
    <w:rsid w:val="00A63426"/>
    <w:rsid w:val="00A67ADA"/>
    <w:rsid w:val="00A67D7E"/>
    <w:rsid w:val="00A76A0D"/>
    <w:rsid w:val="00A80D39"/>
    <w:rsid w:val="00A94A05"/>
    <w:rsid w:val="00AA45AB"/>
    <w:rsid w:val="00AA48F0"/>
    <w:rsid w:val="00AA6F24"/>
    <w:rsid w:val="00AA7C8D"/>
    <w:rsid w:val="00AB0733"/>
    <w:rsid w:val="00AC20E2"/>
    <w:rsid w:val="00AC2207"/>
    <w:rsid w:val="00AC57FA"/>
    <w:rsid w:val="00AC65EB"/>
    <w:rsid w:val="00AC75D7"/>
    <w:rsid w:val="00AD0199"/>
    <w:rsid w:val="00AD3897"/>
    <w:rsid w:val="00AE492A"/>
    <w:rsid w:val="00AF1828"/>
    <w:rsid w:val="00AF69FD"/>
    <w:rsid w:val="00B01ABB"/>
    <w:rsid w:val="00B04700"/>
    <w:rsid w:val="00B05BCB"/>
    <w:rsid w:val="00B16B85"/>
    <w:rsid w:val="00B205EA"/>
    <w:rsid w:val="00B22543"/>
    <w:rsid w:val="00B264D8"/>
    <w:rsid w:val="00B27512"/>
    <w:rsid w:val="00B36939"/>
    <w:rsid w:val="00B43C82"/>
    <w:rsid w:val="00B53678"/>
    <w:rsid w:val="00B571A8"/>
    <w:rsid w:val="00B57C15"/>
    <w:rsid w:val="00B638E7"/>
    <w:rsid w:val="00B70AD2"/>
    <w:rsid w:val="00B779FB"/>
    <w:rsid w:val="00B86453"/>
    <w:rsid w:val="00B91AD9"/>
    <w:rsid w:val="00B92BFE"/>
    <w:rsid w:val="00B934C8"/>
    <w:rsid w:val="00B93EE7"/>
    <w:rsid w:val="00BA0156"/>
    <w:rsid w:val="00BA1364"/>
    <w:rsid w:val="00BA2084"/>
    <w:rsid w:val="00BA4A8B"/>
    <w:rsid w:val="00BA7A65"/>
    <w:rsid w:val="00BB0F41"/>
    <w:rsid w:val="00BB1508"/>
    <w:rsid w:val="00BB36AD"/>
    <w:rsid w:val="00BB473A"/>
    <w:rsid w:val="00BB6A03"/>
    <w:rsid w:val="00BB7834"/>
    <w:rsid w:val="00BC012F"/>
    <w:rsid w:val="00BC51D7"/>
    <w:rsid w:val="00BC69EE"/>
    <w:rsid w:val="00BC7871"/>
    <w:rsid w:val="00BE5CD6"/>
    <w:rsid w:val="00BE5CF8"/>
    <w:rsid w:val="00BE664C"/>
    <w:rsid w:val="00BE7B06"/>
    <w:rsid w:val="00BF304B"/>
    <w:rsid w:val="00BF5439"/>
    <w:rsid w:val="00BF5482"/>
    <w:rsid w:val="00BF65E6"/>
    <w:rsid w:val="00BF6F64"/>
    <w:rsid w:val="00C023C3"/>
    <w:rsid w:val="00C02559"/>
    <w:rsid w:val="00C0310C"/>
    <w:rsid w:val="00C04DA4"/>
    <w:rsid w:val="00C05326"/>
    <w:rsid w:val="00C0639D"/>
    <w:rsid w:val="00C1026A"/>
    <w:rsid w:val="00C240BD"/>
    <w:rsid w:val="00C25022"/>
    <w:rsid w:val="00C274EA"/>
    <w:rsid w:val="00C32511"/>
    <w:rsid w:val="00C37525"/>
    <w:rsid w:val="00C41474"/>
    <w:rsid w:val="00C44DAC"/>
    <w:rsid w:val="00C46068"/>
    <w:rsid w:val="00C533D1"/>
    <w:rsid w:val="00C53ABF"/>
    <w:rsid w:val="00C546B2"/>
    <w:rsid w:val="00C57B98"/>
    <w:rsid w:val="00C61A1E"/>
    <w:rsid w:val="00C62E3D"/>
    <w:rsid w:val="00C709A4"/>
    <w:rsid w:val="00C71587"/>
    <w:rsid w:val="00C73E0D"/>
    <w:rsid w:val="00C7406C"/>
    <w:rsid w:val="00C75A36"/>
    <w:rsid w:val="00C77EF2"/>
    <w:rsid w:val="00C81494"/>
    <w:rsid w:val="00C819F7"/>
    <w:rsid w:val="00C838FD"/>
    <w:rsid w:val="00C91C76"/>
    <w:rsid w:val="00C931B9"/>
    <w:rsid w:val="00C94704"/>
    <w:rsid w:val="00C95E5B"/>
    <w:rsid w:val="00CA1396"/>
    <w:rsid w:val="00CA1C7F"/>
    <w:rsid w:val="00CA1D86"/>
    <w:rsid w:val="00CA1EEF"/>
    <w:rsid w:val="00CA239B"/>
    <w:rsid w:val="00CB3BA8"/>
    <w:rsid w:val="00CB7BF8"/>
    <w:rsid w:val="00CC15E3"/>
    <w:rsid w:val="00CC458E"/>
    <w:rsid w:val="00CD6132"/>
    <w:rsid w:val="00CE39E3"/>
    <w:rsid w:val="00CE7D34"/>
    <w:rsid w:val="00CF1D54"/>
    <w:rsid w:val="00D03A56"/>
    <w:rsid w:val="00D04BB8"/>
    <w:rsid w:val="00D061C0"/>
    <w:rsid w:val="00D07BA6"/>
    <w:rsid w:val="00D1005B"/>
    <w:rsid w:val="00D10776"/>
    <w:rsid w:val="00D254D9"/>
    <w:rsid w:val="00D30B7A"/>
    <w:rsid w:val="00D36C5D"/>
    <w:rsid w:val="00D36E92"/>
    <w:rsid w:val="00D40CA7"/>
    <w:rsid w:val="00D426D3"/>
    <w:rsid w:val="00D463C5"/>
    <w:rsid w:val="00D47673"/>
    <w:rsid w:val="00D544DB"/>
    <w:rsid w:val="00D54569"/>
    <w:rsid w:val="00D64D9D"/>
    <w:rsid w:val="00D66D15"/>
    <w:rsid w:val="00D72F01"/>
    <w:rsid w:val="00D73A75"/>
    <w:rsid w:val="00D81F98"/>
    <w:rsid w:val="00D83900"/>
    <w:rsid w:val="00D8638D"/>
    <w:rsid w:val="00D86D2B"/>
    <w:rsid w:val="00D86F03"/>
    <w:rsid w:val="00D90BC1"/>
    <w:rsid w:val="00D91342"/>
    <w:rsid w:val="00D91846"/>
    <w:rsid w:val="00D91C51"/>
    <w:rsid w:val="00D92633"/>
    <w:rsid w:val="00D97483"/>
    <w:rsid w:val="00D97799"/>
    <w:rsid w:val="00DA223D"/>
    <w:rsid w:val="00DA2F89"/>
    <w:rsid w:val="00DA46E6"/>
    <w:rsid w:val="00DB0C61"/>
    <w:rsid w:val="00DB0F80"/>
    <w:rsid w:val="00DB3018"/>
    <w:rsid w:val="00DB43CA"/>
    <w:rsid w:val="00DC3728"/>
    <w:rsid w:val="00DC42A4"/>
    <w:rsid w:val="00DC647E"/>
    <w:rsid w:val="00DC64A0"/>
    <w:rsid w:val="00DC731F"/>
    <w:rsid w:val="00DC7967"/>
    <w:rsid w:val="00DD04DC"/>
    <w:rsid w:val="00DD1FC2"/>
    <w:rsid w:val="00DD4E13"/>
    <w:rsid w:val="00DD5640"/>
    <w:rsid w:val="00DD6F13"/>
    <w:rsid w:val="00DD6F46"/>
    <w:rsid w:val="00DE2C17"/>
    <w:rsid w:val="00DE4679"/>
    <w:rsid w:val="00DE48D6"/>
    <w:rsid w:val="00DE6EBA"/>
    <w:rsid w:val="00DF2B27"/>
    <w:rsid w:val="00DF667A"/>
    <w:rsid w:val="00E02F51"/>
    <w:rsid w:val="00E04843"/>
    <w:rsid w:val="00E06587"/>
    <w:rsid w:val="00E06ED4"/>
    <w:rsid w:val="00E15462"/>
    <w:rsid w:val="00E205D0"/>
    <w:rsid w:val="00E210AB"/>
    <w:rsid w:val="00E212B8"/>
    <w:rsid w:val="00E22559"/>
    <w:rsid w:val="00E24828"/>
    <w:rsid w:val="00E33479"/>
    <w:rsid w:val="00E37655"/>
    <w:rsid w:val="00E4013C"/>
    <w:rsid w:val="00E415AC"/>
    <w:rsid w:val="00E432F9"/>
    <w:rsid w:val="00E441A5"/>
    <w:rsid w:val="00E45C06"/>
    <w:rsid w:val="00E4776B"/>
    <w:rsid w:val="00E53622"/>
    <w:rsid w:val="00E545AC"/>
    <w:rsid w:val="00E63CD6"/>
    <w:rsid w:val="00E65951"/>
    <w:rsid w:val="00E71DE0"/>
    <w:rsid w:val="00E72316"/>
    <w:rsid w:val="00E72ED2"/>
    <w:rsid w:val="00E739E0"/>
    <w:rsid w:val="00E7551D"/>
    <w:rsid w:val="00E85BC5"/>
    <w:rsid w:val="00E90036"/>
    <w:rsid w:val="00E90F0B"/>
    <w:rsid w:val="00E9191D"/>
    <w:rsid w:val="00E948B6"/>
    <w:rsid w:val="00E96F22"/>
    <w:rsid w:val="00E97632"/>
    <w:rsid w:val="00EA0693"/>
    <w:rsid w:val="00EA1200"/>
    <w:rsid w:val="00EA5779"/>
    <w:rsid w:val="00EA76C2"/>
    <w:rsid w:val="00EB0B17"/>
    <w:rsid w:val="00EB1A19"/>
    <w:rsid w:val="00EB275A"/>
    <w:rsid w:val="00EB2BE3"/>
    <w:rsid w:val="00EB5B91"/>
    <w:rsid w:val="00EC09AE"/>
    <w:rsid w:val="00EC0C78"/>
    <w:rsid w:val="00ED025D"/>
    <w:rsid w:val="00ED64A9"/>
    <w:rsid w:val="00ED6D1D"/>
    <w:rsid w:val="00EE2073"/>
    <w:rsid w:val="00EE37F0"/>
    <w:rsid w:val="00EE3A5D"/>
    <w:rsid w:val="00EF0B51"/>
    <w:rsid w:val="00EF2E9F"/>
    <w:rsid w:val="00F036CA"/>
    <w:rsid w:val="00F04707"/>
    <w:rsid w:val="00F07799"/>
    <w:rsid w:val="00F11D97"/>
    <w:rsid w:val="00F1369B"/>
    <w:rsid w:val="00F1623A"/>
    <w:rsid w:val="00F23D31"/>
    <w:rsid w:val="00F2507E"/>
    <w:rsid w:val="00F26AF0"/>
    <w:rsid w:val="00F31358"/>
    <w:rsid w:val="00F32591"/>
    <w:rsid w:val="00F340CD"/>
    <w:rsid w:val="00F34263"/>
    <w:rsid w:val="00F42089"/>
    <w:rsid w:val="00F429D5"/>
    <w:rsid w:val="00F46D6B"/>
    <w:rsid w:val="00F47B28"/>
    <w:rsid w:val="00F5310B"/>
    <w:rsid w:val="00F554F5"/>
    <w:rsid w:val="00F571EE"/>
    <w:rsid w:val="00F57923"/>
    <w:rsid w:val="00F64B18"/>
    <w:rsid w:val="00F65F3B"/>
    <w:rsid w:val="00F665CA"/>
    <w:rsid w:val="00F669AE"/>
    <w:rsid w:val="00F73E9E"/>
    <w:rsid w:val="00F74510"/>
    <w:rsid w:val="00F76B44"/>
    <w:rsid w:val="00F80D3D"/>
    <w:rsid w:val="00F81C15"/>
    <w:rsid w:val="00F840D6"/>
    <w:rsid w:val="00F84573"/>
    <w:rsid w:val="00F855B9"/>
    <w:rsid w:val="00F85CF9"/>
    <w:rsid w:val="00F863E2"/>
    <w:rsid w:val="00F937AD"/>
    <w:rsid w:val="00FA0B2F"/>
    <w:rsid w:val="00FA408A"/>
    <w:rsid w:val="00FA604C"/>
    <w:rsid w:val="00FB3110"/>
    <w:rsid w:val="00FB3CC3"/>
    <w:rsid w:val="00FB5B92"/>
    <w:rsid w:val="00FB655D"/>
    <w:rsid w:val="00FB6984"/>
    <w:rsid w:val="00FC09EA"/>
    <w:rsid w:val="00FC369E"/>
    <w:rsid w:val="00FC5D79"/>
    <w:rsid w:val="00FC5E46"/>
    <w:rsid w:val="00FC657D"/>
    <w:rsid w:val="00FD4204"/>
    <w:rsid w:val="00FE0554"/>
    <w:rsid w:val="00FE0C80"/>
    <w:rsid w:val="00FE112F"/>
    <w:rsid w:val="00FE398A"/>
    <w:rsid w:val="00FF0682"/>
    <w:rsid w:val="00FF21E3"/>
    <w:rsid w:val="00FF21F2"/>
    <w:rsid w:val="00FF3D53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Body Text" w:uiPriority="0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3C99"/>
    <w:pPr>
      <w:widowControl w:val="0"/>
      <w:spacing w:line="234" w:lineRule="exact"/>
    </w:pPr>
    <w:rPr>
      <w:rFonts w:ascii="Arial" w:hAnsi="Arial"/>
    </w:rPr>
  </w:style>
  <w:style w:type="paragraph" w:styleId="berschrift1">
    <w:name w:val="heading 1"/>
    <w:basedOn w:val="TERRATabelleEinzug"/>
    <w:next w:val="Standard"/>
    <w:link w:val="berschrift1Zchn"/>
    <w:uiPriority w:val="9"/>
    <w:semiHidden/>
    <w:rsid w:val="000E7D56"/>
    <w:pPr>
      <w:outlineLvl w:val="0"/>
    </w:p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TERRAAufgabe">
    <w:name w:val="TERRA_Aufgabe"/>
    <w:link w:val="TERRAAufgabeZchn"/>
    <w:autoRedefine/>
    <w:uiPriority w:val="99"/>
    <w:semiHidden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styleId="Fuzeile">
    <w:name w:val="footer"/>
    <w:basedOn w:val="Standard"/>
    <w:link w:val="FuzeileZchn"/>
    <w:uiPriority w:val="99"/>
    <w:semiHidden/>
    <w:rsid w:val="004E545C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semiHidden/>
    <w:rsid w:val="00853C99"/>
    <w:rPr>
      <w:rFonts w:ascii="Arial" w:hAnsi="Arial"/>
      <w:lang w:val="x-none" w:eastAsia="x-none"/>
    </w:rPr>
  </w:style>
  <w:style w:type="paragraph" w:customStyle="1" w:styleId="TERRAFuzeile">
    <w:name w:val="TERRA_Fußzeile"/>
    <w:link w:val="TERRAFuzeileZchn"/>
    <w:uiPriority w:val="99"/>
    <w:semiHidden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paragraph" w:customStyle="1" w:styleId="TERRAAufgabeEinzug">
    <w:name w:val="TERRA_Aufgabe_Einzug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character" w:customStyle="1" w:styleId="TERRAAuszeichnungAufgabe">
    <w:name w:val="TERRA_Auszeichnung_Aufgabe"/>
    <w:uiPriority w:val="99"/>
    <w:semiHidden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qFormat/>
    <w:rsid w:val="001C2DB2"/>
    <w:pPr>
      <w:tabs>
        <w:tab w:val="left" w:pos="907"/>
      </w:tabs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paragraph" w:customStyle="1" w:styleId="TERRALsung">
    <w:name w:val="TERRA_Lösung"/>
    <w:link w:val="TERRALsungZchn"/>
    <w:autoRedefine/>
    <w:uiPriority w:val="99"/>
    <w:semiHidden/>
    <w:qFormat/>
    <w:rsid w:val="00BB1508"/>
    <w:pPr>
      <w:ind w:left="-108"/>
    </w:pPr>
    <w:rPr>
      <w:rFonts w:ascii="Arial" w:hAnsi="Arial" w:cs="Arial"/>
      <w:b/>
      <w:color w:val="FF0000"/>
    </w:rPr>
  </w:style>
  <w:style w:type="paragraph" w:customStyle="1" w:styleId="TERRAGT">
    <w:name w:val="TERRA_GT"/>
    <w:uiPriority w:val="99"/>
    <w:semiHidden/>
    <w:qFormat/>
    <w:rsid w:val="00357C37"/>
    <w:rPr>
      <w:rFonts w:ascii="Arial" w:hAnsi="Arial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  <w:rPr>
      <w:lang w:val="x-none" w:eastAsia="x-none"/>
    </w:r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  <w:rPr>
      <w:rFonts w:cs="Times New Roman"/>
      <w:color w:val="808080"/>
      <w:lang w:val="x-none" w:eastAsia="x-none"/>
    </w:r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character" w:customStyle="1" w:styleId="TERRAAufgabeZchn">
    <w:name w:val="TERRA_Aufgabe Zchn"/>
    <w:link w:val="TERRAAufgabe"/>
    <w:uiPriority w:val="99"/>
    <w:semiHidden/>
    <w:rsid w:val="00853C99"/>
    <w:rPr>
      <w:rFonts w:ascii="Arial" w:hAnsi="Arial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character" w:customStyle="1" w:styleId="TERRALsungZchn">
    <w:name w:val="TERRA_Lösung Zchn"/>
    <w:link w:val="TERRALsung"/>
    <w:uiPriority w:val="99"/>
    <w:semiHidden/>
    <w:rsid w:val="00853C99"/>
    <w:rPr>
      <w:rFonts w:ascii="Arial" w:hAnsi="Arial" w:cs="Arial"/>
      <w:b/>
      <w:color w:val="FF000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character" w:customStyle="1" w:styleId="TERRAFuzeileZchn">
    <w:name w:val="TERRA_Fußzeile Zchn"/>
    <w:link w:val="TERRAFuzeile"/>
    <w:uiPriority w:val="99"/>
    <w:semiHidden/>
    <w:rsid w:val="00853C99"/>
    <w:rPr>
      <w:rFonts w:ascii="Arial" w:hAnsi="Arial"/>
      <w:noProof/>
      <w:sz w:val="10"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  <w:lang/>
    </w:rPr>
  </w:style>
  <w:style w:type="paragraph" w:styleId="Textkrper">
    <w:name w:val="Body Text"/>
    <w:basedOn w:val="Standard"/>
    <w:link w:val="TextkrperZchn"/>
    <w:semiHidden/>
    <w:rsid w:val="0039208E"/>
    <w:pPr>
      <w:spacing w:after="120"/>
    </w:pPr>
    <w:rPr>
      <w:lang w:val="x-none" w:eastAsia="x-none"/>
    </w:rPr>
  </w:style>
  <w:style w:type="character" w:customStyle="1" w:styleId="TextkrperZchn">
    <w:name w:val="Textkörper Zchn"/>
    <w:link w:val="Textkrper"/>
    <w:semiHidden/>
    <w:rsid w:val="00853C99"/>
    <w:rPr>
      <w:rFonts w:ascii="Arial" w:hAnsi="Arial"/>
      <w:lang w:val="x-none" w:eastAsia="x-none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paragraph" w:styleId="Kopfzeile">
    <w:name w:val="header"/>
    <w:basedOn w:val="Standard"/>
    <w:link w:val="KopfzeileZchn"/>
    <w:uiPriority w:val="99"/>
    <w:semiHidden/>
    <w:rsid w:val="0024233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853C99"/>
    <w:rPr>
      <w:rFonts w:ascii="Arial" w:hAnsi="Arial"/>
    </w:rPr>
  </w:style>
  <w:style w:type="table" w:styleId="Tabellenraster">
    <w:name w:val="Table Grid"/>
    <w:basedOn w:val="NormaleTabelle"/>
    <w:uiPriority w:val="59"/>
    <w:rsid w:val="00F73E9E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semiHidden/>
    <w:qFormat/>
    <w:rsid w:val="001C2DB2"/>
    <w:pPr>
      <w:widowControl/>
      <w:spacing w:line="240" w:lineRule="auto"/>
      <w:ind w:left="720"/>
      <w:contextualSpacing/>
    </w:pPr>
    <w:rPr>
      <w:rFonts w:ascii="Cambria" w:eastAsia="MS Mincho" w:hAnsi="Cambria"/>
      <w:sz w:val="24"/>
      <w:szCs w:val="24"/>
    </w:rPr>
  </w:style>
  <w:style w:type="paragraph" w:customStyle="1" w:styleId="TERRATabelleEinzug">
    <w:name w:val="TERRA_Tabelle_Einzug"/>
    <w:basedOn w:val="TERRATabelle"/>
    <w:qFormat/>
    <w:rsid w:val="00CC458E"/>
    <w:pPr>
      <w:ind w:left="233"/>
    </w:pPr>
    <w:rPr>
      <w:szCs w:val="17"/>
    </w:rPr>
  </w:style>
  <w:style w:type="character" w:customStyle="1" w:styleId="berschrift1Zchn">
    <w:name w:val="Überschrift 1 Zchn"/>
    <w:link w:val="berschrift1"/>
    <w:uiPriority w:val="9"/>
    <w:semiHidden/>
    <w:rsid w:val="00853C99"/>
    <w:rPr>
      <w:rFonts w:ascii="Arial" w:hAnsi="Arial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7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CCD434-F124-4E28-B3EA-4615AC55B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1172</Words>
  <Characters>7389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104768_bildungsplanabgleich</vt:lpstr>
    </vt:vector>
  </TitlesOfParts>
  <Company>© Ernst Klett Verlag GmbH, Stuttgart</Company>
  <LinksUpToDate>false</LinksUpToDate>
  <CharactersWithSpaces>8544</CharactersWithSpaces>
  <SharedDoc>false</SharedDoc>
  <HyperlinkBase>www.klett.de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104768_bildungsplanabgleich</dc:title>
  <dc:creator>Ernst Klett Verlag GmbH</dc:creator>
  <cp:lastModifiedBy>Geisler, Frank</cp:lastModifiedBy>
  <cp:revision>2</cp:revision>
  <cp:lastPrinted>2016-02-12T14:07:00Z</cp:lastPrinted>
  <dcterms:created xsi:type="dcterms:W3CDTF">2016-02-12T14:09:00Z</dcterms:created>
  <dcterms:modified xsi:type="dcterms:W3CDTF">2016-02-12T14:09:00Z</dcterms:modified>
</cp:coreProperties>
</file>