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5"/>
        <w:gridCol w:w="6102"/>
        <w:gridCol w:w="5468"/>
        <w:gridCol w:w="282"/>
        <w:gridCol w:w="2207"/>
      </w:tblGrid>
      <w:tr w:rsidR="000818D7" w:rsidRPr="004E7B77" w:rsidTr="004E7B77">
        <w:trPr>
          <w:trHeight w:val="278"/>
        </w:trPr>
        <w:tc>
          <w:tcPr>
            <w:tcW w:w="1276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0818D7" w:rsidRPr="004E7B77" w:rsidRDefault="00D44C4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2170DD6" wp14:editId="697A8A21">
                  <wp:extent cx="898525" cy="1248410"/>
                  <wp:effectExtent l="0" t="0" r="0" b="8890"/>
                  <wp:docPr id="1" name="Bild 1" descr="pe_828601_Cover_H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_828601_Cover_H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261F8E" w:rsidP="00BF6E4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E7B77">
              <w:rPr>
                <w:rFonts w:ascii="Arial" w:hAnsi="Arial" w:cs="Arial"/>
                <w:b/>
                <w:sz w:val="28"/>
                <w:szCs w:val="28"/>
              </w:rPr>
              <w:t>Stoffverteilungsplan</w:t>
            </w:r>
            <w:r w:rsidR="00FD01B0" w:rsidRPr="004E7B7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7B508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="00FD01B0" w:rsidRPr="004E7B77">
              <w:rPr>
                <w:rFonts w:ascii="Arial" w:hAnsi="Arial" w:cs="Arial"/>
                <w:b/>
                <w:sz w:val="28"/>
                <w:szCs w:val="28"/>
              </w:rPr>
              <w:t xml:space="preserve"> Kerncurriculum </w:t>
            </w:r>
            <w:r w:rsidR="00BF6E48">
              <w:rPr>
                <w:rFonts w:ascii="Arial" w:hAnsi="Arial" w:cs="Arial"/>
                <w:b/>
                <w:sz w:val="28"/>
                <w:szCs w:val="28"/>
              </w:rPr>
              <w:t>Sachsen</w:t>
            </w:r>
            <w:r w:rsidR="007B5086">
              <w:rPr>
                <w:rFonts w:ascii="Arial" w:hAnsi="Arial" w:cs="Arial"/>
                <w:b/>
                <w:sz w:val="28"/>
                <w:szCs w:val="28"/>
              </w:rPr>
              <w:t xml:space="preserve"> – Sekundarstufe I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0818D7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0818D7" w:rsidRPr="004E7B77" w:rsidRDefault="000818D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2503" w:type="dxa"/>
            <w:gridSpan w:val="2"/>
            <w:shd w:val="clear" w:color="auto" w:fill="auto"/>
          </w:tcPr>
          <w:p w:rsidR="000818D7" w:rsidRPr="004E7B77" w:rsidRDefault="000818D7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624" w:type="dxa"/>
            <w:gridSpan w:val="2"/>
            <w:shd w:val="clear" w:color="auto" w:fill="auto"/>
            <w:tcMar>
              <w:left w:w="108" w:type="dxa"/>
            </w:tcMar>
          </w:tcPr>
          <w:p w:rsidR="00261F8E" w:rsidRPr="004E7B77" w:rsidRDefault="00107FEB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  <w:b/>
              </w:rPr>
              <w:t>Haack Weltatlas 2015</w:t>
            </w:r>
          </w:p>
        </w:tc>
        <w:tc>
          <w:tcPr>
            <w:tcW w:w="2503" w:type="dxa"/>
            <w:gridSpan w:val="2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261F8E" w:rsidRPr="004E7B77" w:rsidTr="004E7B77">
        <w:trPr>
          <w:trHeight w:val="284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BF6E48" w:rsidP="004E7B77">
            <w:pPr>
              <w:spacing w:before="2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</w:rPr>
              <w:t>Sachsen</w:t>
            </w:r>
          </w:p>
        </w:tc>
        <w:tc>
          <w:tcPr>
            <w:tcW w:w="5495" w:type="dxa"/>
            <w:shd w:val="clear" w:color="auto" w:fill="auto"/>
          </w:tcPr>
          <w:p w:rsidR="00261F8E" w:rsidRPr="004E7B77" w:rsidRDefault="004E5BA3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>Schule:</w:t>
            </w:r>
            <w:r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  <w:tr w:rsidR="00261F8E" w:rsidRPr="004E7B77" w:rsidTr="004E7B77">
        <w:trPr>
          <w:trHeight w:val="285"/>
        </w:trPr>
        <w:tc>
          <w:tcPr>
            <w:tcW w:w="1276" w:type="dxa"/>
            <w:vMerge/>
            <w:shd w:val="clear" w:color="auto" w:fill="auto"/>
          </w:tcPr>
          <w:p w:rsidR="00261F8E" w:rsidRPr="004E7B77" w:rsidRDefault="00261F8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129" w:type="dxa"/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  <w:tc>
          <w:tcPr>
            <w:tcW w:w="5495" w:type="dxa"/>
            <w:shd w:val="clear" w:color="auto" w:fill="auto"/>
          </w:tcPr>
          <w:p w:rsidR="00261F8E" w:rsidRPr="004E7B77" w:rsidRDefault="008214CA" w:rsidP="004E7B77">
            <w:pPr>
              <w:tabs>
                <w:tab w:val="left" w:pos="756"/>
              </w:tabs>
              <w:spacing w:before="2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7B77">
              <w:rPr>
                <w:rFonts w:ascii="Arial" w:hAnsi="Arial" w:cs="Arial"/>
              </w:rPr>
              <w:t xml:space="preserve">Lehrer: </w:t>
            </w:r>
            <w:r w:rsidR="004E5BA3" w:rsidRPr="004E7B77">
              <w:rPr>
                <w:rFonts w:ascii="Arial" w:hAnsi="Arial" w:cs="Arial"/>
              </w:rPr>
              <w:tab/>
            </w:r>
          </w:p>
        </w:tc>
        <w:tc>
          <w:tcPr>
            <w:tcW w:w="283" w:type="dxa"/>
            <w:shd w:val="clear" w:color="auto" w:fill="auto"/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  <w:highlight w:val="darkGray"/>
              </w:rPr>
            </w:pPr>
          </w:p>
        </w:tc>
        <w:tc>
          <w:tcPr>
            <w:tcW w:w="2220" w:type="dxa"/>
            <w:tcBorders>
              <w:left w:val="nil"/>
            </w:tcBorders>
            <w:shd w:val="clear" w:color="auto" w:fill="auto"/>
            <w:tcMar>
              <w:left w:w="108" w:type="dxa"/>
            </w:tcMar>
          </w:tcPr>
          <w:p w:rsidR="00261F8E" w:rsidRPr="004E7B77" w:rsidRDefault="00261F8E" w:rsidP="004E7B77">
            <w:pPr>
              <w:spacing w:before="20"/>
              <w:rPr>
                <w:rFonts w:ascii="Arial" w:hAnsi="Arial" w:cs="Arial"/>
              </w:rPr>
            </w:pPr>
          </w:p>
        </w:tc>
      </w:tr>
    </w:tbl>
    <w:p w:rsidR="00477F1C" w:rsidRDefault="00477F1C">
      <w:pPr>
        <w:rPr>
          <w:rFonts w:ascii="Arial" w:hAnsi="Arial" w:cs="Arial"/>
          <w:color w:val="000000"/>
          <w:sz w:val="21"/>
          <w:szCs w:val="21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3544"/>
        <w:gridCol w:w="7654"/>
      </w:tblGrid>
      <w:tr w:rsidR="00D909EE" w:rsidRPr="004E7B77" w:rsidTr="00D87930">
        <w:trPr>
          <w:tblHeader/>
        </w:trPr>
        <w:tc>
          <w:tcPr>
            <w:tcW w:w="7797" w:type="dxa"/>
            <w:gridSpan w:val="2"/>
            <w:tcBorders>
              <w:top w:val="single" w:sz="4" w:space="0" w:color="FFFFFF"/>
              <w:left w:val="single" w:sz="4" w:space="0" w:color="999999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D909EE" w:rsidRPr="004E7B77" w:rsidRDefault="00D909EE" w:rsidP="005D0922">
            <w:pPr>
              <w:spacing w:before="60" w:after="60"/>
              <w:ind w:left="255" w:hanging="255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 xml:space="preserve">Kerncurriculum </w:t>
            </w:r>
            <w:r w:rsidR="005D0922">
              <w:rPr>
                <w:rFonts w:ascii="Arial" w:hAnsi="Arial" w:cs="Arial"/>
                <w:b/>
                <w:color w:val="FFFFFF"/>
              </w:rPr>
              <w:t>Sachsen</w:t>
            </w:r>
            <w:r w:rsidR="00A90E84">
              <w:rPr>
                <w:rFonts w:ascii="Arial" w:hAnsi="Arial" w:cs="Arial"/>
                <w:b/>
                <w:color w:val="FFFFFF"/>
              </w:rPr>
              <w:t xml:space="preserve"> – Sekundarstufe I</w:t>
            </w:r>
          </w:p>
        </w:tc>
        <w:tc>
          <w:tcPr>
            <w:tcW w:w="7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7365D"/>
          </w:tcPr>
          <w:p w:rsidR="00D909EE" w:rsidRPr="004E7B77" w:rsidRDefault="00D909EE" w:rsidP="00BF6E48">
            <w:pPr>
              <w:spacing w:before="60" w:after="60"/>
              <w:rPr>
                <w:rFonts w:ascii="Arial" w:hAnsi="Arial" w:cs="Arial"/>
                <w:b/>
                <w:color w:val="FFFFFF"/>
              </w:rPr>
            </w:pPr>
            <w:r w:rsidRPr="004E7B77">
              <w:rPr>
                <w:rFonts w:ascii="Arial" w:hAnsi="Arial" w:cs="Arial"/>
                <w:b/>
                <w:color w:val="FFFFFF"/>
              </w:rPr>
              <w:t>Karten im Haack Weltat</w:t>
            </w:r>
            <w:r>
              <w:rPr>
                <w:rFonts w:ascii="Arial" w:hAnsi="Arial" w:cs="Arial"/>
                <w:b/>
                <w:color w:val="FFFFFF"/>
              </w:rPr>
              <w:t xml:space="preserve">las 2015 - Ausgabe </w:t>
            </w:r>
            <w:r w:rsidR="00BF6E48">
              <w:rPr>
                <w:rFonts w:ascii="Arial" w:hAnsi="Arial" w:cs="Arial"/>
                <w:b/>
                <w:color w:val="FFFFFF"/>
              </w:rPr>
              <w:t>Sachsen</w:t>
            </w:r>
          </w:p>
        </w:tc>
      </w:tr>
      <w:tr w:rsidR="00E97F19" w:rsidRPr="004E7B77" w:rsidTr="0011497E">
        <w:tc>
          <w:tcPr>
            <w:tcW w:w="15451" w:type="dxa"/>
            <w:gridSpan w:val="3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/>
          </w:tcPr>
          <w:p w:rsidR="00E97F19" w:rsidRPr="004E7B77" w:rsidRDefault="00BF6E48" w:rsidP="00BF6E48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Klassenstufe 5</w:t>
            </w:r>
          </w:p>
        </w:tc>
      </w:tr>
      <w:tr w:rsidR="00E97F19" w:rsidRPr="004E7B77" w:rsidTr="0011497E">
        <w:tc>
          <w:tcPr>
            <w:tcW w:w="15451" w:type="dxa"/>
            <w:gridSpan w:val="3"/>
            <w:tcBorders>
              <w:top w:val="single" w:sz="4" w:space="0" w:color="FFFFFF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97F19" w:rsidRDefault="00BF6E48" w:rsidP="00BF6E48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Lernbereich </w:t>
            </w:r>
            <w:r w:rsidR="00E97F19">
              <w:rPr>
                <w:rFonts w:ascii="Arial" w:hAnsi="Arial" w:cs="Arial"/>
                <w:b/>
              </w:rPr>
              <w:t>1:</w:t>
            </w:r>
            <w:r>
              <w:rPr>
                <w:rFonts w:ascii="Arial" w:hAnsi="Arial" w:cs="Arial"/>
                <w:b/>
              </w:rPr>
              <w:t xml:space="preserve"> Unsere Erde</w:t>
            </w:r>
          </w:p>
        </w:tc>
      </w:tr>
      <w:tr w:rsidR="002401E9" w:rsidRPr="004E7B77" w:rsidTr="00535593">
        <w:tc>
          <w:tcPr>
            <w:tcW w:w="4253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Pr="009C4D46" w:rsidRDefault="002401E9" w:rsidP="002401E9">
            <w:pPr>
              <w:pStyle w:val="Inhalt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Kennen der Bewegungen der Erde und ihrer Folgen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Default="002401E9" w:rsidP="002401E9">
            <w:pPr>
              <w:pStyle w:val="Hinwei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Erde als Planet, Schrägstellung der Erdachse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Default="00E47559" w:rsidP="00381E3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Erde im </w:t>
            </w:r>
            <w:r w:rsidR="002401E9">
              <w:rPr>
                <w:rFonts w:ascii="Arial" w:hAnsi="Arial" w:cs="Arial"/>
              </w:rPr>
              <w:t>Sonnensystem: 260.1</w:t>
            </w:r>
          </w:p>
          <w:p w:rsidR="002401E9" w:rsidRDefault="002401E9" w:rsidP="00381E3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Tageszeiten im Jahresverlauf: 260.2</w:t>
            </w:r>
          </w:p>
          <w:p w:rsidR="002401E9" w:rsidRDefault="002401E9" w:rsidP="00381E3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Jahreszeiten: 261.4</w:t>
            </w:r>
          </w:p>
          <w:p w:rsidR="002401E9" w:rsidRPr="004E7B77" w:rsidRDefault="002401E9" w:rsidP="00381E3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Erdmagnetismus: 261.6</w:t>
            </w:r>
          </w:p>
        </w:tc>
      </w:tr>
      <w:tr w:rsidR="002401E9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Pr="00D70300" w:rsidRDefault="002401E9" w:rsidP="002401E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Abbildungsarten der Erde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Default="002401E9" w:rsidP="002401E9">
            <w:pPr>
              <w:pStyle w:val="Default"/>
            </w:pPr>
            <w:r>
              <w:rPr>
                <w:sz w:val="20"/>
                <w:szCs w:val="20"/>
              </w:rPr>
              <w:t xml:space="preserve">Weltraumbild, Globus, Weltkarte </w:t>
            </w:r>
          </w:p>
          <w:p w:rsidR="002401E9" w:rsidRDefault="002401E9" w:rsidP="002401E9">
            <w:pPr>
              <w:ind w:left="-42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Default="002401E9" w:rsidP="00381E3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Erdkugel und Gradnetz: XII.1</w:t>
            </w:r>
          </w:p>
          <w:p w:rsidR="002401E9" w:rsidRDefault="002401E9" w:rsidP="00381E3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Kartenprojektionen und -abbildungen: XII.3</w:t>
            </w:r>
          </w:p>
          <w:p w:rsidR="00D83152" w:rsidRDefault="00D83152" w:rsidP="00D83152">
            <w:pPr>
              <w:spacing w:before="20" w:after="20"/>
              <w:ind w:left="249" w:hanging="249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Welt: 224/225 (Satellitenbilder – Überblick und detailliert)</w:t>
            </w:r>
          </w:p>
          <w:p w:rsidR="002401E9" w:rsidRDefault="002401E9" w:rsidP="00D8793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Physische Übersicht: 226.1 (Landmasse), 228.1 (Wassermasse)</w:t>
            </w:r>
          </w:p>
          <w:p w:rsidR="00D83152" w:rsidRPr="004E7B77" w:rsidRDefault="00E47559" w:rsidP="00D8315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Erde im </w:t>
            </w:r>
            <w:r w:rsidR="00D83152">
              <w:rPr>
                <w:rFonts w:ascii="Arial" w:hAnsi="Arial" w:cs="Arial"/>
              </w:rPr>
              <w:t>Sonnensystem: 260.1</w:t>
            </w:r>
          </w:p>
        </w:tc>
      </w:tr>
      <w:tr w:rsidR="003F4613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Default="003F4613" w:rsidP="003F461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Kennen der Gliederung der Erde in Kontinente und Ozeane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Default="003F4613" w:rsidP="002401E9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Default="003F4613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(Landmasse) – Physische Übersicht: 226.1</w:t>
            </w:r>
          </w:p>
          <w:p w:rsidR="003F4613" w:rsidRDefault="003F4613" w:rsidP="003F46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(Wassermasse) – Physische Übersicht: 228.1</w:t>
            </w:r>
          </w:p>
        </w:tc>
      </w:tr>
      <w:tr w:rsidR="003F4613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F4613" w:rsidRDefault="003F4613" w:rsidP="002401E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 Lage und Lagebeziehungen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F4613" w:rsidRDefault="003F4613" w:rsidP="002401E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Windrose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F4613" w:rsidRDefault="003F4613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Vom Luftbild zur Karte: X</w:t>
            </w:r>
          </w:p>
          <w:p w:rsidR="003F4613" w:rsidRDefault="003F4613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Erdkugel und Gradnetz: XII.1</w:t>
            </w:r>
          </w:p>
        </w:tc>
      </w:tr>
      <w:tr w:rsidR="002401E9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401E9" w:rsidRPr="00FF22DA" w:rsidRDefault="002401E9" w:rsidP="002401E9">
            <w:pPr>
              <w:pStyle w:val="Default"/>
            </w:pPr>
            <w:r>
              <w:rPr>
                <w:sz w:val="20"/>
                <w:szCs w:val="20"/>
              </w:rPr>
              <w:t xml:space="preserve">Kennen der Verfahren zur Orientierung im Schulatlas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Default="002401E9" w:rsidP="002401E9">
            <w:pPr>
              <w:pStyle w:val="Hinweis-Fachverweis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Arbeit mit Inhaltsverzeichnis, Register und Kartenzeichen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708CE" w:rsidRDefault="00E708CE" w:rsidP="00E708C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Kartenübersicht – Blattschnitte und Themen: Buchdeckel innen (vorn)</w:t>
            </w:r>
          </w:p>
          <w:p w:rsidR="00E708CE" w:rsidRDefault="00E708CE" w:rsidP="00E708C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Inhaltsverzeichnis und Themenübersicht: II – IX </w:t>
            </w:r>
          </w:p>
          <w:p w:rsidR="00E708CE" w:rsidRDefault="00E708CE" w:rsidP="00E708C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Sachregister und Namenregister: 262 – 285 </w:t>
            </w:r>
          </w:p>
          <w:p w:rsidR="00E708CE" w:rsidRDefault="00E708CE" w:rsidP="00E708C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Namensregister: XII.2</w:t>
            </w:r>
          </w:p>
          <w:p w:rsidR="00AB24D3" w:rsidRDefault="00AB24D3" w:rsidP="00AB24D3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Vom Bild zur Signatur: XIV.1</w:t>
            </w:r>
          </w:p>
          <w:p w:rsidR="002401E9" w:rsidRPr="00867F77" w:rsidRDefault="00AB24D3" w:rsidP="00AB24D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Eine Karte erschließen: XIV.2</w:t>
            </w:r>
          </w:p>
        </w:tc>
      </w:tr>
      <w:tr w:rsidR="002401E9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Pr="004B680C" w:rsidRDefault="002401E9" w:rsidP="002401E9">
            <w:pPr>
              <w:pStyle w:val="Default"/>
              <w:rPr>
                <w:color w:val="auto"/>
              </w:rPr>
            </w:pPr>
            <w:r w:rsidRPr="004B680C">
              <w:rPr>
                <w:color w:val="auto"/>
                <w:sz w:val="20"/>
                <w:szCs w:val="20"/>
              </w:rPr>
              <w:t xml:space="preserve">Einblick gewinnen in das Leben der Menschen in unterschiedlichen geographischen Räumen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Pr="004B680C" w:rsidRDefault="002401E9" w:rsidP="002401E9">
            <w:pPr>
              <w:pStyle w:val="Default"/>
              <w:rPr>
                <w:color w:val="auto"/>
              </w:rPr>
            </w:pPr>
            <w:r w:rsidRPr="004B680C">
              <w:rPr>
                <w:color w:val="auto"/>
                <w:sz w:val="20"/>
                <w:szCs w:val="20"/>
              </w:rPr>
              <w:t xml:space="preserve">Begegnung mit gegensätzlichen Lebensräumen und Lebensweisen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B24D3" w:rsidRDefault="00AB24D3" w:rsidP="006B016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Sprachen: 256.2</w:t>
            </w:r>
          </w:p>
          <w:p w:rsidR="002401E9" w:rsidRDefault="00AB24D3" w:rsidP="006B016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Kulturerdteile: 258.2</w:t>
            </w:r>
          </w:p>
          <w:p w:rsidR="00AB24D3" w:rsidRDefault="00AB24D3" w:rsidP="00CA409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prinzipiell alle Atlasmaterialien, je nach Fragestellung/Raum-/ Themenbezug)</w:t>
            </w:r>
          </w:p>
          <w:p w:rsidR="008E505A" w:rsidRDefault="008E505A" w:rsidP="00CA409A">
            <w:pPr>
              <w:spacing w:before="20" w:after="20"/>
              <w:rPr>
                <w:rFonts w:ascii="Arial" w:hAnsi="Arial" w:cs="Arial"/>
              </w:rPr>
            </w:pPr>
          </w:p>
          <w:p w:rsidR="008E505A" w:rsidRDefault="008E505A" w:rsidP="00CA409A">
            <w:pPr>
              <w:spacing w:before="20" w:after="20"/>
              <w:rPr>
                <w:rFonts w:ascii="Arial" w:hAnsi="Arial" w:cs="Arial"/>
              </w:rPr>
            </w:pPr>
          </w:p>
          <w:p w:rsidR="008E505A" w:rsidRDefault="008E505A" w:rsidP="00CA409A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2401E9" w:rsidRPr="004E7B77" w:rsidTr="0011497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2401E9" w:rsidRPr="004E7B77" w:rsidRDefault="00AB24D3" w:rsidP="00AB24D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Lernbereich </w:t>
            </w:r>
            <w:r w:rsidR="002401E9">
              <w:rPr>
                <w:rFonts w:ascii="Arial" w:hAnsi="Arial" w:cs="Arial"/>
                <w:b/>
              </w:rPr>
              <w:t>2:</w:t>
            </w:r>
            <w:r>
              <w:rPr>
                <w:rFonts w:ascii="Arial" w:hAnsi="Arial" w:cs="Arial"/>
                <w:b/>
              </w:rPr>
              <w:t xml:space="preserve"> Orientierung in Deutschland</w:t>
            </w:r>
          </w:p>
        </w:tc>
      </w:tr>
      <w:tr w:rsidR="002401E9" w:rsidRPr="004E7B77" w:rsidTr="00535593">
        <w:tc>
          <w:tcPr>
            <w:tcW w:w="4253" w:type="dxa"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2401E9" w:rsidRPr="00847B3D" w:rsidRDefault="003F4613" w:rsidP="003F4613">
            <w:pPr>
              <w:pStyle w:val="Inhalt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Kennen der Lage, Größe und Gliederung Deutschlands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Default="003F4613" w:rsidP="003F461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Atlasarbeit, Erfassen von Lagebeziehungen, Größenvergleiche</w:t>
            </w:r>
          </w:p>
          <w:p w:rsidR="002401E9" w:rsidRPr="0012165C" w:rsidRDefault="002401E9" w:rsidP="00847B3D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Default="003F4613" w:rsidP="003F46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Physisch: 16 (Karte: Rekorde, Folgeplatzierungen), 18.1 (Übersicht), 20.1 (Nordteil), 22.1 (Südteil)</w:t>
            </w:r>
          </w:p>
          <w:p w:rsidR="003F4613" w:rsidRDefault="003F4613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Landschaften: 19.1</w:t>
            </w:r>
          </w:p>
          <w:p w:rsidR="003F4613" w:rsidRDefault="003F4613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(Gliederung), 25.1 (Fotos)</w:t>
            </w:r>
          </w:p>
          <w:p w:rsidR="003F4613" w:rsidRDefault="00A639FD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seit 1990: 71.4</w:t>
            </w:r>
          </w:p>
          <w:p w:rsidR="002401E9" w:rsidRDefault="003F4613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Bundesländer im Vergleich: 71.</w:t>
            </w:r>
            <w:r w:rsidR="00A639FD">
              <w:rPr>
                <w:rFonts w:ascii="Arial" w:hAnsi="Arial" w:cs="Arial"/>
              </w:rPr>
              <w:t>5</w:t>
            </w:r>
          </w:p>
        </w:tc>
      </w:tr>
      <w:tr w:rsidR="003F4613" w:rsidRPr="004E7B77" w:rsidTr="00535593">
        <w:tc>
          <w:tcPr>
            <w:tcW w:w="4253" w:type="dxa"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Default="003F4613" w:rsidP="003F4613">
            <w:r>
              <w:rPr>
                <w:rFonts w:ascii="Arial" w:hAnsi="Arial" w:cs="Arial"/>
              </w:rPr>
              <w:t>&gt; Bevölkerung – Bevölkerungsverteilung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Pr="0012165C" w:rsidRDefault="003F4613" w:rsidP="00847B3D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495DD1" w:rsidRDefault="00495DD1" w:rsidP="00847B3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Bevölkerung und Raumordnung: 13.3 (Bevölkerungsdichte)</w:t>
            </w:r>
          </w:p>
          <w:p w:rsidR="003F4613" w:rsidRDefault="003F4613" w:rsidP="00847B3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Bevölkerungsdichte: 60.1</w:t>
            </w:r>
          </w:p>
          <w:p w:rsidR="003F4613" w:rsidRDefault="003F4613" w:rsidP="00847B3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Bevölkerungsentwicklung: 60.4</w:t>
            </w:r>
          </w:p>
          <w:p w:rsidR="003F4613" w:rsidRDefault="003F4613" w:rsidP="00847B3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Ausländer: 61.6</w:t>
            </w:r>
          </w:p>
        </w:tc>
      </w:tr>
      <w:tr w:rsidR="003F4613" w:rsidRPr="004E7B77" w:rsidTr="00535593">
        <w:tc>
          <w:tcPr>
            <w:tcW w:w="4253" w:type="dxa"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Default="003F4613" w:rsidP="003F4613">
            <w:r>
              <w:rPr>
                <w:rFonts w:ascii="Arial" w:hAnsi="Arial" w:cs="Arial"/>
              </w:rPr>
              <w:t>&gt; Nachbarländer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Pr="0012165C" w:rsidRDefault="003F4613" w:rsidP="00847B3D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Default="00A639FD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seit 1990: 71.4</w:t>
            </w:r>
          </w:p>
          <w:p w:rsidR="003F4613" w:rsidRDefault="003F4613" w:rsidP="00847B3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Staaten: 130.1</w:t>
            </w:r>
          </w:p>
          <w:p w:rsidR="005D0922" w:rsidRDefault="005D0922" w:rsidP="00847B3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 im 19. und 20. Jahrhundert: 131.2 (historische Entwicklung)</w:t>
            </w:r>
          </w:p>
        </w:tc>
      </w:tr>
      <w:tr w:rsidR="003F4613" w:rsidRPr="004E7B77" w:rsidTr="00535593">
        <w:tc>
          <w:tcPr>
            <w:tcW w:w="4253" w:type="dxa"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Default="003F4613" w:rsidP="003F4613">
            <w:r>
              <w:rPr>
                <w:rFonts w:ascii="Arial" w:hAnsi="Arial" w:cs="Arial"/>
              </w:rPr>
              <w:t>&gt; Großlandschafen und typische Reliefformen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3F4613" w:rsidRPr="0012165C" w:rsidRDefault="003F4613" w:rsidP="003F4613">
            <w:pPr>
              <w:autoSpaceDE w:val="0"/>
              <w:autoSpaceDN w:val="0"/>
              <w:adjustRightInd w:val="0"/>
            </w:pPr>
            <w:r>
              <w:rPr>
                <w:rFonts w:ascii="Arial" w:hAnsi="Arial" w:cs="Arial"/>
              </w:rPr>
              <w:t>Zuordnung ausgewählter Landschaften zu Tiefland, Mittelgebirge, Hochgebirge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639FD" w:rsidRDefault="00A639FD" w:rsidP="003F46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Physisch: 2.1 (Übersicht), 4.1 (Nordteil), 6.1 (Südteil), 8.1 (Naturraum und Landschaft)</w:t>
            </w:r>
          </w:p>
          <w:p w:rsidR="00A639FD" w:rsidRDefault="00A639FD" w:rsidP="003F46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Geologie: 9.1</w:t>
            </w:r>
          </w:p>
          <w:p w:rsidR="003F4613" w:rsidRDefault="003F4613" w:rsidP="003F461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Physisch: 16 (Karte: Rekorde, Folgeplatzierungen), 18.1 (Übersicht)</w:t>
            </w:r>
            <w:r w:rsidR="00A639FD">
              <w:rPr>
                <w:rFonts w:ascii="Arial" w:hAnsi="Arial" w:cs="Arial"/>
              </w:rPr>
              <w:t>, 20.1 (Nordteil), 22.1 (Südteil)</w:t>
            </w:r>
          </w:p>
          <w:p w:rsidR="003F4613" w:rsidRDefault="003F4613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Landschaften: 19.1</w:t>
            </w:r>
          </w:p>
          <w:p w:rsidR="003F4613" w:rsidRDefault="003F4613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(Gliederung), 25.1 (Fotos)</w:t>
            </w:r>
          </w:p>
          <w:p w:rsidR="00A639FD" w:rsidRDefault="00A639FD" w:rsidP="003F461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</w:tc>
      </w:tr>
      <w:tr w:rsidR="002401E9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401E9" w:rsidRDefault="003F4613" w:rsidP="003F4613">
            <w:r>
              <w:rPr>
                <w:rFonts w:ascii="Arial" w:hAnsi="Arial" w:cs="Arial"/>
              </w:rPr>
              <w:t>&gt; politisch-administrative Gliederung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401E9" w:rsidRPr="003F4613" w:rsidRDefault="003F4613" w:rsidP="00847B3D">
            <w:pPr>
              <w:pStyle w:val="Default"/>
              <w:rPr>
                <w:color w:val="auto"/>
                <w:sz w:val="20"/>
                <w:szCs w:val="20"/>
              </w:rPr>
            </w:pPr>
            <w:r w:rsidRPr="003F4613">
              <w:rPr>
                <w:sz w:val="20"/>
                <w:szCs w:val="20"/>
              </w:rPr>
              <w:t>Bundesländer und Landeshauptstädte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639FD" w:rsidRDefault="00A639FD" w:rsidP="00A639F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Verwaltungsgliederung: 3.1</w:t>
            </w:r>
          </w:p>
          <w:p w:rsidR="00A639FD" w:rsidRDefault="00A639FD" w:rsidP="00A639F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seit 1990: 71.4</w:t>
            </w:r>
          </w:p>
          <w:p w:rsidR="00A639FD" w:rsidRPr="00A87AB0" w:rsidRDefault="00A639FD" w:rsidP="00A639F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Bundesländer im Vergleich: 71.5</w:t>
            </w:r>
          </w:p>
        </w:tc>
      </w:tr>
      <w:tr w:rsidR="00A639FD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639FD" w:rsidRPr="00DE01C2" w:rsidRDefault="00A639FD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Kennen von Berlin als Bundeshauptstadt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639FD" w:rsidRPr="00813DD7" w:rsidRDefault="00A639FD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Hauptstadtfunktionen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639FD" w:rsidRDefault="00A639FD" w:rsidP="00A639F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56/57 (funktionale Gliederung, Stadt-Umland-Verflechtung, Innere Stadt, Viermächtestatut, Verwaltungsstruktur)</w:t>
            </w:r>
          </w:p>
          <w:p w:rsidR="00A639FD" w:rsidRPr="004E7B77" w:rsidRDefault="00A639FD" w:rsidP="00A639F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Verwaltungsstandorte auf Bundesebene: 71.6</w:t>
            </w:r>
          </w:p>
        </w:tc>
      </w:tr>
      <w:tr w:rsidR="00A639FD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639FD" w:rsidRPr="00DE01C2" w:rsidRDefault="00A639FD" w:rsidP="00612C7F">
            <w:pPr>
              <w:pStyle w:val="Default"/>
            </w:pPr>
            <w:r w:rsidRPr="00DE01C2">
              <w:rPr>
                <w:sz w:val="20"/>
                <w:szCs w:val="20"/>
              </w:rPr>
              <w:t xml:space="preserve">Beherrschen des Lesens einfacher thematischer Karten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639FD" w:rsidRPr="00DE01C2" w:rsidRDefault="00A639FD" w:rsidP="00612C7F">
            <w:pPr>
              <w:pStyle w:val="Default"/>
              <w:rPr>
                <w:sz w:val="20"/>
                <w:szCs w:val="20"/>
              </w:rPr>
            </w:pPr>
            <w:r w:rsidRPr="00DE01C2">
              <w:rPr>
                <w:sz w:val="20"/>
                <w:szCs w:val="20"/>
              </w:rPr>
              <w:t xml:space="preserve">Luftbilder, Karten großen Maßstabs </w:t>
            </w:r>
          </w:p>
          <w:p w:rsidR="00A639FD" w:rsidRPr="00DE01C2" w:rsidRDefault="00A639FD" w:rsidP="00612C7F">
            <w:pPr>
              <w:rPr>
                <w:rFonts w:ascii="Arial" w:hAnsi="Arial" w:cs="Arial"/>
              </w:rPr>
            </w:pPr>
            <w:r w:rsidRPr="00DE01C2">
              <w:rPr>
                <w:rFonts w:ascii="Arial" w:hAnsi="Arial" w:cs="Arial"/>
              </w:rPr>
              <w:t xml:space="preserve">Karte als generalisierte Darstellung der Wirklichkeit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A409A" w:rsidRDefault="00CA409A" w:rsidP="00CA40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Senkrecht-Luftbild: X.1</w:t>
            </w:r>
          </w:p>
          <w:p w:rsidR="00CA409A" w:rsidRDefault="00CA409A" w:rsidP="00CA40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Maßstab und Generalisierung: XIII</w:t>
            </w:r>
          </w:p>
          <w:p w:rsidR="00A639FD" w:rsidRPr="004E7B77" w:rsidRDefault="00CA409A" w:rsidP="001C59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Karten lesen und verstehen: XIV/XV</w:t>
            </w:r>
          </w:p>
        </w:tc>
      </w:tr>
      <w:tr w:rsidR="00A639FD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639FD" w:rsidRPr="00DE01C2" w:rsidRDefault="00A639FD" w:rsidP="00A639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 vom Bild zur Karte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A639FD" w:rsidRPr="00DE01C2" w:rsidRDefault="00A639FD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A409A" w:rsidRDefault="00CA409A" w:rsidP="00CA40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Vom Luftbild zur Karte: X</w:t>
            </w:r>
          </w:p>
          <w:p w:rsidR="00A639FD" w:rsidRPr="004E7B77" w:rsidRDefault="00CA409A" w:rsidP="00CA40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Vom Bild zur Signatur: XIV.1</w:t>
            </w:r>
          </w:p>
        </w:tc>
      </w:tr>
      <w:tr w:rsidR="00A639FD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639FD" w:rsidRPr="00DE01C2" w:rsidRDefault="00A639FD" w:rsidP="00A639F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 Entfernungsbestimmung mittels Maßstableiste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639FD" w:rsidRPr="00DE01C2" w:rsidRDefault="00A639FD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A639FD" w:rsidRDefault="00CA409A" w:rsidP="003640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Kartenmaßstab und Entfernungen: XIII.1</w:t>
            </w:r>
          </w:p>
          <w:p w:rsidR="00CA409A" w:rsidRDefault="00CA409A" w:rsidP="003640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Maßstabsleiste und Generalisierung: XIII.2</w:t>
            </w:r>
          </w:p>
          <w:p w:rsidR="008E505A" w:rsidRPr="004E7B77" w:rsidRDefault="008E505A" w:rsidP="0036407B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CA409A" w:rsidRPr="004E7B77" w:rsidTr="00CA409A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CA409A" w:rsidRPr="00CA409A" w:rsidRDefault="00CA409A" w:rsidP="004E7B77">
            <w:pPr>
              <w:spacing w:before="20" w:after="20"/>
              <w:ind w:left="249" w:hanging="24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Lernbereich 3: Nord- und Ostseeküste</w:t>
            </w:r>
          </w:p>
        </w:tc>
      </w:tr>
      <w:tr w:rsidR="00CA409A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Pr="00781695" w:rsidRDefault="00CA409A" w:rsidP="00612C7F">
            <w:pPr>
              <w:pStyle w:val="Default"/>
            </w:pPr>
            <w:r>
              <w:rPr>
                <w:sz w:val="20"/>
                <w:szCs w:val="20"/>
              </w:rPr>
              <w:t>Kennen der Gliederung des Küstenraumes in Inseln und Halbinseln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Default="00CA409A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Vergleich Nordsee und Ostsee </w:t>
            </w:r>
          </w:p>
          <w:p w:rsidR="00CA409A" w:rsidRDefault="00CA409A" w:rsidP="00612C7F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A409A" w:rsidRDefault="00CA409A" w:rsidP="00CA409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Physisch: 18.1 (Übersicht), 20.1 (Nordteil)</w:t>
            </w:r>
          </w:p>
          <w:p w:rsidR="00CA409A" w:rsidRDefault="00CA409A" w:rsidP="00CA40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Landschaften: 19.1</w:t>
            </w:r>
          </w:p>
          <w:p w:rsidR="00CA409A" w:rsidRDefault="00CA409A" w:rsidP="00CA40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(Gliederung), 25.1 (Fotos: 1, 2, 4)</w:t>
            </w:r>
          </w:p>
          <w:p w:rsidR="00E47559" w:rsidRDefault="00E47559" w:rsidP="00E4755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Physisch: 74.1 (Übersicht), 78.1 (Mittel- und Osteuropa), 82.1 (Nordeuropa), 84.1 (Westeuropa)</w:t>
            </w:r>
          </w:p>
          <w:p w:rsidR="00DA4CF8" w:rsidRDefault="00DA4CF8" w:rsidP="00F178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Küstenformen an Nord- und Ostsee: 91.1</w:t>
            </w:r>
          </w:p>
          <w:p w:rsidR="00E47559" w:rsidRPr="004E7B77" w:rsidRDefault="00E47559" w:rsidP="00F178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Nordwegen – Fjordküste: 91.2</w:t>
            </w:r>
          </w:p>
        </w:tc>
      </w:tr>
      <w:tr w:rsidR="00CA409A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A409A" w:rsidRPr="00781695" w:rsidRDefault="00CA409A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Kennen der Wirkung exogener Kräfte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Default="00CA409A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Pr="004E7B77" w:rsidRDefault="00DA4CF8" w:rsidP="00DA4CF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Küstenformen an Nord- und Ostsee: 91.1 (Erosion, Akkumulation, Transport)</w:t>
            </w:r>
          </w:p>
        </w:tc>
      </w:tr>
      <w:tr w:rsidR="00CA409A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A409A" w:rsidRPr="009C4D46" w:rsidRDefault="00DA4CF8" w:rsidP="00DA4CF8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CA409A">
              <w:rPr>
                <w:rFonts w:ascii="Arial" w:hAnsi="Arial" w:cs="Arial"/>
                <w:color w:val="000000"/>
              </w:rPr>
              <w:t>Steil- und Flachküste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A409A" w:rsidRPr="00781695" w:rsidRDefault="00CA409A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Profilskizzen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A409A" w:rsidRDefault="00DA4CF8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Küstenformen an Nord- und Ostsee: 91.1</w:t>
            </w:r>
          </w:p>
          <w:p w:rsidR="00E47559" w:rsidRPr="008F2AE9" w:rsidRDefault="00E47559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Nordwegen – Fjordküste: 91.2</w:t>
            </w:r>
          </w:p>
        </w:tc>
      </w:tr>
      <w:tr w:rsidR="00CA409A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A409A" w:rsidRPr="009C4D46" w:rsidRDefault="00DA4CF8" w:rsidP="00DA4CF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proofErr w:type="spellStart"/>
            <w:r w:rsidR="00CA409A">
              <w:rPr>
                <w:rFonts w:ascii="Arial" w:hAnsi="Arial" w:cs="Arial"/>
                <w:color w:val="000000"/>
              </w:rPr>
              <w:t>Wattenküste</w:t>
            </w:r>
            <w:proofErr w:type="spellEnd"/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A409A" w:rsidRPr="0082488B" w:rsidRDefault="00CA409A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Gezeiten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DA4CF8" w:rsidRDefault="00DA4CF8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Küstenschutz in Nordfriesland: 27.1 (mittlerer Tidenhub)</w:t>
            </w:r>
          </w:p>
          <w:p w:rsidR="00DA4CF8" w:rsidRDefault="00DA4CF8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Landverluste in Nordfriesland: 27.2</w:t>
            </w:r>
          </w:p>
          <w:p w:rsidR="00CA409A" w:rsidRPr="008F2AE9" w:rsidRDefault="00DA4CF8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Gezeiten im Foto: 27.4</w:t>
            </w:r>
          </w:p>
        </w:tc>
      </w:tr>
      <w:tr w:rsidR="00CA409A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Pr="009C4D46" w:rsidRDefault="00DA4CF8" w:rsidP="00DA4CF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CA409A">
              <w:rPr>
                <w:rFonts w:ascii="Arial" w:hAnsi="Arial" w:cs="Arial"/>
                <w:color w:val="000000"/>
              </w:rPr>
              <w:t>Maßnahmen des Küstenschutzes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Default="00CA409A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Default="00DA4CF8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Küstenschutz in Nordfriesland: 27.1</w:t>
            </w:r>
          </w:p>
          <w:p w:rsidR="00DA4CF8" w:rsidRDefault="00DA4CF8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Entwicklung des Deichbaus: 27.3</w:t>
            </w:r>
          </w:p>
          <w:p w:rsidR="00DA4CF8" w:rsidRPr="008F2AE9" w:rsidRDefault="00DA4CF8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Niederlande – Meereseinbruch und Landgewinnung: 92.4</w:t>
            </w:r>
          </w:p>
        </w:tc>
      </w:tr>
      <w:tr w:rsidR="00DA4CF8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4CF8" w:rsidRPr="009C4D46" w:rsidRDefault="00DA4CF8" w:rsidP="00612C7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Einblick gewinnen in den Wirtschaftsraum Küste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4CF8" w:rsidRPr="00813DD7" w:rsidRDefault="00DA4CF8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Hafenstandorte, Fischereiwirtschaft, Tourismus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F1780B" w:rsidRDefault="00F1780B" w:rsidP="00F178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Nationalparke im Wattenmeer: 27.5</w:t>
            </w:r>
          </w:p>
          <w:p w:rsidR="00F1780B" w:rsidRDefault="00F1780B" w:rsidP="00F1780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Nutzungskonflikte in Wilhelmshaven: 27.6</w:t>
            </w:r>
          </w:p>
          <w:p w:rsidR="00DA4CF8" w:rsidRDefault="00DA4CF8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</w:t>
            </w:r>
            <w:r w:rsidR="00F1780B">
              <w:rPr>
                <w:rFonts w:ascii="Arial" w:hAnsi="Arial" w:cs="Arial"/>
              </w:rPr>
              <w:t>, Energiewirtschaft</w:t>
            </w:r>
            <w:r>
              <w:rPr>
                <w:rFonts w:ascii="Arial" w:hAnsi="Arial" w:cs="Arial"/>
              </w:rPr>
              <w:t>: 38.1</w:t>
            </w:r>
            <w:r w:rsidR="00F1780B">
              <w:rPr>
                <w:rFonts w:ascii="Arial" w:hAnsi="Arial" w:cs="Arial"/>
              </w:rPr>
              <w:t>, 46.1</w:t>
            </w:r>
          </w:p>
          <w:p w:rsidR="00F1780B" w:rsidRDefault="00F1780B" w:rsidP="00F178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Hamburg: 40.1 (Wirtschaftsraum), 53.1 (Hafencity), 63.5 (Seehafen)</w:t>
            </w:r>
          </w:p>
          <w:p w:rsidR="00F1780B" w:rsidRDefault="00F1780B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Regenerative Energiegewinnung: 47.2 (Windparkstandorte)</w:t>
            </w:r>
          </w:p>
          <w:p w:rsidR="00F1780B" w:rsidRDefault="00F1780B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Tourismus: 64.1</w:t>
            </w:r>
          </w:p>
          <w:p w:rsidR="00F1780B" w:rsidRDefault="00F1780B" w:rsidP="00F178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Übernachtungszahlen typischer Orte: 64.2 (Borkum = Seebad)</w:t>
            </w:r>
          </w:p>
          <w:p w:rsidR="00F1780B" w:rsidRDefault="00F1780B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Natur- und Landschaftsschutzgebiete: 65.3</w:t>
            </w:r>
          </w:p>
          <w:p w:rsidR="00F1780B" w:rsidRDefault="00F1780B" w:rsidP="00F178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Bade- und Kurtourismus auf Borkum: 66.1</w:t>
            </w:r>
          </w:p>
          <w:p w:rsidR="00E47559" w:rsidRDefault="00E47559" w:rsidP="00F178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Wirtschaft, Energie: 108.1, 112.1</w:t>
            </w:r>
          </w:p>
          <w:p w:rsidR="00E47559" w:rsidRDefault="00E47559" w:rsidP="00F178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Seehafen Rotterdam: 110.4</w:t>
            </w:r>
          </w:p>
          <w:p w:rsidR="00E47559" w:rsidRDefault="00E47559" w:rsidP="00F178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 (Nord- und Ostsee)</w:t>
            </w:r>
          </w:p>
          <w:p w:rsidR="00E47559" w:rsidRPr="008F2AE9" w:rsidRDefault="00E47559" w:rsidP="00F1780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</w:tc>
      </w:tr>
      <w:tr w:rsidR="00DA4CF8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4CF8" w:rsidRPr="009C4D46" w:rsidRDefault="00DA4CF8" w:rsidP="00612C7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Kennen der Bedeutung des Tourismus und seiner Auswirkungen auf die Umwelt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4CF8" w:rsidRDefault="00DA4CF8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A4CF8" w:rsidRPr="008F2AE9" w:rsidRDefault="00DA4CF8" w:rsidP="00C41D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CA409A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Pr="009C4D46" w:rsidRDefault="00CA409A" w:rsidP="00612C7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Einblick gewinnen in die Methode des Anfertigens von Profilskizzen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Default="00CA409A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A409A" w:rsidRDefault="00E47559" w:rsidP="00E4755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Konstruktion eines Höhenprofils: XI.4</w:t>
            </w:r>
          </w:p>
          <w:p w:rsidR="008E505A" w:rsidRDefault="008E505A" w:rsidP="00E47559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8E505A" w:rsidRDefault="008E505A" w:rsidP="00E47559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8E505A" w:rsidRDefault="008E505A" w:rsidP="00E47559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  <w:p w:rsidR="008E505A" w:rsidRPr="008F2AE9" w:rsidRDefault="008E505A" w:rsidP="00E47559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CA409A" w:rsidRPr="004E7B77" w:rsidTr="0011497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</w:tcPr>
          <w:p w:rsidR="00CA409A" w:rsidRDefault="00E47559" w:rsidP="00E47559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Lernbereich 4: Tiefland</w:t>
            </w:r>
          </w:p>
        </w:tc>
      </w:tr>
      <w:tr w:rsidR="00535593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35593" w:rsidRPr="00781695" w:rsidRDefault="00535593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Vielfalt des Naturraums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35593" w:rsidRDefault="00535593" w:rsidP="00612C7F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6328AA" w:rsidRDefault="006328AA" w:rsidP="006328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Physisch: 2.1 (Übersicht), 4.1 (Nordteil), 6.1 (Südteil)</w:t>
            </w:r>
          </w:p>
          <w:p w:rsidR="006328AA" w:rsidRDefault="006328AA" w:rsidP="006328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- Naturraum und Landschaft: 8.1</w:t>
            </w:r>
          </w:p>
          <w:p w:rsidR="00535593" w:rsidRDefault="00535593" w:rsidP="0053559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Physisch: 18.1 (Übersicht), 20.1 (Nordteil)</w:t>
            </w:r>
          </w:p>
          <w:p w:rsidR="00535593" w:rsidRDefault="00535593" w:rsidP="0053559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Landschaften: 19.1</w:t>
            </w:r>
          </w:p>
          <w:p w:rsidR="00535593" w:rsidRDefault="00535593" w:rsidP="0053559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(Gliederung), 25.1 (Fotos</w:t>
            </w:r>
            <w:r w:rsidR="006328AA">
              <w:rPr>
                <w:rFonts w:ascii="Arial" w:hAnsi="Arial" w:cs="Arial"/>
              </w:rPr>
              <w:t>: 1 – 4</w:t>
            </w:r>
            <w:r>
              <w:rPr>
                <w:rFonts w:ascii="Arial" w:hAnsi="Arial" w:cs="Arial"/>
              </w:rPr>
              <w:t>)</w:t>
            </w:r>
          </w:p>
          <w:p w:rsidR="00535593" w:rsidRDefault="00535593" w:rsidP="0053559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Oberflächenformen in Norddeutschland: 26.1</w:t>
            </w:r>
          </w:p>
          <w:p w:rsidR="00535593" w:rsidRPr="002B7A80" w:rsidRDefault="00535593" w:rsidP="0053559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Jungmoränen in Brandenburg: 26.2</w:t>
            </w:r>
          </w:p>
        </w:tc>
      </w:tr>
      <w:tr w:rsidR="00535593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35593" w:rsidRPr="009C4D46" w:rsidRDefault="00535593" w:rsidP="00535593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Landschaften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35593" w:rsidRPr="00781695" w:rsidRDefault="00535593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Lüneburger Heide, Altmark, Oderbruch, Leipziger Tieflandsbucht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35593" w:rsidRPr="002B7A80" w:rsidRDefault="00535593" w:rsidP="00D270C6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535593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35593" w:rsidRPr="009C4D46" w:rsidRDefault="00535593" w:rsidP="00535593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Gewässernetz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35593" w:rsidRPr="00781695" w:rsidRDefault="00535593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Flüsse, Seen, Kanäle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35593" w:rsidRPr="002B7A80" w:rsidRDefault="00535593" w:rsidP="009E6C89">
            <w:pPr>
              <w:spacing w:before="20" w:after="20"/>
              <w:ind w:left="249" w:hanging="249"/>
              <w:rPr>
                <w:rFonts w:ascii="Arial" w:hAnsi="Arial" w:cs="Arial"/>
              </w:rPr>
            </w:pPr>
          </w:p>
        </w:tc>
      </w:tr>
      <w:tr w:rsidR="00E47559" w:rsidRPr="004E7B77" w:rsidTr="0053559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E47559" w:rsidRPr="009C4D46" w:rsidRDefault="00E47559" w:rsidP="00612C7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Kennen ausgewählter landwirtschaftlicher Nutzungsmöglichkeiten in Abhängigkeit von den natürlichen Bedingungen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47559" w:rsidRDefault="00E47559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47559" w:rsidRDefault="00535593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Boden und Klima: 11.1</w:t>
            </w:r>
          </w:p>
          <w:p w:rsidR="00535593" w:rsidRDefault="00535593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Landwirtschaft: 11.2</w:t>
            </w:r>
          </w:p>
          <w:p w:rsidR="00C801BA" w:rsidRDefault="00C801BA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30/31, 33.3</w:t>
            </w:r>
          </w:p>
          <w:p w:rsidR="00535593" w:rsidRDefault="00535593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</w:t>
            </w:r>
          </w:p>
          <w:p w:rsidR="00535593" w:rsidRDefault="00C801BA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</w:t>
            </w:r>
          </w:p>
          <w:p w:rsidR="00C801BA" w:rsidRPr="002B7A80" w:rsidRDefault="00C801BA" w:rsidP="009E6C8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Schwerpunkte der Pflanzen- und Tierproduktion: 34.1</w:t>
            </w:r>
          </w:p>
        </w:tc>
      </w:tr>
      <w:tr w:rsidR="00E47559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E47559" w:rsidRPr="009C4D46" w:rsidRDefault="00777724" w:rsidP="0077772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E47559">
              <w:rPr>
                <w:rFonts w:ascii="Arial" w:hAnsi="Arial" w:cs="Arial"/>
                <w:color w:val="000000"/>
              </w:rPr>
              <w:t>Ausgewählte Landwirtschaftsgebiete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E47559" w:rsidRDefault="00E47559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C801BA" w:rsidRDefault="00C801BA" w:rsidP="00C801B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Landwirtschaft: 11.2</w:t>
            </w:r>
          </w:p>
          <w:p w:rsidR="00C801BA" w:rsidRDefault="00C801BA" w:rsidP="00C801B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Weinanbau an der Weinstraße: 34.3</w:t>
            </w:r>
          </w:p>
          <w:p w:rsidR="00C801BA" w:rsidRDefault="00C801BA" w:rsidP="00C801B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Marktfruchtanbau in der Soester Börde: 35.5</w:t>
            </w:r>
          </w:p>
          <w:p w:rsidR="00E47559" w:rsidRPr="002B7A80" w:rsidRDefault="00C801BA" w:rsidP="00C801B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Veredelungsbetriebe im Oldenburger Münsterland: 35.7</w:t>
            </w:r>
          </w:p>
        </w:tc>
      </w:tr>
      <w:tr w:rsidR="00E47559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47559" w:rsidRPr="0030204F" w:rsidRDefault="00777724" w:rsidP="007777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&gt; </w:t>
            </w:r>
            <w:r w:rsidR="00E47559" w:rsidRPr="0030204F">
              <w:rPr>
                <w:rFonts w:ascii="Arial" w:hAnsi="Arial" w:cs="Arial"/>
              </w:rPr>
              <w:t>Magdeburger Börde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47559" w:rsidRPr="0030204F" w:rsidRDefault="00E47559" w:rsidP="00612C7F">
            <w:pPr>
              <w:pStyle w:val="Default"/>
              <w:rPr>
                <w:color w:val="auto"/>
              </w:rPr>
            </w:pPr>
            <w:r w:rsidRPr="0030204F">
              <w:rPr>
                <w:color w:val="auto"/>
                <w:sz w:val="20"/>
                <w:szCs w:val="20"/>
              </w:rPr>
              <w:t xml:space="preserve">Einfluss von Relief und Boden auf die Nutzung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801BA" w:rsidRDefault="00C801BA" w:rsidP="00C801B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Physische Übersicht, Landschaften: 18.1, 19.1</w:t>
            </w:r>
          </w:p>
          <w:p w:rsidR="00E47559" w:rsidRDefault="00C801BA" w:rsidP="00C801B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Landwirtschaft: 32.1 (Magdeburger Börde)</w:t>
            </w:r>
          </w:p>
          <w:p w:rsidR="00C801BA" w:rsidRPr="002B7A80" w:rsidRDefault="00C801BA" w:rsidP="00C801B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</w:t>
            </w:r>
          </w:p>
        </w:tc>
      </w:tr>
      <w:tr w:rsidR="00535593" w:rsidRPr="004E7B77" w:rsidTr="00C801BA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535593" w:rsidRPr="00781695" w:rsidRDefault="00535593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Kennen des Dorfes als ländliche Siedlungsform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35593" w:rsidRDefault="00535593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495DD1" w:rsidRDefault="00495DD1" w:rsidP="00495D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Dorf- und Flurformen im Grundriss: 52.1</w:t>
            </w:r>
          </w:p>
          <w:p w:rsidR="00535593" w:rsidRPr="002B7A80" w:rsidRDefault="00495DD1" w:rsidP="00495DD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Deutschland – Ländliche Siedlungstypen: 52.2 </w:t>
            </w:r>
          </w:p>
        </w:tc>
      </w:tr>
      <w:tr w:rsidR="00535593" w:rsidRPr="004E7B77" w:rsidTr="0053559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35593" w:rsidRPr="00781695" w:rsidRDefault="00535593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Funktionswandel des Dorfes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35593" w:rsidRPr="00781695" w:rsidRDefault="00535593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Veränderung der Erwerbsstruktur, Flächenumgestaltung, Urbanisierung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95DD1" w:rsidRDefault="00495DD1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Dorfumsiedlung – </w:t>
            </w:r>
            <w:proofErr w:type="spellStart"/>
            <w:r>
              <w:rPr>
                <w:rFonts w:ascii="Arial" w:hAnsi="Arial" w:cs="Arial"/>
              </w:rPr>
              <w:t>Königshoven</w:t>
            </w:r>
            <w:proofErr w:type="spellEnd"/>
            <w:r>
              <w:rPr>
                <w:rFonts w:ascii="Arial" w:hAnsi="Arial" w:cs="Arial"/>
              </w:rPr>
              <w:t xml:space="preserve"> 1975 und 1990: 50.4 </w:t>
            </w:r>
          </w:p>
          <w:p w:rsidR="00535593" w:rsidRDefault="00495DD1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Dorfentwicklung – </w:t>
            </w:r>
            <w:proofErr w:type="spellStart"/>
            <w:r>
              <w:rPr>
                <w:rFonts w:ascii="Arial" w:hAnsi="Arial" w:cs="Arial"/>
              </w:rPr>
              <w:t>Buldern</w:t>
            </w:r>
            <w:proofErr w:type="spellEnd"/>
            <w:r>
              <w:rPr>
                <w:rFonts w:ascii="Arial" w:hAnsi="Arial" w:cs="Arial"/>
              </w:rPr>
              <w:t xml:space="preserve"> von 1900 bis 2014: 52.3</w:t>
            </w:r>
          </w:p>
          <w:p w:rsidR="00495DD1" w:rsidRPr="002B7A80" w:rsidRDefault="00495DD1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Dorferneuerung – Sanierung von </w:t>
            </w:r>
            <w:proofErr w:type="spellStart"/>
            <w:r>
              <w:rPr>
                <w:rFonts w:ascii="Arial" w:hAnsi="Arial" w:cs="Arial"/>
              </w:rPr>
              <w:t>Leina</w:t>
            </w:r>
            <w:proofErr w:type="spellEnd"/>
            <w:r>
              <w:rPr>
                <w:rFonts w:ascii="Arial" w:hAnsi="Arial" w:cs="Arial"/>
              </w:rPr>
              <w:t xml:space="preserve"> 1999 – 2006: 52.4</w:t>
            </w:r>
          </w:p>
        </w:tc>
      </w:tr>
      <w:tr w:rsidR="00495DD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495DD1" w:rsidRPr="00781695" w:rsidRDefault="00495DD1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Sich positionieren zur Bedeutung der Braunkohle und den Auswirkungen des Abbaus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495DD1" w:rsidRDefault="00495DD1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Zusammenhang Ökonomie – Ökologie </w:t>
            </w:r>
          </w:p>
          <w:p w:rsidR="00495DD1" w:rsidRDefault="00495DD1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495DD1" w:rsidRDefault="00495DD1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Wirtschaft und Energie, Bergbau und Rohstoffgewinnung: 12.1, 12.2</w:t>
            </w:r>
          </w:p>
          <w:p w:rsidR="00495DD1" w:rsidRDefault="00495DD1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Braunkohlentagebau in der Lausitz: 13.4</w:t>
            </w:r>
          </w:p>
          <w:p w:rsidR="00495DD1" w:rsidRDefault="00495DD1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 (Braunkohle: Lagerstätten, Förderung)</w:t>
            </w:r>
          </w:p>
          <w:p w:rsidR="00495DD1" w:rsidRDefault="00495DD1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Energiestatistik Deutschland: 47.3 (Braunkohle)</w:t>
            </w:r>
          </w:p>
          <w:p w:rsidR="00495DD1" w:rsidRDefault="00495DD1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Versorgung mit Energierohstoffen: 48.c (Braunkohle)</w:t>
            </w:r>
          </w:p>
          <w:p w:rsidR="002D5B08" w:rsidRDefault="002D5B08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Landschaftswandel durch Braunkohlentagebau: 50</w:t>
            </w:r>
          </w:p>
          <w:p w:rsidR="002D5B08" w:rsidRDefault="002D5B08" w:rsidP="00B52A6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</w:t>
            </w:r>
          </w:p>
          <w:p w:rsidR="00D27709" w:rsidRDefault="00D27709" w:rsidP="00B52A68">
            <w:pPr>
              <w:spacing w:before="20" w:after="20"/>
              <w:rPr>
                <w:rFonts w:ascii="Arial" w:hAnsi="Arial" w:cs="Arial"/>
              </w:rPr>
            </w:pPr>
          </w:p>
          <w:p w:rsidR="00D27709" w:rsidRPr="002B7A80" w:rsidRDefault="00D27709" w:rsidP="00B52A68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495DD1" w:rsidRPr="004E7B77" w:rsidTr="00612C7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495DD1" w:rsidRDefault="00777724" w:rsidP="0077772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 </w:t>
            </w:r>
            <w:r w:rsidR="00495DD1">
              <w:rPr>
                <w:sz w:val="20"/>
                <w:szCs w:val="20"/>
              </w:rPr>
              <w:t>Entstehung und Verbreitung der Braunkohle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495DD1" w:rsidRPr="0082488B" w:rsidRDefault="00495DD1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ausgewähltes Beispiel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495DD1" w:rsidRPr="002B7A80" w:rsidRDefault="00495DD1" w:rsidP="00B52A68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495DD1" w:rsidRPr="004E7B77" w:rsidTr="00612C7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495DD1" w:rsidRDefault="00777724" w:rsidP="0077772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 </w:t>
            </w:r>
            <w:r w:rsidR="00495DD1">
              <w:rPr>
                <w:sz w:val="20"/>
                <w:szCs w:val="20"/>
              </w:rPr>
              <w:t>Abbau und Verwendung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auto"/>
          </w:tcPr>
          <w:p w:rsidR="00495DD1" w:rsidRDefault="00495DD1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495DD1" w:rsidRPr="002B7A80" w:rsidRDefault="00495DD1" w:rsidP="00B52A68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495DD1" w:rsidRPr="004E7B77" w:rsidTr="00612C7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95DD1" w:rsidRDefault="00777724" w:rsidP="0077772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 </w:t>
            </w:r>
            <w:r w:rsidR="00495DD1">
              <w:rPr>
                <w:sz w:val="20"/>
                <w:szCs w:val="20"/>
              </w:rPr>
              <w:t>Rekultivierung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95DD1" w:rsidRDefault="00495DD1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95DD1" w:rsidRPr="002B7A80" w:rsidRDefault="00495DD1" w:rsidP="00B52A68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535593" w:rsidRPr="004E7B77" w:rsidTr="008F4F5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/>
            <w:vAlign w:val="center"/>
          </w:tcPr>
          <w:p w:rsidR="00535593" w:rsidRPr="000A580E" w:rsidRDefault="002D5B08" w:rsidP="008F4F52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Lernbereich 5: Ausgewählte Ballungsgebiete</w:t>
            </w:r>
          </w:p>
        </w:tc>
      </w:tr>
      <w:tr w:rsidR="008F2BF9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Pr="002F7578" w:rsidRDefault="008F2BF9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Kennen der Stadt als Siedlungsform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Pr="00813DD7" w:rsidRDefault="008F2BF9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Wahl eines Fallbeispiels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8F2BF9" w:rsidRDefault="008F2BF9" w:rsidP="008F2BF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Stadttypen: 54/55 (Städtische Siedlungstypen, Stadttypen im Grundriss, Beispiele: Trier, Esslingen, Karlsruhe, Dillingen, Wolfsburg, Kassel)</w:t>
            </w:r>
          </w:p>
          <w:p w:rsidR="008F2BF9" w:rsidRDefault="008F2BF9" w:rsidP="008F2BF9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777724">
              <w:rPr>
                <w:rFonts w:ascii="Arial" w:hAnsi="Arial" w:cs="Arial"/>
                <w:i/>
              </w:rPr>
              <w:t>Fallbeispiele</w:t>
            </w:r>
            <w:r>
              <w:rPr>
                <w:rFonts w:ascii="Arial" w:hAnsi="Arial" w:cs="Arial"/>
                <w:i/>
              </w:rPr>
              <w:t xml:space="preserve"> (Auswahl)</w:t>
            </w:r>
            <w:r w:rsidRPr="00777724">
              <w:rPr>
                <w:rFonts w:ascii="Arial" w:hAnsi="Arial" w:cs="Arial"/>
                <w:i/>
              </w:rPr>
              <w:t>:</w:t>
            </w:r>
          </w:p>
          <w:p w:rsidR="008F2BF9" w:rsidRDefault="008F2BF9" w:rsidP="008F2BF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Innere Städte: 14</w:t>
            </w:r>
            <w:r w:rsidR="00BF52D0">
              <w:rPr>
                <w:rFonts w:ascii="Arial" w:hAnsi="Arial" w:cs="Arial"/>
              </w:rPr>
              <w:t>.1 (Landeshauptstadt Dresden), 14.2 (Leipzig)</w:t>
            </w:r>
          </w:p>
          <w:p w:rsidR="008F2BF9" w:rsidRDefault="008F2BF9" w:rsidP="008F2BF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Hamburg: 40.1 (Wirtschaftsraum), 53.1 (Hafencity), 63.5 (Seehafen)</w:t>
            </w:r>
          </w:p>
          <w:p w:rsidR="008F2BF9" w:rsidRDefault="008F2BF9" w:rsidP="008F2BF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von Görlitz: 53.2</w:t>
            </w:r>
          </w:p>
          <w:p w:rsidR="008F2BF9" w:rsidRDefault="008F2BF9" w:rsidP="008F2BF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Stadtumbau von Neunkirchen: 53.3</w:t>
            </w:r>
          </w:p>
          <w:p w:rsidR="008F2BF9" w:rsidRDefault="008F2BF9" w:rsidP="008F2BF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Berlin: 56/57 </w:t>
            </w:r>
            <w:r w:rsidR="00872A74">
              <w:rPr>
                <w:rFonts w:ascii="Arial" w:hAnsi="Arial" w:cs="Arial"/>
              </w:rPr>
              <w:t>(u.a. funktionale Gliederung, Verwaltungsstruktur)</w:t>
            </w:r>
          </w:p>
          <w:p w:rsidR="00872A74" w:rsidRDefault="00872A74" w:rsidP="008F2BF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Stadtklima in Düsseldorf: 58.1</w:t>
            </w:r>
          </w:p>
          <w:p w:rsidR="008F2BF9" w:rsidRDefault="008F2BF9" w:rsidP="008F2BF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Sozialräumliche Gliederung in Köln: 61.8</w:t>
            </w:r>
          </w:p>
          <w:p w:rsidR="008F2BF9" w:rsidRDefault="008F2BF9" w:rsidP="008F2BF9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Kultur- und Besichtigungstourismus in München: 66.2</w:t>
            </w:r>
          </w:p>
        </w:tc>
      </w:tr>
      <w:tr w:rsidR="008F2BF9" w:rsidRPr="004E7B77" w:rsidTr="00612C7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Pr="009C4D46" w:rsidRDefault="008F2BF9" w:rsidP="00612C7F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Funktionen der Stadt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Default="008F2BF9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8F2BF9" w:rsidRDefault="008F2BF9" w:rsidP="008F4F52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</w:p>
        </w:tc>
      </w:tr>
      <w:tr w:rsidR="008F2BF9" w:rsidRPr="004E7B77" w:rsidTr="008F2BF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Pr="009C4D46" w:rsidRDefault="008F2BF9" w:rsidP="00777724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Stadt-Umland-Beziehungen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Pr="002F7578" w:rsidRDefault="008F2BF9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Zentralität, Versorgungs- und Pendlerströme, Naherholung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  <w:vAlign w:val="center"/>
          </w:tcPr>
          <w:p w:rsidR="00872A74" w:rsidRDefault="00872A74" w:rsidP="00872A7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Bevölkerung und Raumordnung: 13.3 (Zentralität)</w:t>
            </w:r>
          </w:p>
          <w:p w:rsidR="00872A74" w:rsidRDefault="00872A74" w:rsidP="00872A7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Urbane Standortverlagerungen – Städtischer Wirtschaftsraum im Modell: 53.4</w:t>
            </w:r>
          </w:p>
          <w:p w:rsidR="008F2BF9" w:rsidRDefault="00872A74" w:rsidP="008F4F52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 (Zentrale Orte)</w:t>
            </w:r>
          </w:p>
          <w:p w:rsidR="00872A74" w:rsidRDefault="00872A74" w:rsidP="008F4F52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Berufspendler – Einzugsbereich des Siemenswerks Karlsruhe: 44.4</w:t>
            </w:r>
          </w:p>
          <w:p w:rsidR="00872A74" w:rsidRPr="00872A74" w:rsidRDefault="00872A74" w:rsidP="00872A7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Stadt-Umland-Verflechtung – Großraum Berlin: 56.2</w:t>
            </w:r>
          </w:p>
        </w:tc>
      </w:tr>
      <w:tr w:rsidR="008F2BF9" w:rsidRPr="004E7B77" w:rsidTr="005236DC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Pr="00E84C89" w:rsidRDefault="008F2BF9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Gliederung einer Volkswirtschaft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Pr="00813DD7" w:rsidRDefault="008F2BF9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Dienstleistung, Industrie, Landwirtschaft und Bergbau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Default="008F2BF9" w:rsidP="005236D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Sachsen: 11.2 (Landwirtschaft), 12.1 (Wirtschaft und Energie), 12.2 (Bergbau und Rohstoffgewinnung)</w:t>
            </w:r>
          </w:p>
          <w:p w:rsidR="008F2BF9" w:rsidRDefault="008F2BF9" w:rsidP="005236D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Deutschland: 32.1 (Landwirtschaft), 38.1 (Wirtschaft: Wirtschaftssektoren), 40/41 (Wirtschaftsräume), 46.1 (Energiegewinnung und -verteilung)</w:t>
            </w:r>
          </w:p>
          <w:p w:rsidR="008F2BF9" w:rsidRPr="005236DC" w:rsidRDefault="008F2BF9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 (nach Sektoren)</w:t>
            </w:r>
          </w:p>
        </w:tc>
      </w:tr>
      <w:tr w:rsidR="008F2BF9" w:rsidRPr="004E7B77" w:rsidTr="005236DC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F2BF9" w:rsidRPr="00E84C89" w:rsidRDefault="008F2BF9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Kennen der Merkmale und der Entwicklung von Ballungsgebieten in Deutschland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F2BF9" w:rsidRDefault="008F2BF9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Standortfaktoren </w:t>
            </w:r>
          </w:p>
          <w:p w:rsidR="008F2BF9" w:rsidRDefault="008F2BF9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F2BF9" w:rsidRDefault="008F2BF9" w:rsidP="005236D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(Wirtschaftszentren)</w:t>
            </w:r>
          </w:p>
          <w:p w:rsidR="008F2BF9" w:rsidRDefault="008F2BF9" w:rsidP="005236DC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</w:p>
        </w:tc>
      </w:tr>
      <w:tr w:rsidR="008F2BF9" w:rsidRPr="004E7B77" w:rsidTr="005236D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F2BF9" w:rsidRPr="009C4D46" w:rsidRDefault="008F2BF9" w:rsidP="0077772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Ruhrgebiet: Herausbildung und Strukturwandel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F2BF9" w:rsidRDefault="008F2BF9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F2BF9" w:rsidRDefault="008F2BF9" w:rsidP="008F2BF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Ruhrgebiet: 41.6 (1850 – 2014), 42.2 (Binnenhafen Duisburg), 44.1 (Stadtökologischer Umbau), 44.2 (Landschaftspark Duisburg-Nord)</w:t>
            </w:r>
          </w:p>
          <w:p w:rsidR="008F2BF9" w:rsidRPr="008F2BF9" w:rsidRDefault="008F2BF9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F2BF9" w:rsidRPr="004E7B77" w:rsidTr="008F2BF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Pr="009C4D46" w:rsidRDefault="008F2BF9" w:rsidP="0077772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München: Wachstumsindustrien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Default="008F2BF9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F2BF9" w:rsidRDefault="008F2BF9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(München)</w:t>
            </w:r>
          </w:p>
          <w:p w:rsidR="008F2BF9" w:rsidRDefault="008F2BF9" w:rsidP="005236DC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Deutschland – Erwerbsstruktur und Wohlstand: 39.2 (München)</w:t>
            </w:r>
          </w:p>
        </w:tc>
      </w:tr>
      <w:tr w:rsidR="008F2BF9" w:rsidRPr="004E7B77" w:rsidTr="008F2BF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8F2BF9" w:rsidRPr="008F2BF9" w:rsidRDefault="008F2BF9" w:rsidP="005236DC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6: Mittelgebirgsland</w:t>
            </w:r>
          </w:p>
        </w:tc>
      </w:tr>
      <w:tr w:rsidR="00872A74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Pr="00813DD7" w:rsidRDefault="00872A74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Vielfalt des Naturraums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Default="00872A74" w:rsidP="00612C7F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328AA" w:rsidRDefault="006328AA" w:rsidP="006328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Physisch: 2.1 (Übersicht), 4.1 (Nordteil), 6.1 (Südteil)</w:t>
            </w:r>
          </w:p>
          <w:p w:rsidR="006328AA" w:rsidRDefault="006328AA" w:rsidP="006328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- Naturraum und Landschaft: 8.1</w:t>
            </w:r>
          </w:p>
          <w:p w:rsidR="006328AA" w:rsidRDefault="006328AA" w:rsidP="006328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Physisch: 18.1 (Übersicht), 20.1 (Nordteil), 22.1 (Südteil)</w:t>
            </w:r>
          </w:p>
          <w:p w:rsidR="006328AA" w:rsidRDefault="006328AA" w:rsidP="006328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Landschaften: 19.1</w:t>
            </w:r>
          </w:p>
          <w:p w:rsidR="00872A74" w:rsidRDefault="006328AA" w:rsidP="006328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(Gliederung), 25.1 (Fotos: 5 – 7)</w:t>
            </w:r>
          </w:p>
          <w:p w:rsidR="006328AA" w:rsidRDefault="006328AA" w:rsidP="006328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Geologische Profile – Deutsche Mittelgebirge: 29.2</w:t>
            </w:r>
          </w:p>
          <w:p w:rsidR="006328AA" w:rsidRDefault="006328AA" w:rsidP="006328A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Europa – Tektonik: 94.1 (Orogenese)</w:t>
            </w:r>
          </w:p>
        </w:tc>
      </w:tr>
      <w:tr w:rsidR="00872A74" w:rsidRPr="004E7B77" w:rsidTr="00612C7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Pr="009C4D46" w:rsidRDefault="00872A74" w:rsidP="00872A74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Landschaften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Pr="00813DD7" w:rsidRDefault="00872A74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Harz, Schwäbische Alb, Thüringer Becken, Oberrheinische Tiefebene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2A74" w:rsidRDefault="00872A74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72A74" w:rsidRPr="004E7B77" w:rsidTr="00612C7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2A74" w:rsidRPr="009C4D46" w:rsidRDefault="00872A74" w:rsidP="00872A74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Gewässernetz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2A74" w:rsidRDefault="00872A74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2A74" w:rsidRDefault="00872A74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6328AA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328AA" w:rsidRPr="009C4D46" w:rsidRDefault="006328AA" w:rsidP="00612C7F">
            <w:pPr>
              <w:pStyle w:val="Inhalte-Aufzhlung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Einblick gewinnen in ausgewählte Gesteine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328AA" w:rsidRPr="00543531" w:rsidRDefault="006328AA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Merkmale, Vorkommen, Heimatbezug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328AA" w:rsidRDefault="006328AA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Geologie: 9.1</w:t>
            </w:r>
          </w:p>
          <w:p w:rsidR="006328AA" w:rsidRDefault="006328AA" w:rsidP="006328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Bergbau und Rohstoffgewinnung: 12.2</w:t>
            </w:r>
          </w:p>
          <w:p w:rsidR="004647F9" w:rsidRDefault="006328AA" w:rsidP="005D0922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Geologie: 28.1</w:t>
            </w:r>
          </w:p>
        </w:tc>
      </w:tr>
      <w:tr w:rsidR="006328AA" w:rsidRPr="004E7B77" w:rsidTr="00612C7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328AA" w:rsidRPr="00813DD7" w:rsidRDefault="006328AA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Granit, Basalt, Sandstein, Gneis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328AA" w:rsidRDefault="006328AA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328AA" w:rsidRDefault="006328AA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72A74" w:rsidRPr="004E7B77" w:rsidTr="004647F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Pr="0082488B" w:rsidRDefault="00872A74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Kennen ausgewählter Nutzungen des Mittelgebirgslandes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Default="00872A74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Bezug zu Sachsen </w:t>
            </w:r>
          </w:p>
          <w:p w:rsidR="00872A74" w:rsidRDefault="00872A74" w:rsidP="00612C7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Default="00872A74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72A74" w:rsidRPr="004E7B77" w:rsidTr="004647F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Pr="009C4D46" w:rsidRDefault="00872A74" w:rsidP="00872A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Wasserspeicher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Pr="00813DD7" w:rsidRDefault="00872A74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Stauniederschläge, Talsperren, Gefahren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2A74" w:rsidRDefault="004647F9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Sachsen, Deutschland – Jahresniederschläge: 10.1, 30.1</w:t>
            </w:r>
          </w:p>
          <w:p w:rsidR="00612C7F" w:rsidRDefault="00612C7F" w:rsidP="004647F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Wirtschaft und Energie: 12.1 (Pumpspeicherkraftwerke)</w:t>
            </w:r>
          </w:p>
          <w:p w:rsidR="004647F9" w:rsidRDefault="004647F9" w:rsidP="004647F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Energiegewinnung und -verteilung: 46.1 (Wasserkraftwerke)</w:t>
            </w:r>
          </w:p>
          <w:p w:rsidR="00612C7F" w:rsidRPr="00612C7F" w:rsidRDefault="00612C7F" w:rsidP="004647F9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612C7F">
              <w:rPr>
                <w:rFonts w:ascii="Arial" w:hAnsi="Arial" w:cs="Arial"/>
                <w:i/>
              </w:rPr>
              <w:t>Fallbeispiele in Deutschland:</w:t>
            </w:r>
          </w:p>
          <w:p w:rsidR="00612C7F" w:rsidRDefault="00612C7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Niederschlagsvariabilität – Jahrhunderthochwasser am Rhein 1993: 31.6</w:t>
            </w:r>
          </w:p>
          <w:p w:rsidR="00612C7F" w:rsidRDefault="00612C7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Pumpspeicherkraft </w:t>
            </w:r>
            <w:proofErr w:type="spellStart"/>
            <w:r>
              <w:rPr>
                <w:rFonts w:ascii="Arial" w:hAnsi="Arial" w:cs="Arial"/>
              </w:rPr>
              <w:t>Goldisthal</w:t>
            </w:r>
            <w:proofErr w:type="spellEnd"/>
            <w:r>
              <w:rPr>
                <w:rFonts w:ascii="Arial" w:hAnsi="Arial" w:cs="Arial"/>
              </w:rPr>
              <w:t xml:space="preserve"> im Thüringer Wald: 45.2</w:t>
            </w:r>
          </w:p>
          <w:p w:rsidR="00612C7F" w:rsidRDefault="00612C7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Wasserversorgungssysteme – Ruhrverband und Wupperverband: 45.1</w:t>
            </w:r>
          </w:p>
        </w:tc>
      </w:tr>
      <w:tr w:rsidR="00872A74" w:rsidRPr="004E7B77" w:rsidTr="00612C7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2A74" w:rsidRPr="009C4D46" w:rsidRDefault="00872A74" w:rsidP="00872A7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Forstwirtschaft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2A74" w:rsidRPr="00813DD7" w:rsidRDefault="00872A74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Rohstoff Holz und seine Verwendung, Funktion des Waldes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2A74" w:rsidRDefault="00612C7F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Landwirtschaft: 11.2 (forstwirtschaftliche Waldnutzung)</w:t>
            </w:r>
          </w:p>
          <w:p w:rsidR="00612C7F" w:rsidRDefault="00612C7F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Wirtschaft: 12.1 (Spielwaren/Musikinstrumente, Holzverarbeitung/Möbel)</w:t>
            </w:r>
          </w:p>
          <w:p w:rsidR="00612C7F" w:rsidRDefault="00612C7F" w:rsidP="005236D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Tourismus: 15.2 (Waldfunktionen: Erholung, Naturschutz)</w:t>
            </w:r>
          </w:p>
        </w:tc>
      </w:tr>
      <w:tr w:rsidR="00612C7F" w:rsidRPr="004E7B77" w:rsidTr="00612C7F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12C7F" w:rsidRPr="00612C7F" w:rsidRDefault="00612C7F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1 – 3: Exkursion im Heimatraum – Städtischer und Ländlicher Raum, Natürliche Umwelt</w:t>
            </w:r>
          </w:p>
        </w:tc>
      </w:tr>
      <w:tr w:rsidR="00612C7F" w:rsidRPr="004E7B77" w:rsidTr="00BF52D0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12C7F" w:rsidRPr="00042B53" w:rsidRDefault="00612C7F" w:rsidP="00612C7F">
            <w:pPr>
              <w:pStyle w:val="Default"/>
              <w:rPr>
                <w:color w:val="auto"/>
              </w:rPr>
            </w:pPr>
            <w:r w:rsidRPr="00042B53">
              <w:rPr>
                <w:color w:val="auto"/>
                <w:sz w:val="20"/>
                <w:szCs w:val="20"/>
              </w:rPr>
              <w:t xml:space="preserve">Anwenden der Kenntnisse zur Kartenarbeit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12C7F" w:rsidRPr="00042B53" w:rsidRDefault="00612C7F" w:rsidP="00612C7F">
            <w:pPr>
              <w:pStyle w:val="Default"/>
              <w:rPr>
                <w:color w:val="auto"/>
              </w:rPr>
            </w:pPr>
            <w:r w:rsidRPr="00042B53">
              <w:rPr>
                <w:color w:val="auto"/>
                <w:sz w:val="20"/>
                <w:szCs w:val="20"/>
              </w:rPr>
              <w:t xml:space="preserve">Einnorden, Exkursionsroute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12C7F" w:rsidRPr="00BF52D0" w:rsidRDefault="00BF52D0" w:rsidP="00612C7F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BF52D0">
              <w:rPr>
                <w:rFonts w:ascii="Arial" w:hAnsi="Arial" w:cs="Arial"/>
                <w:i/>
              </w:rPr>
              <w:t>Kenntnisse zur Kartenarbeit:</w:t>
            </w:r>
          </w:p>
          <w:p w:rsidR="00BF52D0" w:rsidRPr="00BF52D0" w:rsidRDefault="00BF52D0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vgl. Atlaseinführung: X – XVI</w:t>
            </w:r>
          </w:p>
        </w:tc>
      </w:tr>
      <w:tr w:rsidR="00612C7F" w:rsidRPr="004E7B77" w:rsidTr="00BF52D0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12C7F" w:rsidRPr="00042B53" w:rsidRDefault="00612C7F" w:rsidP="00612C7F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&gt; </w:t>
            </w:r>
            <w:r w:rsidRPr="00042B53">
              <w:rPr>
                <w:rFonts w:ascii="Arial" w:hAnsi="Arial" w:cs="Arial"/>
              </w:rPr>
              <w:t>Stadtplan / Wegeskizze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12C7F" w:rsidRPr="00042B53" w:rsidRDefault="00612C7F" w:rsidP="00612C7F">
            <w:pPr>
              <w:pStyle w:val="Default"/>
              <w:rPr>
                <w:color w:val="auto"/>
              </w:rPr>
            </w:pPr>
            <w:r w:rsidRPr="00042B53">
              <w:rPr>
                <w:color w:val="auto"/>
                <w:sz w:val="20"/>
                <w:szCs w:val="20"/>
              </w:rPr>
              <w:t xml:space="preserve">Flächennutzung, Gebäudenutzung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12C7F" w:rsidRDefault="00BF52D0" w:rsidP="00612C7F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Kartenbeispiele:</w:t>
            </w:r>
          </w:p>
          <w:p w:rsidR="00BF52D0" w:rsidRDefault="00BF52D0" w:rsidP="00BF52D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Landwirtschaft: 11.2 (Flächennutzung)</w:t>
            </w:r>
          </w:p>
          <w:p w:rsidR="00BF52D0" w:rsidRPr="00BF52D0" w:rsidRDefault="00BF52D0" w:rsidP="0055560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Innere Städte: 14.1 (Landeshauptstadt Dresden), 14.2 (Leipzig) (Gebäude</w:t>
            </w:r>
            <w:r w:rsidR="00555602">
              <w:rPr>
                <w:rFonts w:ascii="Arial" w:hAnsi="Arial" w:cs="Arial"/>
              </w:rPr>
              <w:t>- und Flächen</w:t>
            </w:r>
            <w:r>
              <w:rPr>
                <w:rFonts w:ascii="Arial" w:hAnsi="Arial" w:cs="Arial"/>
              </w:rPr>
              <w:t>nutzung)</w:t>
            </w:r>
          </w:p>
        </w:tc>
      </w:tr>
      <w:tr w:rsidR="00BF52D0" w:rsidRPr="004E7B77" w:rsidTr="004815E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F52D0" w:rsidRPr="00042B53" w:rsidRDefault="00BF52D0" w:rsidP="00612C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&gt; </w:t>
            </w:r>
            <w:r w:rsidRPr="00042B53">
              <w:rPr>
                <w:rFonts w:ascii="Arial" w:hAnsi="Arial" w:cs="Arial"/>
              </w:rPr>
              <w:t>Kartierung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F52D0" w:rsidRPr="00042B53" w:rsidRDefault="00BF52D0" w:rsidP="00612C7F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7654" w:type="dxa"/>
            <w:vMerge w:val="restart"/>
            <w:tcBorders>
              <w:top w:val="dashSmallGap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F52D0" w:rsidRDefault="00BF52D0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Karten selbst zeichnen, zum Beispiel Sachsen: XVI</w:t>
            </w: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Pr="00BF52D0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BF52D0" w:rsidRPr="004E7B77" w:rsidTr="004815E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F52D0" w:rsidRPr="009C4D46" w:rsidRDefault="00BF52D0" w:rsidP="00612C7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topographische Karte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F52D0" w:rsidRPr="00B502E1" w:rsidRDefault="00BF52D0" w:rsidP="00612C7F">
            <w:pPr>
              <w:pStyle w:val="Default"/>
            </w:pPr>
            <w:r>
              <w:rPr>
                <w:sz w:val="20"/>
                <w:szCs w:val="20"/>
              </w:rPr>
              <w:t xml:space="preserve">kartographische Skizzen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F52D0" w:rsidRDefault="00BF52D0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</w:p>
        </w:tc>
      </w:tr>
      <w:tr w:rsidR="00555602" w:rsidRPr="004E7B77" w:rsidTr="0055560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555602" w:rsidRDefault="0064798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Klassenstufe 6</w:t>
            </w:r>
          </w:p>
        </w:tc>
      </w:tr>
      <w:tr w:rsidR="00647981" w:rsidRPr="004E7B77" w:rsidTr="0064798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647981" w:rsidRDefault="0064798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1: Europa im Überblick</w:t>
            </w:r>
          </w:p>
        </w:tc>
      </w:tr>
      <w:tr w:rsidR="00647981" w:rsidRPr="004E7B77" w:rsidTr="005D0922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47981" w:rsidRPr="002D2321" w:rsidRDefault="0064798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Kennen der Lage, Größe und Gliederung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47981" w:rsidRDefault="00647981" w:rsidP="004815E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47981" w:rsidRPr="005D0922" w:rsidRDefault="005D0922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Staaten: 130.1</w:t>
            </w:r>
          </w:p>
        </w:tc>
      </w:tr>
      <w:tr w:rsidR="00C54594" w:rsidRPr="004E7B77" w:rsidTr="004815E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54594" w:rsidRPr="00C54594" w:rsidRDefault="00C54594" w:rsidP="004815E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 </w:t>
            </w:r>
            <w:r w:rsidRPr="00C54594">
              <w:rPr>
                <w:sz w:val="20"/>
                <w:szCs w:val="20"/>
              </w:rPr>
              <w:t>Großlandschaften</w:t>
            </w:r>
          </w:p>
        </w:tc>
        <w:tc>
          <w:tcPr>
            <w:tcW w:w="354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54594" w:rsidRPr="005D0922" w:rsidRDefault="00C54594" w:rsidP="00C54594">
            <w:pPr>
              <w:pStyle w:val="Default"/>
              <w:rPr>
                <w:sz w:val="20"/>
                <w:szCs w:val="20"/>
              </w:rPr>
            </w:pPr>
            <w:r w:rsidRPr="005D0922">
              <w:rPr>
                <w:sz w:val="20"/>
                <w:szCs w:val="20"/>
              </w:rPr>
              <w:t>räumliche Vielfalt, Größenverhältnisse</w:t>
            </w:r>
          </w:p>
          <w:p w:rsidR="00C54594" w:rsidRDefault="00C54594" w:rsidP="004815E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54594" w:rsidRDefault="00C54594" w:rsidP="00C545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Physisch: 72 (Satellitenbild und Karte, jeweils ohne Beschriftung), 74.1</w:t>
            </w:r>
          </w:p>
          <w:p w:rsidR="00C54594" w:rsidRDefault="00C54594" w:rsidP="00C545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Landschaften: 76.1 </w:t>
            </w:r>
          </w:p>
          <w:p w:rsidR="00C54594" w:rsidRDefault="00C54594" w:rsidP="00C545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Teilräume – Physisch: 78.1 (Mittel- und Osteuropa), 80.1 (Alpenländer), 82.1 (Nordeuropa), 84.1 (Westeuropa), 86.1 (Südeuropa: Westteil), 88.1 (Südeuropa: Ostteil und Türkei)</w:t>
            </w:r>
          </w:p>
        </w:tc>
      </w:tr>
      <w:tr w:rsidR="00C54594" w:rsidRPr="004E7B77" w:rsidTr="004815E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54594" w:rsidRPr="00C54594" w:rsidRDefault="00C54594" w:rsidP="004815EF">
            <w:pPr>
              <w:pStyle w:val="Default"/>
              <w:rPr>
                <w:sz w:val="20"/>
                <w:szCs w:val="20"/>
              </w:rPr>
            </w:pPr>
            <w:r w:rsidRPr="00C54594">
              <w:rPr>
                <w:sz w:val="20"/>
                <w:szCs w:val="20"/>
              </w:rPr>
              <w:t>&gt; Inseln, Halbinseln, Gewässernetz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54594" w:rsidRDefault="00C54594" w:rsidP="004815E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54594" w:rsidRDefault="00C54594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5D0922" w:rsidRPr="004E7B77" w:rsidTr="005D092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922" w:rsidRPr="009C4D46" w:rsidRDefault="005D0922" w:rsidP="005D092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EU und Osterweiterung</w:t>
            </w:r>
          </w:p>
        </w:tc>
        <w:tc>
          <w:tcPr>
            <w:tcW w:w="3544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922" w:rsidRDefault="00C54594" w:rsidP="00C5459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Abgrenzungskriterien zur natur- und kulturräumlichen Gliederung Europas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D0922" w:rsidRDefault="00C54594" w:rsidP="00C5459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Europäischen Union: 128.1</w:t>
            </w:r>
          </w:p>
          <w:p w:rsidR="00C54594" w:rsidRDefault="00C54594" w:rsidP="00C5459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Währungsunion und Schengener Abkommen: 128.2</w:t>
            </w:r>
          </w:p>
          <w:p w:rsidR="00C54594" w:rsidRPr="00C54594" w:rsidRDefault="00C54594" w:rsidP="00C5459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Union – Standorte der Institutionen und Organe: 129.3</w:t>
            </w:r>
          </w:p>
        </w:tc>
      </w:tr>
      <w:tr w:rsidR="00647981" w:rsidRPr="004E7B77" w:rsidTr="00C54594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47981" w:rsidRPr="002D2321" w:rsidRDefault="0064798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kulturelle und wirtschaftsräumliche Vielfalt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47981" w:rsidRPr="002D2321" w:rsidRDefault="0064798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Gemeinsamkeiten und Unterschiede zwischen den europäischen Völkern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47981" w:rsidRDefault="00C54594" w:rsidP="00C545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</w:t>
            </w:r>
          </w:p>
          <w:p w:rsidR="00C54594" w:rsidRDefault="00C54594" w:rsidP="00C545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Sprachen: 115.2</w:t>
            </w:r>
          </w:p>
          <w:p w:rsidR="00C54594" w:rsidRDefault="00C54594" w:rsidP="00C545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Ethnien im mittleren Donauraum: 115.4</w:t>
            </w:r>
          </w:p>
          <w:p w:rsidR="00AC7FB1" w:rsidRDefault="00AC7FB1" w:rsidP="00C545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Disparitäten: 126.1 (Wirtschaftskraft und Wohlstand), 126.2 (Erwerbsstruktur und Arbeitslose)</w:t>
            </w:r>
          </w:p>
          <w:p w:rsidR="00AC7FB1" w:rsidRPr="00C54594" w:rsidRDefault="00AC7FB1" w:rsidP="00C545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Kulturerdteile: 258.2 (Europa)</w:t>
            </w:r>
          </w:p>
        </w:tc>
      </w:tr>
      <w:tr w:rsidR="00647981" w:rsidRPr="004E7B77" w:rsidTr="00C54594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47981" w:rsidRPr="009C4D46" w:rsidRDefault="005D0922" w:rsidP="005D092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647981">
              <w:rPr>
                <w:rFonts w:ascii="Arial" w:hAnsi="Arial" w:cs="Arial"/>
                <w:color w:val="000000"/>
              </w:rPr>
              <w:t>Bevölkerungsverteilung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47981" w:rsidRPr="002D2321" w:rsidRDefault="0064798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Bevölkerungsdichte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647981" w:rsidRPr="00AC7FB1" w:rsidRDefault="00AC7FB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Bevölkerungsdichte und Ballungsräume: 114.1</w:t>
            </w:r>
          </w:p>
        </w:tc>
      </w:tr>
      <w:tr w:rsidR="00647981" w:rsidRPr="004E7B77" w:rsidTr="00AC7FB1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47981" w:rsidRPr="009C4D46" w:rsidRDefault="005D0922" w:rsidP="005D092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647981">
              <w:rPr>
                <w:rFonts w:ascii="Arial" w:hAnsi="Arial" w:cs="Arial"/>
                <w:color w:val="000000"/>
              </w:rPr>
              <w:t>Sprachen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47981" w:rsidRDefault="00647981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47981" w:rsidRDefault="00AC7FB1" w:rsidP="00AC7FB1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Europa – Sprachen: 115.2</w:t>
            </w:r>
          </w:p>
        </w:tc>
      </w:tr>
      <w:tr w:rsidR="0064798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47981" w:rsidRPr="009C4D46" w:rsidRDefault="00647981" w:rsidP="004815E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47981" w:rsidRPr="002D2321" w:rsidRDefault="0064798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Lesen und Beschreiben thematischer Karten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647981" w:rsidRPr="00AC7FB1" w:rsidRDefault="00AC7FB1" w:rsidP="00612C7F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AC7FB1">
              <w:rPr>
                <w:rFonts w:ascii="Arial" w:hAnsi="Arial" w:cs="Arial"/>
                <w:i/>
              </w:rPr>
              <w:t>Methodik:</w:t>
            </w:r>
          </w:p>
          <w:p w:rsidR="00AC7FB1" w:rsidRPr="00AC7FB1" w:rsidRDefault="00AC7FB1" w:rsidP="00AC7FB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Karten lesen und verstehen: XIV/XV</w:t>
            </w:r>
          </w:p>
        </w:tc>
      </w:tr>
      <w:tr w:rsidR="00AC7FB1" w:rsidRPr="004E7B77" w:rsidTr="00AC7FB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AC7FB1" w:rsidRDefault="00AC7FB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2: Klima und Vegetation in Europa</w:t>
            </w:r>
          </w:p>
        </w:tc>
      </w:tr>
      <w:tr w:rsidR="00AC7FB1" w:rsidRPr="004E7B77" w:rsidTr="00AC7FB1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C7FB1" w:rsidRPr="00806DB5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Beleuchtungs-verhältnisse der Erde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C7FB1" w:rsidRPr="002823B9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Polarzone, gemäßigte Zone, Tropenzone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Default="00AC7FB1" w:rsidP="00AC7FB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Tageszeiten im Jahresverlauf: 260.2</w:t>
            </w:r>
          </w:p>
          <w:p w:rsidR="00AC7FB1" w:rsidRDefault="00AC7FB1" w:rsidP="00AC7FB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Wärmezonen: 260.3 </w:t>
            </w:r>
          </w:p>
          <w:p w:rsidR="00AC7FB1" w:rsidRPr="00AC7FB1" w:rsidRDefault="00AC7FB1" w:rsidP="00AC7FB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Jahreszeiten: 261.4</w:t>
            </w:r>
          </w:p>
        </w:tc>
      </w:tr>
      <w:tr w:rsidR="00AC7FB1" w:rsidRPr="004E7B77" w:rsidTr="004815E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Pr="00E5523E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>Entstehung von Polartag und Polarnacht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Pr="00E5523E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Einfall der Sonnenstrahlen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Pr="00AC7FB1" w:rsidRDefault="00AC7FB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AC7FB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Pr="00E5523E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Kennen der Veränderungen von Temperatur und Niederschlag von Nord nach Süd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Default="00AC7FB1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Pr="00AC7FB1" w:rsidRDefault="00AC7FB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AC7FB1" w:rsidRPr="004E7B77" w:rsidTr="00AC7FB1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C7FB1" w:rsidRPr="00E5523E" w:rsidRDefault="00AC7FB1" w:rsidP="00AC7FB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Abfolge der Klimazonen nach Neef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C7FB1" w:rsidRDefault="00AC7FB1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C7FB1" w:rsidRPr="00AC7FB1" w:rsidRDefault="00AC7FB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(Genetische Gliederung nach E. Neef)</w:t>
            </w:r>
          </w:p>
        </w:tc>
      </w:tr>
      <w:tr w:rsidR="00AC7FB1" w:rsidRPr="004E7B77" w:rsidTr="00AC7FB1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C7FB1" w:rsidRPr="009C4D46" w:rsidRDefault="00AC7FB1" w:rsidP="00AC7FB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Beeinflussung der </w:t>
            </w:r>
            <w:proofErr w:type="spellStart"/>
            <w:r>
              <w:rPr>
                <w:rFonts w:ascii="Arial" w:hAnsi="Arial" w:cs="Arial"/>
                <w:color w:val="000000"/>
              </w:rPr>
              <w:t>Zonalität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durch das Relief und den Golfstrom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C7FB1" w:rsidRDefault="00AC7FB1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3119C" w:rsidRDefault="0043119C" w:rsidP="0043119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Physisch: 72, 74.1</w:t>
            </w:r>
          </w:p>
          <w:p w:rsidR="0043119C" w:rsidRDefault="0043119C" w:rsidP="0043119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Klima: 96/97 </w:t>
            </w:r>
          </w:p>
          <w:p w:rsidR="00AC7FB1" w:rsidRPr="00AC7FB1" w:rsidRDefault="0043119C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Globales Förderband – System der Meeresströmungen: 237.2</w:t>
            </w:r>
          </w:p>
        </w:tc>
      </w:tr>
      <w:tr w:rsidR="00AC7FB1" w:rsidRPr="004E7B77" w:rsidTr="00AC7FB1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Pr="009C4D46" w:rsidRDefault="00AC7FB1" w:rsidP="00AC7FB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Auswirkungen auf die natürliche Vegetation: Tundra, Borealer Nadelwald, Laub- und Mischwald, Hartlaubgewächse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Vegetationszonen und deren Erscheinungsbild </w:t>
            </w:r>
          </w:p>
          <w:p w:rsidR="00AC7FB1" w:rsidRDefault="00AC7FB1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Default="00E30E16" w:rsidP="00E30E1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Landschaften: 76.1 (Europa), 232.1 (Welt: Vegetationszonen)</w:t>
            </w:r>
          </w:p>
          <w:p w:rsidR="0043119C" w:rsidRPr="00AC7FB1" w:rsidRDefault="0043119C" w:rsidP="00E30E1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102.1, 104.1</w:t>
            </w:r>
          </w:p>
        </w:tc>
      </w:tr>
      <w:tr w:rsidR="00AC7FB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Pr="00E5523E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Kennen der Arbeitsmethode Zeichnen und Auswerten eines Klimadiagramms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Vergleich mit dem Heimatraum </w:t>
            </w:r>
          </w:p>
          <w:p w:rsidR="00AC7FB1" w:rsidRPr="00E5523E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>Klimadiagramm nach Walter/</w:t>
            </w:r>
            <w:proofErr w:type="spellStart"/>
            <w:r>
              <w:rPr>
                <w:sz w:val="20"/>
                <w:szCs w:val="20"/>
              </w:rPr>
              <w:t>Lieth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lastRenderedPageBreak/>
              <w:t xml:space="preserve">humid, arid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3119C" w:rsidRDefault="0043119C" w:rsidP="0043119C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 w:rsidRPr="009D47F9">
              <w:rPr>
                <w:rFonts w:ascii="Arial" w:hAnsi="Arial" w:cs="Arial"/>
                <w:i/>
              </w:rPr>
              <w:lastRenderedPageBreak/>
              <w:t>Klimadiagramme – Methodik</w:t>
            </w:r>
            <w:r>
              <w:rPr>
                <w:rFonts w:ascii="Arial" w:hAnsi="Arial" w:cs="Arial"/>
                <w:i/>
              </w:rPr>
              <w:t>:</w:t>
            </w:r>
          </w:p>
          <w:p w:rsidR="0043119C" w:rsidRDefault="0043119C" w:rsidP="0043119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Deutschland – Konstruktion eines Klimadiagramms: 30.3</w:t>
            </w:r>
          </w:p>
          <w:p w:rsidR="0043119C" w:rsidRDefault="0043119C" w:rsidP="0043119C">
            <w:pPr>
              <w:spacing w:before="20" w:after="20"/>
              <w:ind w:left="249" w:hanging="249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Klimadiagramme – Beispielstationen</w:t>
            </w:r>
            <w:r w:rsidRPr="009D47F9">
              <w:rPr>
                <w:rFonts w:ascii="Arial" w:hAnsi="Arial" w:cs="Arial"/>
                <w:i/>
              </w:rPr>
              <w:t>:</w:t>
            </w:r>
          </w:p>
          <w:p w:rsidR="0043119C" w:rsidRDefault="0043119C" w:rsidP="0043119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Klimadiagramme: 30.3 (Beispiele)</w:t>
            </w:r>
          </w:p>
          <w:p w:rsidR="0043119C" w:rsidRDefault="0043119C" w:rsidP="004311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Klimadiagramme: 96/97</w:t>
            </w:r>
          </w:p>
          <w:p w:rsidR="00AC7FB1" w:rsidRDefault="0043119C" w:rsidP="0043119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Klimadiagramm von Murcia: 105.3</w:t>
            </w:r>
          </w:p>
          <w:p w:rsidR="00DF1DFE" w:rsidRPr="00AC7FB1" w:rsidRDefault="00DF1DFE" w:rsidP="00DF1DF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Klimazonen: 234.1 (Klimadiagramme Europa: </w:t>
            </w:r>
            <w:proofErr w:type="spellStart"/>
            <w:r>
              <w:rPr>
                <w:rFonts w:ascii="Arial" w:hAnsi="Arial" w:cs="Arial"/>
              </w:rPr>
              <w:t>Narjan</w:t>
            </w:r>
            <w:proofErr w:type="spellEnd"/>
            <w:r>
              <w:rPr>
                <w:rFonts w:ascii="Arial" w:hAnsi="Arial" w:cs="Arial"/>
              </w:rPr>
              <w:t xml:space="preserve">-Mar, Syktywkar, Brest, Moskau, Orenburg, </w:t>
            </w:r>
            <w:proofErr w:type="spellStart"/>
            <w:r>
              <w:rPr>
                <w:rFonts w:ascii="Arial" w:hAnsi="Arial" w:cs="Arial"/>
              </w:rPr>
              <w:t>Brindisi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AC7FB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Pr="00E5523E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Übertragen der Kenntnisse zum Klima auf die Anpassungsmerkmale der Vegetation am Beispiel einer ausgewählten Zone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C7FB1" w:rsidRDefault="00AC7FB1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Herstellen einfacher Zusammenhänge zwischen Klima und Vegetation </w:t>
            </w:r>
          </w:p>
          <w:p w:rsidR="00AC7FB1" w:rsidRDefault="00AC7FB1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3119C" w:rsidRDefault="0043119C" w:rsidP="0043119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Landschaften: 76.1</w:t>
            </w:r>
            <w:r w:rsidR="00E30E16">
              <w:rPr>
                <w:rFonts w:ascii="Arial" w:hAnsi="Arial" w:cs="Arial"/>
              </w:rPr>
              <w:t xml:space="preserve"> (Europa), 232.1 (Welt: Vegetationszonen)</w:t>
            </w:r>
          </w:p>
          <w:p w:rsidR="0043119C" w:rsidRDefault="0043119C" w:rsidP="0043119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Klima: 96/97 </w:t>
            </w:r>
          </w:p>
          <w:p w:rsidR="00AC7FB1" w:rsidRPr="00AC7FB1" w:rsidRDefault="0043119C" w:rsidP="00E30E1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102.1, 104.1</w:t>
            </w:r>
          </w:p>
        </w:tc>
      </w:tr>
      <w:tr w:rsidR="0043119C" w:rsidRPr="004E7B77" w:rsidTr="0043119C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43119C" w:rsidRPr="0043119C" w:rsidRDefault="0043119C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3: Im Norden Europas</w:t>
            </w:r>
          </w:p>
        </w:tc>
      </w:tr>
      <w:tr w:rsidR="00E30E16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Pr="00095A63" w:rsidRDefault="00E30E16" w:rsidP="004815EF">
            <w:pPr>
              <w:pStyle w:val="Default"/>
              <w:rPr>
                <w:sz w:val="20"/>
                <w:szCs w:val="20"/>
              </w:rPr>
            </w:pPr>
            <w:r w:rsidRPr="00095A63">
              <w:rPr>
                <w:sz w:val="20"/>
                <w:szCs w:val="20"/>
              </w:rPr>
              <w:t xml:space="preserve">Kennen der Staaten und Hauptstädte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Pr="00095A63" w:rsidRDefault="00E30E16" w:rsidP="004815EF">
            <w:pPr>
              <w:pStyle w:val="Default"/>
              <w:rPr>
                <w:sz w:val="20"/>
                <w:szCs w:val="20"/>
              </w:rPr>
            </w:pPr>
            <w:r w:rsidRPr="00095A63">
              <w:rPr>
                <w:sz w:val="20"/>
                <w:szCs w:val="20"/>
              </w:rPr>
              <w:t xml:space="preserve">Skandinavien, Baltikum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Default="00E30E16" w:rsidP="00E30E1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Nordeuropa – Physisch: 82.1</w:t>
            </w:r>
          </w:p>
          <w:p w:rsidR="00E30E16" w:rsidRPr="00AC7FB1" w:rsidRDefault="00E30E16" w:rsidP="00E30E16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Staaten: 130.1</w:t>
            </w:r>
          </w:p>
        </w:tc>
      </w:tr>
      <w:tr w:rsidR="00E30E16" w:rsidRPr="004E7B77" w:rsidTr="00E30E16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Default="00E30E16" w:rsidP="004815E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Kennen von glazialen Abtragungs- und Ablagerungslandschaften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Default="00E30E16" w:rsidP="004815E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ausgewählte Beispiele, Erweiterung auf Mittel- und Osteuropäisches Tiefland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Pr="00AC7FB1" w:rsidRDefault="00E30E16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E30E16" w:rsidRPr="004E7B77" w:rsidTr="00E30E16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Pr="009C4D46" w:rsidRDefault="00E30E16" w:rsidP="00E30E16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Aufbau und Entstehung eines Gletschers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Pr="00E5523E" w:rsidRDefault="00E30E16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Inlandeis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Default="00E30E16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Vereisung in Norddeutschland: 26.3</w:t>
            </w:r>
          </w:p>
          <w:p w:rsidR="00E30E16" w:rsidRPr="00AC7FB1" w:rsidRDefault="00E30E16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Weichsel- und </w:t>
            </w:r>
            <w:proofErr w:type="spellStart"/>
            <w:r>
              <w:rPr>
                <w:rFonts w:ascii="Arial" w:hAnsi="Arial" w:cs="Arial"/>
              </w:rPr>
              <w:t>Würmeiszeit</w:t>
            </w:r>
            <w:proofErr w:type="spellEnd"/>
            <w:r>
              <w:rPr>
                <w:rFonts w:ascii="Arial" w:hAnsi="Arial" w:cs="Arial"/>
              </w:rPr>
              <w:t>: 90.1</w:t>
            </w:r>
          </w:p>
        </w:tc>
      </w:tr>
      <w:tr w:rsidR="00E30E16" w:rsidRPr="004E7B77" w:rsidTr="00E30E16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Pr="009C4D46" w:rsidRDefault="00E30E16" w:rsidP="00E30E16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Oberflächenformen und deren Entstehung: Fjord, Fjell, Schäre, Glaziale Serie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Pr="00E5523E" w:rsidRDefault="00E30E16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Arbeit mit Blockprofilen, Anfertigen von Profilskizzen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Default="00E30E16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Eiszeitliche Landschaftsentwicklung – Vereinfachtes Modell: 26.4</w:t>
            </w:r>
          </w:p>
          <w:p w:rsidR="00E30E16" w:rsidRDefault="00E30E16" w:rsidP="00E30E16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Küstenformen an Nord- und Ostsee: 91.1</w:t>
            </w:r>
          </w:p>
          <w:p w:rsidR="00E30E16" w:rsidRDefault="00E30E16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Norwegen – Fjordküste: 91.2</w:t>
            </w:r>
          </w:p>
          <w:p w:rsidR="00E30E16" w:rsidRPr="00AC7FB1" w:rsidRDefault="00E30E16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Glazial geprägte Landschaften – Modell: 91.3</w:t>
            </w:r>
          </w:p>
        </w:tc>
      </w:tr>
      <w:tr w:rsidR="00E30E16" w:rsidRPr="004E7B77" w:rsidTr="00E30E16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Pr="009C4D46" w:rsidRDefault="00E30E16" w:rsidP="00E30E1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Entstehung des Lössgürtels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Default="00E30E16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30E16" w:rsidRDefault="00E30E16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Weichsel- und </w:t>
            </w:r>
            <w:proofErr w:type="spellStart"/>
            <w:r>
              <w:rPr>
                <w:rFonts w:ascii="Arial" w:hAnsi="Arial" w:cs="Arial"/>
              </w:rPr>
              <w:t>Würmeiszeit</w:t>
            </w:r>
            <w:proofErr w:type="spellEnd"/>
            <w:r>
              <w:rPr>
                <w:rFonts w:ascii="Arial" w:hAnsi="Arial" w:cs="Arial"/>
              </w:rPr>
              <w:t>: 90.1 (Lössbildung)</w:t>
            </w:r>
          </w:p>
          <w:p w:rsidR="00E30E16" w:rsidRPr="00AC7FB1" w:rsidRDefault="00E30E16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Tektonik: 94.1 (</w:t>
            </w:r>
            <w:r w:rsidR="004B663C">
              <w:rPr>
                <w:rFonts w:ascii="Arial" w:hAnsi="Arial" w:cs="Arial"/>
              </w:rPr>
              <w:t>neogene Sedimente, z.T. eiszeitlich)</w:t>
            </w:r>
          </w:p>
        </w:tc>
      </w:tr>
      <w:tr w:rsidR="00E30E16" w:rsidRPr="004E7B77" w:rsidTr="00E30E16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Pr="009C4D46" w:rsidRDefault="00E30E16" w:rsidP="00E30E1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Bedeutung der Oberflächenformen und der Lössgebiete für den Menschen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Pr="00E5523E" w:rsidRDefault="00E30E16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Schifffahrt, Verkehrsbauten, Tourismus, Landwirtschaft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Default="004B663C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102.1, 104.1</w:t>
            </w:r>
          </w:p>
          <w:p w:rsidR="004B663C" w:rsidRDefault="004B663C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108.1, 109.2 (Wirtschaftsraum Südschweden)</w:t>
            </w:r>
          </w:p>
          <w:p w:rsidR="004B663C" w:rsidRPr="00AC7FB1" w:rsidRDefault="004B663C" w:rsidP="004B663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</w:tc>
      </w:tr>
      <w:tr w:rsidR="00E30E16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Pr="00E5523E" w:rsidRDefault="00E30E16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Raumwirksamkeit der holzverarbeitenden Industrie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Pr="0082488B" w:rsidRDefault="00E30E16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Wahl eines Raumbeispiels: Auswirkungen auf Wirtschaft, Architektur, Lebensweise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30E16" w:rsidRDefault="004B663C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Holzwirtschaft in Finnland: 106.1</w:t>
            </w:r>
          </w:p>
          <w:p w:rsidR="004B663C" w:rsidRDefault="004B663C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Holzverarbeitung – Fabrikverbund in </w:t>
            </w:r>
            <w:proofErr w:type="spellStart"/>
            <w:r>
              <w:rPr>
                <w:rFonts w:ascii="Arial" w:hAnsi="Arial" w:cs="Arial"/>
              </w:rPr>
              <w:t>Varkaus</w:t>
            </w:r>
            <w:proofErr w:type="spellEnd"/>
            <w:r>
              <w:rPr>
                <w:rFonts w:ascii="Arial" w:hAnsi="Arial" w:cs="Arial"/>
              </w:rPr>
              <w:t>: 106.2</w:t>
            </w:r>
          </w:p>
          <w:p w:rsidR="004B663C" w:rsidRPr="00AC7FB1" w:rsidRDefault="004B663C" w:rsidP="004B663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Südschweden: 109.2 (Holz, Papier, Druck)</w:t>
            </w:r>
          </w:p>
        </w:tc>
      </w:tr>
      <w:tr w:rsidR="004B663C" w:rsidRPr="004E7B77" w:rsidTr="004B663C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4B663C" w:rsidRPr="004B663C" w:rsidRDefault="004B663C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4: Europa zwischen Atlantik und Ural</w:t>
            </w:r>
          </w:p>
        </w:tc>
      </w:tr>
      <w:tr w:rsidR="004B663C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Pr="0047443D" w:rsidRDefault="004B663C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Kennen der Staaten, Hauptstädte und Landschaften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Default="004B663C" w:rsidP="004815EF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E5F62" w:rsidRDefault="007E5F62" w:rsidP="007E5F6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Physisch: 72, 74.1</w:t>
            </w:r>
          </w:p>
          <w:p w:rsidR="007E5F62" w:rsidRDefault="007E5F62" w:rsidP="007E5F6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Landschaften: 76.1 </w:t>
            </w:r>
          </w:p>
          <w:p w:rsidR="004B663C" w:rsidRDefault="007E5F62" w:rsidP="007E5F6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Teilräume – Physisch: 78.1 (Mittel- und Osteuropa), 80.1 (Alpenländer), 82.1 (Nordeuropa), 84.1 (Westeuropa), 86.1 (Südeuropa: Westteil)</w:t>
            </w:r>
          </w:p>
          <w:p w:rsidR="007E5F62" w:rsidRPr="00AC7FB1" w:rsidRDefault="007E5F62" w:rsidP="007E5F6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Europa – Staaten: 130.1</w:t>
            </w:r>
          </w:p>
        </w:tc>
      </w:tr>
      <w:tr w:rsidR="004B663C" w:rsidRPr="004E7B77" w:rsidTr="007E5F62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B663C" w:rsidRPr="0047443D" w:rsidRDefault="004B663C" w:rsidP="004815EF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Kennen der Veränderungen von Temperatur und Niederschlag von West nach Ost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B663C" w:rsidRPr="0047443D" w:rsidRDefault="004B663C" w:rsidP="007E5F62">
            <w:pPr>
              <w:pStyle w:val="Default"/>
            </w:pPr>
            <w:r>
              <w:rPr>
                <w:sz w:val="20"/>
                <w:szCs w:val="20"/>
              </w:rPr>
              <w:t>Auswerten von Klimadiagrammen, Lesen u</w:t>
            </w:r>
            <w:r w:rsidR="007E5F62">
              <w:rPr>
                <w:sz w:val="20"/>
                <w:szCs w:val="20"/>
              </w:rPr>
              <w:t xml:space="preserve">nd </w:t>
            </w:r>
            <w:r>
              <w:rPr>
                <w:sz w:val="20"/>
                <w:szCs w:val="20"/>
              </w:rPr>
              <w:t>Beschreiben themat</w:t>
            </w:r>
            <w:r w:rsidR="007E5F62">
              <w:rPr>
                <w:sz w:val="20"/>
                <w:szCs w:val="20"/>
              </w:rPr>
              <w:t>ischer</w:t>
            </w:r>
            <w:r>
              <w:rPr>
                <w:sz w:val="20"/>
                <w:szCs w:val="20"/>
              </w:rPr>
              <w:t xml:space="preserve"> Karten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E5F62" w:rsidRDefault="007E5F62" w:rsidP="007E5F6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 (Niederschlag, Temperatur, Klimadiagramme)</w:t>
            </w:r>
          </w:p>
          <w:p w:rsidR="004B663C" w:rsidRDefault="007E5F62" w:rsidP="007E5F62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Klimadiagramm von Murcia: 105.3</w:t>
            </w:r>
          </w:p>
          <w:p w:rsidR="00DF1DFE" w:rsidRPr="00AC7FB1" w:rsidRDefault="00DF1DFE" w:rsidP="00DF1DF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Klimazonen: 234.1 (Klimadiagramme Europa: </w:t>
            </w:r>
            <w:proofErr w:type="spellStart"/>
            <w:r>
              <w:rPr>
                <w:rFonts w:ascii="Arial" w:hAnsi="Arial" w:cs="Arial"/>
              </w:rPr>
              <w:t>Narjan</w:t>
            </w:r>
            <w:proofErr w:type="spellEnd"/>
            <w:r>
              <w:rPr>
                <w:rFonts w:ascii="Arial" w:hAnsi="Arial" w:cs="Arial"/>
              </w:rPr>
              <w:t xml:space="preserve">-Mar, Syktywkar, Brest, Moskau, Orenburg, </w:t>
            </w:r>
            <w:proofErr w:type="spellStart"/>
            <w:r>
              <w:rPr>
                <w:rFonts w:ascii="Arial" w:hAnsi="Arial" w:cs="Arial"/>
              </w:rPr>
              <w:t>Brindisi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4B663C" w:rsidRPr="004E7B77" w:rsidTr="00CB413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Pr="0047443D" w:rsidRDefault="004B663C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Klimatypen der gemäßigten Zone nach Neef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Default="004B663C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Pr="00AC7FB1" w:rsidRDefault="007E5F62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(Genetische Gliederung nach E. Neef)</w:t>
            </w:r>
          </w:p>
        </w:tc>
      </w:tr>
      <w:tr w:rsidR="004B663C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Pr="0047443D" w:rsidRDefault="004B663C" w:rsidP="007E5F62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zur Klimadifferenzierung auf die Anpassungsmerkmale der Vegetation am Beispiel der Steppen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Pr="00024B18" w:rsidRDefault="004B663C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Herstellen einfacher Zusammenhänge zwischen Klima und Vegetation, Umgestaltung durch den Menschen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E5F62" w:rsidRDefault="007E5F62" w:rsidP="007E5F62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Landschaften: 76.1 (Europa), 232.1 (Welt: Vegetationszonen)</w:t>
            </w:r>
          </w:p>
          <w:p w:rsidR="007E5F62" w:rsidRDefault="007E5F62" w:rsidP="007E5F62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 in den Klimazonen: 101.1</w:t>
            </w:r>
          </w:p>
          <w:p w:rsidR="004B663C" w:rsidRDefault="007E5F62" w:rsidP="007E5F62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102.1, 104.1</w:t>
            </w:r>
          </w:p>
          <w:p w:rsidR="00CB413B" w:rsidRPr="00AC7FB1" w:rsidRDefault="00CB413B" w:rsidP="00CB413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</w:t>
            </w:r>
          </w:p>
        </w:tc>
      </w:tr>
      <w:tr w:rsidR="004B663C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Pr="0047443D" w:rsidRDefault="004B663C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zur Entwicklung von Ballungsgebieten auf Merkmale altindustrialisierter Räume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Default="004B663C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Mittelengland, Elsass-Lothringen, Oberschlesisches Industriegebiet </w:t>
            </w:r>
          </w:p>
          <w:p w:rsidR="004B663C" w:rsidRDefault="004B663C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B413B" w:rsidRDefault="00CB413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Wirtschaft: 108.1 (Wirtschaftsräume)</w:t>
            </w:r>
          </w:p>
          <w:p w:rsidR="004B663C" w:rsidRPr="00AC7FB1" w:rsidRDefault="00CB413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Mittelengland: 111.5</w:t>
            </w:r>
          </w:p>
        </w:tc>
      </w:tr>
      <w:tr w:rsidR="004B663C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Pr="0047443D" w:rsidRDefault="004B663C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Kennen der wirtschaftlichen und kulturellen Bedeutung von Metropolen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Default="004B663C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Paris, London, Moskau </w:t>
            </w:r>
          </w:p>
          <w:p w:rsidR="004B663C" w:rsidRDefault="004B663C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Default="00E56E6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London und Paris: 110.2</w:t>
            </w:r>
          </w:p>
          <w:p w:rsidR="004B663C" w:rsidRDefault="00CB413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London</w:t>
            </w:r>
            <w:r w:rsidR="00E56E65">
              <w:rPr>
                <w:rFonts w:ascii="Arial" w:hAnsi="Arial" w:cs="Arial"/>
              </w:rPr>
              <w:t>, Paris</w:t>
            </w:r>
            <w:r>
              <w:rPr>
                <w:rFonts w:ascii="Arial" w:hAnsi="Arial" w:cs="Arial"/>
              </w:rPr>
              <w:t xml:space="preserve"> – Innenstadt: 119.</w:t>
            </w:r>
            <w:r w:rsidR="009834F1">
              <w:rPr>
                <w:rFonts w:ascii="Arial" w:hAnsi="Arial" w:cs="Arial"/>
              </w:rPr>
              <w:t>3</w:t>
            </w:r>
            <w:r w:rsidR="00E56E65">
              <w:rPr>
                <w:rFonts w:ascii="Arial" w:hAnsi="Arial" w:cs="Arial"/>
              </w:rPr>
              <w:t>, 119.</w:t>
            </w:r>
            <w:r w:rsidR="009834F1">
              <w:rPr>
                <w:rFonts w:ascii="Arial" w:hAnsi="Arial" w:cs="Arial"/>
              </w:rPr>
              <w:t>4</w:t>
            </w:r>
          </w:p>
          <w:p w:rsidR="00CB413B" w:rsidRDefault="00CB413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Mono- und polyzentrische Stadtlandschaften: 118.1 (London, Paris)</w:t>
            </w:r>
          </w:p>
          <w:p w:rsidR="00CB413B" w:rsidRPr="00AC7FB1" w:rsidRDefault="00CB413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Moskau: 147 (Stadtgliederung, Innenstadt, Großwohnsiedlung, Stadtmodelle)</w:t>
            </w:r>
          </w:p>
        </w:tc>
      </w:tr>
      <w:tr w:rsidR="00E56E65" w:rsidRPr="004E7B77" w:rsidTr="004815E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56E65" w:rsidRPr="0047443D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Eingriffe des Menschen in die Natur </w:t>
            </w:r>
          </w:p>
        </w:tc>
        <w:tc>
          <w:tcPr>
            <w:tcW w:w="354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86245F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Deltaplan, </w:t>
            </w:r>
            <w:proofErr w:type="spellStart"/>
            <w:r>
              <w:rPr>
                <w:sz w:val="20"/>
                <w:szCs w:val="20"/>
              </w:rPr>
              <w:t>Zuidersee</w:t>
            </w:r>
            <w:proofErr w:type="spellEnd"/>
            <w:r>
              <w:rPr>
                <w:sz w:val="20"/>
                <w:szCs w:val="20"/>
              </w:rPr>
              <w:t xml:space="preserve">-Projekt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AC7FB1" w:rsidRDefault="00E56E65" w:rsidP="00E56E6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Meereseinbruch und Landgewinnung – Von der </w:t>
            </w:r>
            <w:proofErr w:type="spellStart"/>
            <w:r>
              <w:rPr>
                <w:rFonts w:ascii="Arial" w:hAnsi="Arial" w:cs="Arial"/>
              </w:rPr>
              <w:t>Zuiderzee</w:t>
            </w:r>
            <w:proofErr w:type="spellEnd"/>
            <w:r>
              <w:rPr>
                <w:rFonts w:ascii="Arial" w:hAnsi="Arial" w:cs="Arial"/>
              </w:rPr>
              <w:t xml:space="preserve"> zum Ijsselmeer: 92.4</w:t>
            </w:r>
          </w:p>
        </w:tc>
      </w:tr>
      <w:tr w:rsidR="00E56E65" w:rsidRPr="004E7B77" w:rsidTr="004815E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47443D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Küstenschutz und Neulandgewinnung in den Niederlanden 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Default="00E56E65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AC7FB1" w:rsidRDefault="00E56E6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4B663C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Pr="0047443D" w:rsidRDefault="004B663C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Arbeitsmethode Auswerten von Satellitenbildern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B663C" w:rsidRDefault="004B663C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E56E65" w:rsidRDefault="00E56E65" w:rsidP="00E56E65">
            <w:pPr>
              <w:rPr>
                <w:rFonts w:ascii="Arial" w:hAnsi="Arial" w:cs="Arial"/>
                <w:i/>
                <w:color w:val="000000"/>
              </w:rPr>
            </w:pPr>
            <w:r w:rsidRPr="00E56E65">
              <w:rPr>
                <w:rFonts w:ascii="Arial" w:hAnsi="Arial" w:cs="Arial"/>
                <w:i/>
                <w:color w:val="000000"/>
              </w:rPr>
              <w:t>Satellitenbilder:</w:t>
            </w:r>
          </w:p>
          <w:p w:rsidR="00E56E65" w:rsidRDefault="00E56E65" w:rsidP="00E56E6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Europa: 72/73 (Satellitenbilder bei Tag und Nacht)</w:t>
            </w:r>
          </w:p>
          <w:p w:rsidR="004B663C" w:rsidRPr="00AC7FB1" w:rsidRDefault="00E56E65" w:rsidP="00E56E6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Welt: 224/225 (Satellitenbilder – Überblick und Raumbeispiele)</w:t>
            </w:r>
          </w:p>
        </w:tc>
      </w:tr>
      <w:tr w:rsidR="00E56E65" w:rsidRPr="004E7B77" w:rsidTr="00E56E65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56E65" w:rsidRPr="00E56E65" w:rsidRDefault="00E56E65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5: Im Alpenraum</w:t>
            </w:r>
          </w:p>
        </w:tc>
      </w:tr>
      <w:tr w:rsidR="00E56E65" w:rsidRPr="004E7B77" w:rsidTr="004815E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56E65" w:rsidRPr="0047443D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Kennen der Lage und Gliederung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56E65" w:rsidRDefault="00E56E65" w:rsidP="004815EF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Default="00E56E65" w:rsidP="00E56E6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Physisch: 72, 74.1</w:t>
            </w:r>
            <w:r w:rsidR="003C39F7">
              <w:rPr>
                <w:rFonts w:ascii="Arial" w:hAnsi="Arial" w:cs="Arial"/>
              </w:rPr>
              <w:t>, 80.1 (Alpenländer)</w:t>
            </w:r>
          </w:p>
          <w:p w:rsidR="003C39F7" w:rsidRDefault="00E56E65" w:rsidP="003C39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Landschaften: 76.1 </w:t>
            </w:r>
          </w:p>
          <w:p w:rsidR="003C39F7" w:rsidRDefault="003C39F7" w:rsidP="003C39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Tektonischer Bau: 122.1</w:t>
            </w:r>
          </w:p>
          <w:p w:rsidR="003C39F7" w:rsidRDefault="003C39F7" w:rsidP="003C39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der Alpen: 123.3</w:t>
            </w:r>
          </w:p>
          <w:p w:rsidR="003C39F7" w:rsidRPr="00AC7FB1" w:rsidRDefault="003C39F7" w:rsidP="003C39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Profile durch die Alpen: 123.4</w:t>
            </w:r>
          </w:p>
        </w:tc>
      </w:tr>
      <w:tr w:rsidR="00E56E65" w:rsidRPr="004E7B77" w:rsidTr="003C39F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47443D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Staaten und Hauptstädte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47443D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Satellitenbild Alpen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AC7FB1" w:rsidRDefault="00E56E6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E56E65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47443D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zu Zusammen-hängen zwischen Klima und Vegetation auf die Höhenstufung der Vegetation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Beschreiben von Bildern </w:t>
            </w:r>
          </w:p>
          <w:p w:rsidR="00E56E65" w:rsidRDefault="00E56E65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Default="003C39F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</w:t>
            </w:r>
          </w:p>
          <w:p w:rsidR="003C39F7" w:rsidRDefault="003C39F7" w:rsidP="003C39F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 in den Klimazonen: 101.1</w:t>
            </w:r>
          </w:p>
          <w:p w:rsidR="003C39F7" w:rsidRDefault="003C39F7" w:rsidP="003C39F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102.1, 104.1</w:t>
            </w:r>
          </w:p>
          <w:p w:rsidR="003C39F7" w:rsidRPr="00AC7FB1" w:rsidRDefault="003C39F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Landnutzung in hohen Alpentälern: 106.4</w:t>
            </w:r>
          </w:p>
        </w:tc>
      </w:tr>
      <w:tr w:rsidR="00E56E65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47443D" w:rsidRDefault="00E56E65" w:rsidP="003C39F7">
            <w:pPr>
              <w:pStyle w:val="Default"/>
            </w:pPr>
            <w:r>
              <w:rPr>
                <w:sz w:val="20"/>
                <w:szCs w:val="20"/>
              </w:rPr>
              <w:t>Übertragen der Kenntnisse zum glazialen Abtragungsgebiet auf die Gletscher in d</w:t>
            </w:r>
            <w:r w:rsidR="003C39F7">
              <w:rPr>
                <w:sz w:val="20"/>
                <w:szCs w:val="20"/>
              </w:rPr>
              <w:t>en</w:t>
            </w:r>
            <w:r>
              <w:rPr>
                <w:sz w:val="20"/>
                <w:szCs w:val="20"/>
              </w:rPr>
              <w:t xml:space="preserve"> Alpen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Default="00E56E65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AC7FB1" w:rsidRDefault="003C39F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Gletscherrückzug – Aletschgletscher 1850 – 2015: 123.6</w:t>
            </w:r>
          </w:p>
        </w:tc>
      </w:tr>
      <w:tr w:rsidR="00E56E65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47443D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Beurteilen der Bedeutung des Tourismus und seiner Auswirkungen auf Landschaft und wirtschaftliche Entwicklung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Rollenspiel </w:t>
            </w:r>
          </w:p>
          <w:p w:rsidR="00E56E65" w:rsidRPr="0047443D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Entwicklung zum Massentourismus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C39F7" w:rsidRDefault="003C39F7" w:rsidP="003C39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Tourismus: 64.1</w:t>
            </w:r>
          </w:p>
          <w:p w:rsidR="003C39F7" w:rsidRDefault="003C39F7" w:rsidP="003C39F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Übernachtungszahlen typischer Orte: 64.2 (Oberstdorf)</w:t>
            </w:r>
          </w:p>
          <w:p w:rsidR="003C39F7" w:rsidRDefault="003C39F7" w:rsidP="003C39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Tourismus und Transitverkehr: 122.2</w:t>
            </w:r>
          </w:p>
          <w:p w:rsidR="003C39F7" w:rsidRDefault="003C39F7" w:rsidP="003C39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Alpentourismus im Wallis: 124.1</w:t>
            </w:r>
          </w:p>
          <w:p w:rsidR="003C39F7" w:rsidRDefault="003C39F7" w:rsidP="003C39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Sanfter Tourismus – Nationalpark Hohe Tauern: 124.2</w:t>
            </w:r>
          </w:p>
          <w:p w:rsidR="00E56E65" w:rsidRPr="00AC7FB1" w:rsidRDefault="003C39F7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 (Alpen als bevorzugtes Reiseziel)</w:t>
            </w:r>
          </w:p>
        </w:tc>
      </w:tr>
      <w:tr w:rsidR="00E56E65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47443D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Kennen der Raumwirksamkeit des Verkehrs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56E65" w:rsidRPr="0082488B" w:rsidRDefault="00E56E65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Verkehrsbauten, Umweltauswirkungen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C39F7" w:rsidRDefault="003C39F7" w:rsidP="003C39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Tourismus und Transitverkehr: 122.2</w:t>
            </w:r>
          </w:p>
          <w:p w:rsidR="00E56E65" w:rsidRPr="00AC7FB1" w:rsidRDefault="003C39F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Verkehrswege am St. Gotthard-Pass: 123.5</w:t>
            </w:r>
          </w:p>
        </w:tc>
      </w:tr>
      <w:tr w:rsidR="003C39F7" w:rsidRPr="004E7B77" w:rsidTr="003C39F7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3C39F7" w:rsidRPr="003C39F7" w:rsidRDefault="003C39F7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6: Im Süden Europas</w:t>
            </w:r>
          </w:p>
        </w:tc>
      </w:tr>
      <w:tr w:rsidR="0002485A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485A" w:rsidRPr="0082488B" w:rsidRDefault="0002485A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Kennen der Staaten und Hauptstädte, Landschaften und Gewässernetz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485A" w:rsidRDefault="0002485A" w:rsidP="004815EF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815EF" w:rsidRDefault="004815EF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Physisch: 72, 74.1</w:t>
            </w:r>
          </w:p>
          <w:p w:rsidR="004815EF" w:rsidRDefault="004815EF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Landschaften: 76.1 </w:t>
            </w:r>
          </w:p>
          <w:p w:rsidR="004815EF" w:rsidRDefault="004815EF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Teilräume – Physisch: 80.1 (Alpenländer), 86.1 (Südeuropa: Westteil), 88.1 (Südeuropa: Ostteil und Türkei)</w:t>
            </w:r>
          </w:p>
          <w:p w:rsidR="003C79FE" w:rsidRDefault="003C79FE" w:rsidP="004815E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Karstlandschaft in Slowenien: 92.1</w:t>
            </w:r>
          </w:p>
          <w:p w:rsidR="0002485A" w:rsidRPr="00AC7FB1" w:rsidRDefault="004815EF" w:rsidP="004815E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Staaten: 130.1</w:t>
            </w:r>
          </w:p>
        </w:tc>
      </w:tr>
      <w:tr w:rsidR="0002485A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485A" w:rsidRPr="0082488B" w:rsidRDefault="0002485A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Kennen der Erscheinungen von Vulkanismus und Erdbeben sowie deren Auswirkungen auf das Leben der Menschen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485A" w:rsidRDefault="0002485A" w:rsidP="004815E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Aufbau eines Schichtvulkans – </w:t>
            </w:r>
          </w:p>
          <w:p w:rsidR="0002485A" w:rsidRDefault="0002485A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Arbeit mit Modellen </w:t>
            </w:r>
          </w:p>
          <w:p w:rsidR="0002485A" w:rsidRPr="0082488B" w:rsidRDefault="0002485A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Beschreibung eines Vulkanausbruchs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815EF" w:rsidRDefault="004815EF" w:rsidP="004815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 – Erdbeben, Vulkane: 95.1</w:t>
            </w:r>
          </w:p>
          <w:p w:rsidR="004815EF" w:rsidRDefault="004815EF" w:rsidP="004815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Vulkanismus und Landnutzung am Ätna: 95.3</w:t>
            </w:r>
          </w:p>
          <w:p w:rsidR="004815EF" w:rsidRDefault="004815EF" w:rsidP="004815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Vulkantypen: 95.4 (u.a. Schichtvulkan)</w:t>
            </w:r>
          </w:p>
          <w:p w:rsidR="004815EF" w:rsidRPr="00AC7FB1" w:rsidRDefault="004815EF" w:rsidP="003C79F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(Südeuropa)</w:t>
            </w:r>
          </w:p>
        </w:tc>
      </w:tr>
      <w:tr w:rsidR="0002485A" w:rsidRPr="004E7B77" w:rsidTr="004815E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485A" w:rsidRPr="0082488B" w:rsidRDefault="0002485A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Anwenden der klimatischen Kenntnisse auf die landwirtschaftliche Nutzung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2485A" w:rsidRDefault="0002485A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815EF" w:rsidRDefault="004815EF" w:rsidP="004815E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</w:t>
            </w:r>
          </w:p>
          <w:p w:rsidR="004815EF" w:rsidRPr="00AC7FB1" w:rsidRDefault="004815EF" w:rsidP="004815E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101.1, 102.1, 104.1</w:t>
            </w:r>
          </w:p>
        </w:tc>
      </w:tr>
      <w:tr w:rsidR="004815EF" w:rsidRPr="004E7B77" w:rsidTr="004815E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815EF" w:rsidRPr="009C4D46" w:rsidRDefault="004815EF" w:rsidP="004815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Bewässerungsfeldbau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815EF" w:rsidRDefault="004815EF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dashSmallGap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834F1" w:rsidRDefault="009834F1" w:rsidP="004815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4815EF" w:rsidRDefault="004815EF" w:rsidP="004815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Landwirtschaft: 102.1, 104.1 (Bewässerungsland)</w:t>
            </w:r>
          </w:p>
          <w:p w:rsidR="004815EF" w:rsidRDefault="004815EF" w:rsidP="004815E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Wassergewinnung und -versorgung in Südostspanien: 104.2</w:t>
            </w:r>
          </w:p>
          <w:p w:rsidR="009834F1" w:rsidRPr="00AC7FB1" w:rsidRDefault="004815EF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Huerta von Murcia: 105.3 (mit: Bewässerungsarten im Modell)</w:t>
            </w:r>
          </w:p>
        </w:tc>
      </w:tr>
      <w:tr w:rsidR="004815EF" w:rsidRPr="004E7B77" w:rsidTr="004815EF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815EF" w:rsidRPr="009C4D46" w:rsidRDefault="004815EF" w:rsidP="004815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Trockenfeldbau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815EF" w:rsidRPr="0082488B" w:rsidRDefault="004815EF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Sonderkulturen, Regenfeldbau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815EF" w:rsidRPr="00AC7FB1" w:rsidRDefault="004815E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02485A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485A" w:rsidRPr="0082488B" w:rsidRDefault="0002485A" w:rsidP="004815EF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zum Tourismus in den Alpen auf den Mittelmeerraum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2485A" w:rsidRDefault="0002485A" w:rsidP="004815EF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834F1" w:rsidRDefault="009834F1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Rom – Innenstadt: 119.5</w:t>
            </w:r>
          </w:p>
          <w:p w:rsidR="009834F1" w:rsidRDefault="009834F1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Massentourismus am Mittelmeer – </w:t>
            </w:r>
            <w:proofErr w:type="spellStart"/>
            <w:r>
              <w:rPr>
                <w:rFonts w:ascii="Arial" w:hAnsi="Arial" w:cs="Arial"/>
              </w:rPr>
              <w:t>Benidorm</w:t>
            </w:r>
            <w:proofErr w:type="spellEnd"/>
            <w:r>
              <w:rPr>
                <w:rFonts w:ascii="Arial" w:hAnsi="Arial" w:cs="Arial"/>
              </w:rPr>
              <w:t>: 124.3</w:t>
            </w:r>
          </w:p>
          <w:p w:rsidR="0002485A" w:rsidRDefault="009834F1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 (u.a. Mittelmeerküste als bevorzugtes Reiseziel)</w:t>
            </w:r>
          </w:p>
          <w:p w:rsidR="009834F1" w:rsidRPr="00AC7FB1" w:rsidRDefault="009834F1" w:rsidP="009834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 (südliche Länder als meistbesuchte Staaten)</w:t>
            </w:r>
          </w:p>
        </w:tc>
      </w:tr>
      <w:tr w:rsidR="009834F1" w:rsidRPr="004E7B77" w:rsidTr="009834F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9834F1" w:rsidRPr="009834F1" w:rsidRDefault="009834F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1: Wirtschaftliche Zusammenarbeit in Europa</w:t>
            </w:r>
          </w:p>
        </w:tc>
      </w:tr>
      <w:tr w:rsidR="009834F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834F1" w:rsidRPr="006D575F" w:rsidRDefault="009834F1" w:rsidP="009834F1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länderüberschreitenden Kooperationsbeziehungen bei der Herstellung eines europäischen Produktes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834F1" w:rsidRDefault="009834F1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Arbeit mit Fallbeispielen, z. B. Airbus, Ariane-Projekt, Volkswagen </w:t>
            </w:r>
          </w:p>
          <w:p w:rsidR="009834F1" w:rsidRPr="00A234CD" w:rsidRDefault="009834F1" w:rsidP="00C81D53">
            <w:pPr>
              <w:rPr>
                <w:rFonts w:ascii="Arial" w:hAnsi="Arial" w:cs="Arial"/>
                <w:color w:val="000000"/>
              </w:rPr>
            </w:pPr>
            <w:r w:rsidRPr="00A234CD">
              <w:rPr>
                <w:rFonts w:ascii="Arial" w:hAnsi="Arial" w:cs="Arial"/>
              </w:rPr>
              <w:t>Arbeit mit Nachschlagewerken, Internet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834F1" w:rsidRDefault="009834F1" w:rsidP="009834F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Weltkonzern BASF</w:t>
            </w:r>
          </w:p>
          <w:p w:rsidR="009834F1" w:rsidRDefault="009834F1" w:rsidP="009834F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Produktionsverflechtung: 111.6 (Europäisches Gemeinschaftsprojekt Airbus A 380)</w:t>
            </w:r>
          </w:p>
          <w:p w:rsidR="008E505A" w:rsidRDefault="008E505A" w:rsidP="009834F1">
            <w:pPr>
              <w:spacing w:before="20" w:after="20"/>
              <w:rPr>
                <w:rFonts w:ascii="Arial" w:hAnsi="Arial" w:cs="Arial"/>
              </w:rPr>
            </w:pPr>
          </w:p>
          <w:p w:rsidR="008E505A" w:rsidRPr="00AC7FB1" w:rsidRDefault="008E505A" w:rsidP="009834F1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3C79FE" w:rsidRPr="004E7B77" w:rsidTr="003C79F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3C79FE" w:rsidRPr="003C79FE" w:rsidRDefault="003C79FE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Wahlpflicht 2: Ein Nachbarstaat Deutschlands</w:t>
            </w:r>
          </w:p>
        </w:tc>
      </w:tr>
      <w:tr w:rsidR="003C79FE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C79FE" w:rsidRPr="006D575F" w:rsidRDefault="003C79FE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ausgewählte naturräumliche, wirtschaftliche und kulturelle Faktoren eines Nachbarstaates Deutschlands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C79FE" w:rsidRPr="006D575F" w:rsidRDefault="003C79FE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Untersuchung des Staates nach Leitfragen und Präsentation der Ergebnisse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106B2" w:rsidRDefault="00B106B2" w:rsidP="00B106B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(=&gt; grundsätzlich lassen sich zahlreiche Karten aus dem Europateil des Atlasses verwenden – je nach Themenstellung und Raumbezug)</w:t>
            </w:r>
          </w:p>
          <w:p w:rsidR="00556B80" w:rsidRPr="00556B80" w:rsidRDefault="00556B80" w:rsidP="00D6758E">
            <w:pPr>
              <w:spacing w:before="20" w:after="2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Kartenbeispiele nach Themenkomplexen:</w:t>
            </w:r>
          </w:p>
          <w:p w:rsidR="00D6758E" w:rsidRDefault="00D6758E" w:rsidP="00D6758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Deutschland und seine Nachbarn</w:t>
            </w:r>
            <w:r w:rsidR="003C79FE" w:rsidRPr="00D6758E">
              <w:rPr>
                <w:rFonts w:ascii="Arial" w:hAnsi="Arial" w:cs="Arial"/>
                <w:u w:val="single"/>
              </w:rPr>
              <w:t xml:space="preserve"> – </w:t>
            </w:r>
            <w:r w:rsidR="00DC4A7A">
              <w:rPr>
                <w:rFonts w:ascii="Arial" w:hAnsi="Arial" w:cs="Arial"/>
                <w:u w:val="single"/>
              </w:rPr>
              <w:t>Naturraum</w:t>
            </w:r>
            <w:r w:rsidR="00B106B2">
              <w:rPr>
                <w:rFonts w:ascii="Arial" w:hAnsi="Arial" w:cs="Arial"/>
                <w:u w:val="single"/>
              </w:rPr>
              <w:t xml:space="preserve"> (teilweise ohne Länderabgrenzungen)</w:t>
            </w:r>
            <w:r w:rsidR="003C79FE" w:rsidRPr="00D6758E">
              <w:rPr>
                <w:rFonts w:ascii="Arial" w:hAnsi="Arial" w:cs="Arial"/>
                <w:u w:val="single"/>
              </w:rPr>
              <w:t>:</w:t>
            </w:r>
            <w:r w:rsidR="003C79FE">
              <w:rPr>
                <w:rFonts w:ascii="Arial" w:hAnsi="Arial" w:cs="Arial"/>
              </w:rPr>
              <w:t xml:space="preserve"> 78</w:t>
            </w:r>
            <w:r w:rsidR="00DC4A7A">
              <w:rPr>
                <w:rFonts w:ascii="Arial" w:hAnsi="Arial" w:cs="Arial"/>
              </w:rPr>
              <w:t>-84</w:t>
            </w:r>
            <w:r w:rsidR="003C79FE">
              <w:rPr>
                <w:rFonts w:ascii="Arial" w:hAnsi="Arial" w:cs="Arial"/>
              </w:rPr>
              <w:t xml:space="preserve"> (</w:t>
            </w:r>
            <w:r w:rsidR="00DC4A7A">
              <w:rPr>
                <w:rFonts w:ascii="Arial" w:hAnsi="Arial" w:cs="Arial"/>
              </w:rPr>
              <w:t xml:space="preserve">Physisch), </w:t>
            </w:r>
            <w:r w:rsidR="00B106B2">
              <w:rPr>
                <w:rFonts w:ascii="Arial" w:hAnsi="Arial" w:cs="Arial"/>
              </w:rPr>
              <w:t>90.1 (Eiszeit), 94/95 (Tektonik), 96-99 (Klima, Wetter), 100 (Böden)</w:t>
            </w:r>
          </w:p>
          <w:p w:rsidR="00D6758E" w:rsidRDefault="00D6758E" w:rsidP="00D6758E">
            <w:pPr>
              <w:spacing w:before="20" w:after="20"/>
              <w:rPr>
                <w:rFonts w:ascii="Arial" w:hAnsi="Arial" w:cs="Arial"/>
              </w:rPr>
            </w:pPr>
            <w:r w:rsidRPr="00556B80">
              <w:rPr>
                <w:rFonts w:ascii="Arial" w:hAnsi="Arial" w:cs="Arial"/>
                <w:u w:val="single"/>
              </w:rPr>
              <w:t>Deutschland und seine Nachbarn – Wirtschaft:</w:t>
            </w:r>
            <w:r>
              <w:rPr>
                <w:rFonts w:ascii="Arial" w:hAnsi="Arial" w:cs="Arial"/>
              </w:rPr>
              <w:t xml:space="preserve"> 101-105 (Landwirtschaft), 107.5 (Fischwirtschaft), 108.1 (Wirtschaft), 111.6 (Gemeinschaftsprojekt Airbus), 112/113 (Energie)</w:t>
            </w:r>
            <w:r w:rsidR="00556B80">
              <w:rPr>
                <w:rFonts w:ascii="Arial" w:hAnsi="Arial" w:cs="Arial"/>
              </w:rPr>
              <w:t>, 120/121 (Verkehr, Raumstruktur), 125.1 (Tourismus), 126 (Disparitäten)</w:t>
            </w:r>
          </w:p>
          <w:p w:rsidR="00556B80" w:rsidRDefault="00556B80" w:rsidP="00D6758E">
            <w:pPr>
              <w:spacing w:before="20" w:after="20"/>
              <w:rPr>
                <w:rFonts w:ascii="Arial" w:hAnsi="Arial" w:cs="Arial"/>
              </w:rPr>
            </w:pPr>
            <w:r w:rsidRPr="00556B80">
              <w:rPr>
                <w:rFonts w:ascii="Arial" w:hAnsi="Arial" w:cs="Arial"/>
                <w:u w:val="single"/>
              </w:rPr>
              <w:t>Deutschland und seine Nachbarn – Bevölkerung:</w:t>
            </w:r>
            <w:r>
              <w:rPr>
                <w:rFonts w:ascii="Arial" w:hAnsi="Arial" w:cs="Arial"/>
              </w:rPr>
              <w:t xml:space="preserve"> 114/115 (Bevölkerungsdichte und </w:t>
            </w:r>
            <w:r>
              <w:rPr>
                <w:rFonts w:ascii="Arial" w:hAnsi="Arial" w:cs="Arial"/>
              </w:rPr>
              <w:softHyphen/>
              <w:t>-entwicklung, Sprachen), 116/117 (Migration, Wanderung)</w:t>
            </w:r>
          </w:p>
          <w:p w:rsidR="00556B80" w:rsidRPr="00AC7FB1" w:rsidRDefault="00556B80" w:rsidP="00B106B2">
            <w:pPr>
              <w:spacing w:before="20" w:after="20"/>
              <w:rPr>
                <w:rFonts w:ascii="Arial" w:hAnsi="Arial" w:cs="Arial"/>
              </w:rPr>
            </w:pPr>
            <w:r w:rsidRPr="00556B80">
              <w:rPr>
                <w:rFonts w:ascii="Arial" w:hAnsi="Arial" w:cs="Arial"/>
                <w:u w:val="single"/>
              </w:rPr>
              <w:t>Deutschland und seine Nachbarn – Politisch:</w:t>
            </w:r>
            <w:r>
              <w:rPr>
                <w:rFonts w:ascii="Arial" w:hAnsi="Arial" w:cs="Arial"/>
              </w:rPr>
              <w:t xml:space="preserve"> 127-129 (Europäische Union), 130/131 (Staaten) </w:t>
            </w:r>
          </w:p>
        </w:tc>
      </w:tr>
      <w:tr w:rsidR="00B106B2" w:rsidRPr="004E7B77" w:rsidTr="00B106B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B106B2" w:rsidRPr="00AC7FB1" w:rsidRDefault="00B106B2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 3: Planung einer Reise</w:t>
            </w:r>
          </w:p>
        </w:tc>
      </w:tr>
      <w:tr w:rsidR="00B106B2" w:rsidRPr="004E7B77" w:rsidTr="00B106B2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106B2" w:rsidRPr="009C4D46" w:rsidRDefault="00B106B2" w:rsidP="00B106B2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Kriterien zur Auswahl einer Reise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106B2" w:rsidRDefault="00B106B2" w:rsidP="00C81D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persönliche Interessen: Erholung, Sport, Kultur</w:t>
            </w:r>
          </w:p>
          <w:p w:rsidR="00B106B2" w:rsidRDefault="00B106B2" w:rsidP="00C81D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Angebote des Zielgebietes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106B2" w:rsidRP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E333DF">
              <w:rPr>
                <w:rFonts w:ascii="Arial" w:hAnsi="Arial" w:cs="Arial"/>
                <w:i/>
              </w:rPr>
              <w:t>mögliche Urlaubsregionen bzw. Zielgebiete (Sachsen, Deutschland oder Europa):</w:t>
            </w:r>
          </w:p>
          <w:p w:rsidR="00701E2D" w:rsidRDefault="00701E2D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Innere Städte: 14.1 (Landeshauptstadt Dresden), 14.2 (Leipzig)</w:t>
            </w:r>
          </w:p>
          <w:p w:rsid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Tourismus: 15.2</w:t>
            </w:r>
          </w:p>
          <w:p w:rsid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Nationalparke im Wattenmeer: 27.5</w:t>
            </w:r>
          </w:p>
          <w:p w:rsid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Strukturwandel in der Uckermark – Tourismuskonzept des Amtes </w:t>
            </w:r>
            <w:proofErr w:type="spellStart"/>
            <w:r>
              <w:rPr>
                <w:rFonts w:ascii="Arial" w:hAnsi="Arial" w:cs="Arial"/>
              </w:rPr>
              <w:t>Brüssow</w:t>
            </w:r>
            <w:proofErr w:type="spellEnd"/>
            <w:r>
              <w:rPr>
                <w:rFonts w:ascii="Arial" w:hAnsi="Arial" w:cs="Arial"/>
              </w:rPr>
              <w:t>: 36.2</w:t>
            </w:r>
          </w:p>
          <w:p w:rsid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Stadtökologischer Umbau – Emscher Landschaftspark im Ruhrgebiet: 44.1</w:t>
            </w:r>
          </w:p>
          <w:p w:rsidR="00E333DF" w:rsidRDefault="00E333DF" w:rsidP="00E333D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Hamburg: 53.1 (Hafencity), 63.5 (Seehafen)</w:t>
            </w:r>
          </w:p>
          <w:p w:rsidR="00E333DF" w:rsidRDefault="00E333DF" w:rsidP="00E333D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in Görlitz: 53.2</w:t>
            </w:r>
          </w:p>
          <w:p w:rsid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Berlin: 56/57</w:t>
            </w:r>
          </w:p>
          <w:p w:rsid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Tourismus: 64.1</w:t>
            </w:r>
          </w:p>
          <w:p w:rsid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Natur- und Landschaftsschutzgebiete: 65.3</w:t>
            </w:r>
          </w:p>
          <w:p w:rsidR="00701E2D" w:rsidRDefault="00701E2D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Luftkurort Oberhof: 65.4</w:t>
            </w:r>
          </w:p>
          <w:p w:rsidR="00701E2D" w:rsidRDefault="00701E2D" w:rsidP="00701E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Bade- und Kurtourismus auf Borkum: 66.1</w:t>
            </w:r>
          </w:p>
          <w:p w:rsidR="00701E2D" w:rsidRDefault="00701E2D" w:rsidP="00701E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Kultur- und Besichtigungstourismus in München: 66.2</w:t>
            </w:r>
          </w:p>
          <w:p w:rsid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 (Leipziger Seenland)</w:t>
            </w:r>
          </w:p>
          <w:p w:rsidR="00E333DF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Innenstädte</w:t>
            </w:r>
            <w:r w:rsidR="00701E2D">
              <w:rPr>
                <w:rFonts w:ascii="Arial" w:hAnsi="Arial" w:cs="Arial"/>
              </w:rPr>
              <w:t>: 119.3 (London), 119.4 (Paris), 119.5 (Rom)</w:t>
            </w:r>
          </w:p>
          <w:p w:rsidR="00701E2D" w:rsidRDefault="00701E2D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Tourismus und Transitverkehr: 122.2</w:t>
            </w:r>
          </w:p>
          <w:p w:rsidR="00E333DF" w:rsidRDefault="00E333DF" w:rsidP="00E333D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Alpentourismus im Wallis: 124.1</w:t>
            </w:r>
          </w:p>
          <w:p w:rsidR="00E333DF" w:rsidRDefault="00E333DF" w:rsidP="00E333D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Sanfter Tourismus – Nationalpark Hohe Tauern: 124.2</w:t>
            </w:r>
          </w:p>
          <w:p w:rsidR="00701E2D" w:rsidRDefault="00701E2D" w:rsidP="00701E2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Massentourismus am Mittelmeer – </w:t>
            </w:r>
            <w:proofErr w:type="spellStart"/>
            <w:r>
              <w:rPr>
                <w:rFonts w:ascii="Arial" w:hAnsi="Arial" w:cs="Arial"/>
              </w:rPr>
              <w:t>Benidorm</w:t>
            </w:r>
            <w:proofErr w:type="spellEnd"/>
            <w:r>
              <w:rPr>
                <w:rFonts w:ascii="Arial" w:hAnsi="Arial" w:cs="Arial"/>
              </w:rPr>
              <w:t>: 124.3</w:t>
            </w:r>
          </w:p>
          <w:p w:rsidR="00E333DF" w:rsidRPr="00AC7FB1" w:rsidRDefault="00E333DF" w:rsidP="00E333D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</w:t>
            </w:r>
          </w:p>
        </w:tc>
      </w:tr>
      <w:tr w:rsidR="00B106B2" w:rsidRPr="004E7B77" w:rsidTr="00B106B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106B2" w:rsidRPr="009C4D46" w:rsidRDefault="00B106B2" w:rsidP="00B106B2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Reiseverlauf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106B2" w:rsidRDefault="00B106B2" w:rsidP="00C81D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Verkehrsmittel, Route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07BEB" w:rsidRDefault="00A07BE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- Verkehr: 15.1</w:t>
            </w:r>
          </w:p>
          <w:p w:rsidR="00B106B2" w:rsidRDefault="00701E2D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Deutschland – Verkehr: 62</w:t>
            </w:r>
          </w:p>
          <w:p w:rsidR="00701E2D" w:rsidRDefault="00701E2D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Flughafen Frankfurt am Main: 63.6</w:t>
            </w:r>
          </w:p>
          <w:p w:rsidR="00701E2D" w:rsidRDefault="00701E2D" w:rsidP="00701E2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Verkehr: 120/121 (Struktur, Projekte, Aufkommen, Bahnreisezeiten) </w:t>
            </w:r>
          </w:p>
          <w:p w:rsidR="00701E2D" w:rsidRDefault="00701E2D" w:rsidP="00701E2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Tourismus und Transitverkehr: 122.2</w:t>
            </w:r>
          </w:p>
          <w:p w:rsidR="00701E2D" w:rsidRDefault="00701E2D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Tourismus: 125.4 (Kreuzfahrtrouten)</w:t>
            </w:r>
          </w:p>
          <w:p w:rsidR="00701E2D" w:rsidRDefault="00A07BE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 (Passagieraufkommen)</w:t>
            </w:r>
          </w:p>
          <w:p w:rsidR="00A07BEB" w:rsidRPr="00AC7FB1" w:rsidRDefault="00A07BE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Ferntourismus: 257.3</w:t>
            </w:r>
          </w:p>
        </w:tc>
      </w:tr>
      <w:tr w:rsidR="00A07BEB" w:rsidRPr="004E7B77" w:rsidTr="00A07BEB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A07BEB" w:rsidRPr="00AC7FB1" w:rsidRDefault="00A07BE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Wahlpflicht 4: Verkehr in Europa</w:t>
            </w:r>
          </w:p>
        </w:tc>
      </w:tr>
      <w:tr w:rsidR="00A07BEB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07BEB" w:rsidRPr="00A234CD" w:rsidRDefault="00A07BEB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das Verkehrsnetz Europas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07BEB" w:rsidRPr="00A234CD" w:rsidRDefault="00A07BEB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Straßen- und Schienennetz, Wasserstraßen, Flugnetz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07BEB" w:rsidRDefault="00A07BEB" w:rsidP="00A07BE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Sachsen, Deutschland – Verkehr: 15.1, 62</w:t>
            </w:r>
          </w:p>
          <w:p w:rsidR="00A07BEB" w:rsidRDefault="00A07BEB" w:rsidP="00A07B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</w:t>
            </w:r>
          </w:p>
          <w:p w:rsidR="00A07BEB" w:rsidRDefault="00A07BEB" w:rsidP="00A07B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Verkehrsprojekte: 121.2</w:t>
            </w:r>
          </w:p>
          <w:p w:rsidR="00A07BEB" w:rsidRDefault="00A07BEB" w:rsidP="00A07B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Verkehrsaufkommen in der Europäischen Union: 121.3</w:t>
            </w:r>
          </w:p>
          <w:p w:rsidR="00A07BEB" w:rsidRPr="00AC7FB1" w:rsidRDefault="00A07BEB" w:rsidP="00A07B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Bahnreisezeiten: 121.4</w:t>
            </w:r>
          </w:p>
        </w:tc>
      </w:tr>
      <w:tr w:rsidR="00A07BEB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07BEB" w:rsidRPr="00A234CD" w:rsidRDefault="00A07BEB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Beurteilen eines Verkehrsprojektes in Europa und dessen Auswirkungen auf die Umwelt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07BEB" w:rsidRPr="00A234CD" w:rsidRDefault="00A07BEB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Euro-Tunnel, Brückenbauten, Alpenübergänge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07BEB" w:rsidRDefault="00A07BEB" w:rsidP="00A07B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London und Paris: 110.2 (Lage Eurotunnel)</w:t>
            </w:r>
          </w:p>
          <w:p w:rsidR="00A07BEB" w:rsidRDefault="00A07BEB" w:rsidP="00A07B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Verkehrsprojekte: 121.2</w:t>
            </w:r>
          </w:p>
          <w:p w:rsidR="00A07BEB" w:rsidRDefault="00A07BEB" w:rsidP="00A07B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Alpen – Tourismus und Transitverkehr: 122.2 (Graphiken: Entwicklung des Güterverkehrs über den Alpenhauptkamm)</w:t>
            </w:r>
          </w:p>
          <w:p w:rsidR="00A07BEB" w:rsidRDefault="00A07BE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Verkehrswege am St. Gotthard-Pass: 123.5</w:t>
            </w: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Pr="00AC7FB1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A07BEB" w:rsidRPr="004E7B77" w:rsidTr="00A07BEB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A07BEB" w:rsidRPr="00A07BEB" w:rsidRDefault="00A07BEB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Klassenstufe 7</w:t>
            </w:r>
          </w:p>
        </w:tc>
      </w:tr>
      <w:tr w:rsidR="00A07BEB" w:rsidRPr="004E7B77" w:rsidTr="00A07BEB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A07BEB" w:rsidRPr="00AC7FB1" w:rsidRDefault="003A26AA" w:rsidP="003A26A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Lernbereich 1: Bewegung und Aufbau der Erde </w:t>
            </w:r>
          </w:p>
        </w:tc>
      </w:tr>
      <w:tr w:rsidR="0007754C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754C" w:rsidRPr="001101AD" w:rsidRDefault="0007754C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Beherrschen von Lagebestimmungen mit Hilfe des Gradnetzes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754C" w:rsidRDefault="0007754C" w:rsidP="00C81D53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685B" w:rsidRDefault="0038685B" w:rsidP="0038685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Erdkugel und Gradnetz: XII.1</w:t>
            </w:r>
          </w:p>
          <w:p w:rsidR="0038685B" w:rsidRDefault="0038685B" w:rsidP="0038685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Kartenprojektionen und -abbildungen: XII.3</w:t>
            </w:r>
          </w:p>
          <w:p w:rsidR="0007754C" w:rsidRDefault="0038685B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Physische Übersicht: 226.1 (Landmasse), 228.1 (Wassermasse)</w:t>
            </w:r>
          </w:p>
          <w:p w:rsidR="0038685B" w:rsidRPr="00AC7FB1" w:rsidRDefault="0038685B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Staaten: 290.1</w:t>
            </w:r>
          </w:p>
        </w:tc>
      </w:tr>
      <w:tr w:rsidR="0007754C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754C" w:rsidRPr="001101AD" w:rsidRDefault="0007754C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Beherrschen des Berechnens von Zeitunter-schieden zwischen den Zeitzonen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754C" w:rsidRPr="001101AD" w:rsidRDefault="0007754C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Beachtung der wahren Ortszeit, Sommerzeit, Datumsgrenze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754C" w:rsidRPr="00AC7FB1" w:rsidRDefault="0038685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Zeitzonen und Tageszeiten – Das Weltzeitsystem: 257.4</w:t>
            </w:r>
          </w:p>
        </w:tc>
      </w:tr>
      <w:tr w:rsidR="0038685B" w:rsidRPr="004E7B77" w:rsidTr="00C81D5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685B" w:rsidRPr="001101AD" w:rsidRDefault="0038685B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Kennen der Herausbildung und der Merkmale der Beleuchtungszonen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8685B" w:rsidRDefault="0038685B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unterschiedliche Tageslängen </w:t>
            </w:r>
          </w:p>
          <w:p w:rsidR="0038685B" w:rsidRDefault="0038685B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685B" w:rsidRDefault="0038685B" w:rsidP="0038685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Strahlungs- und Energiebilanz: 239.7</w:t>
            </w:r>
          </w:p>
          <w:p w:rsidR="0038685B" w:rsidRDefault="0038685B" w:rsidP="0038685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Tageszeiten im Jahresverlauf: 260.2</w:t>
            </w:r>
          </w:p>
          <w:p w:rsidR="0038685B" w:rsidRDefault="0038685B" w:rsidP="0038685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Wärmezonen: 260.3 (Verteilung der Sonnenenergie)</w:t>
            </w:r>
          </w:p>
          <w:p w:rsidR="0038685B" w:rsidRPr="00AC7FB1" w:rsidRDefault="0038685B" w:rsidP="0038685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Jahreszeiten: 261.4</w:t>
            </w:r>
          </w:p>
        </w:tc>
      </w:tr>
      <w:tr w:rsidR="0038685B" w:rsidRPr="004E7B77" w:rsidTr="00C81D5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685B" w:rsidRPr="001101AD" w:rsidRDefault="0038685B" w:rsidP="00C81D53">
            <w:pPr>
              <w:pStyle w:val="Default"/>
            </w:pPr>
            <w:r>
              <w:rPr>
                <w:sz w:val="20"/>
                <w:szCs w:val="20"/>
              </w:rPr>
              <w:t>thermische Jahreszeiten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685B" w:rsidRDefault="0038685B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8685B" w:rsidRPr="00AC7FB1" w:rsidRDefault="0038685B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07754C" w:rsidRPr="004E7B77" w:rsidTr="0038685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754C" w:rsidRPr="001101AD" w:rsidRDefault="0007754C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Kennen wesentlicher Grundlagen der Plattentektonik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754C" w:rsidRPr="001101AD" w:rsidRDefault="0007754C" w:rsidP="0038685B">
            <w:pPr>
              <w:pStyle w:val="Default"/>
            </w:pPr>
            <w:r>
              <w:rPr>
                <w:sz w:val="20"/>
                <w:szCs w:val="20"/>
              </w:rPr>
              <w:t>Zusammenhänge zw</w:t>
            </w:r>
            <w:r w:rsidR="0038685B">
              <w:rPr>
                <w:sz w:val="20"/>
                <w:szCs w:val="20"/>
              </w:rPr>
              <w:t>ischen</w:t>
            </w:r>
            <w:r>
              <w:rPr>
                <w:sz w:val="20"/>
                <w:szCs w:val="20"/>
              </w:rPr>
              <w:t xml:space="preserve"> Plattentektonik u</w:t>
            </w:r>
            <w:r w:rsidR="0038685B">
              <w:rPr>
                <w:sz w:val="20"/>
                <w:szCs w:val="20"/>
              </w:rPr>
              <w:t>nd</w:t>
            </w:r>
            <w:r>
              <w:rPr>
                <w:sz w:val="20"/>
                <w:szCs w:val="20"/>
              </w:rPr>
              <w:t xml:space="preserve"> Verbreit</w:t>
            </w:r>
            <w:r w:rsidR="0038685B">
              <w:rPr>
                <w:sz w:val="20"/>
                <w:szCs w:val="20"/>
              </w:rPr>
              <w:t>ung</w:t>
            </w:r>
            <w:r>
              <w:rPr>
                <w:sz w:val="20"/>
                <w:szCs w:val="20"/>
              </w:rPr>
              <w:t xml:space="preserve"> von Vulkanismus u</w:t>
            </w:r>
            <w:r w:rsidR="0038685B">
              <w:rPr>
                <w:sz w:val="20"/>
                <w:szCs w:val="20"/>
              </w:rPr>
              <w:t>nd</w:t>
            </w:r>
            <w:r>
              <w:rPr>
                <w:sz w:val="20"/>
                <w:szCs w:val="20"/>
              </w:rPr>
              <w:t xml:space="preserve"> Erdbeben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754C" w:rsidRDefault="00A74D9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</w:t>
            </w:r>
          </w:p>
          <w:p w:rsidR="00A74D9A" w:rsidRDefault="00A74D9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Geodynamik: 230.2</w:t>
            </w:r>
          </w:p>
          <w:p w:rsidR="00A74D9A" w:rsidRDefault="00A74D9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Kontinentaldrift: 230.3</w:t>
            </w:r>
          </w:p>
          <w:p w:rsidR="00A74D9A" w:rsidRPr="00AC7FB1" w:rsidRDefault="00A74D9A" w:rsidP="0038685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</w:t>
            </w:r>
          </w:p>
        </w:tc>
      </w:tr>
      <w:tr w:rsidR="0007754C" w:rsidRPr="004E7B77" w:rsidTr="0038685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754C" w:rsidRPr="009C4D46" w:rsidRDefault="0038685B" w:rsidP="0038685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07754C">
              <w:rPr>
                <w:rFonts w:ascii="Arial" w:hAnsi="Arial" w:cs="Arial"/>
                <w:color w:val="000000"/>
              </w:rPr>
              <w:t>Schalenbau der Erde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754C" w:rsidRDefault="0007754C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754C" w:rsidRDefault="0038685B" w:rsidP="00A74D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Schalenaufbau der Erde: 231.5</w:t>
            </w:r>
          </w:p>
          <w:p w:rsidR="00A74D9A" w:rsidRPr="00AC7FB1" w:rsidRDefault="00A74D9A" w:rsidP="00A74D9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Erdbebenwellen: 241.5</w:t>
            </w:r>
            <w:r w:rsidR="00AE2BA3">
              <w:rPr>
                <w:rFonts w:ascii="Arial" w:hAnsi="Arial" w:cs="Arial"/>
              </w:rPr>
              <w:t xml:space="preserve"> </w:t>
            </w:r>
          </w:p>
        </w:tc>
      </w:tr>
      <w:tr w:rsidR="0007754C" w:rsidRPr="004E7B77" w:rsidTr="0038685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754C" w:rsidRPr="009C4D46" w:rsidRDefault="0038685B" w:rsidP="0038685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07754C">
              <w:rPr>
                <w:rFonts w:ascii="Arial" w:hAnsi="Arial" w:cs="Arial"/>
                <w:color w:val="000000"/>
              </w:rPr>
              <w:t>Bau der Lithosphäre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754C" w:rsidRDefault="0007754C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E2BA3" w:rsidRDefault="00AE2BA3" w:rsidP="00AE2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Entstehung des Himalaya: 133.3 </w:t>
            </w:r>
          </w:p>
          <w:p w:rsidR="00AE2BA3" w:rsidRDefault="00AE2BA3" w:rsidP="00AE2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 – Vereinfachtes Modell: 155.2</w:t>
            </w:r>
          </w:p>
          <w:p w:rsidR="0007754C" w:rsidRPr="00AC7FB1" w:rsidRDefault="00AE2BA3" w:rsidP="00AE2BA3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Schalenaufbau der Erde: 231.5</w:t>
            </w:r>
          </w:p>
        </w:tc>
      </w:tr>
      <w:tr w:rsidR="0007754C" w:rsidRPr="004E7B77" w:rsidTr="0038685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754C" w:rsidRPr="009C4D46" w:rsidRDefault="0038685B" w:rsidP="0038685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07754C">
              <w:rPr>
                <w:rFonts w:ascii="Arial" w:hAnsi="Arial" w:cs="Arial"/>
                <w:color w:val="000000"/>
              </w:rPr>
              <w:t xml:space="preserve">Bewegung der Platten an </w:t>
            </w:r>
            <w:r>
              <w:rPr>
                <w:rFonts w:ascii="Arial" w:hAnsi="Arial" w:cs="Arial"/>
                <w:color w:val="000000"/>
              </w:rPr>
              <w:t>m</w:t>
            </w:r>
            <w:r w:rsidR="0007754C">
              <w:rPr>
                <w:rFonts w:ascii="Arial" w:hAnsi="Arial" w:cs="Arial"/>
                <w:color w:val="000000"/>
              </w:rPr>
              <w:t xml:space="preserve">ittelozeanischen Rücken und </w:t>
            </w:r>
            <w:proofErr w:type="spellStart"/>
            <w:r w:rsidR="0007754C">
              <w:rPr>
                <w:rFonts w:ascii="Arial" w:hAnsi="Arial" w:cs="Arial"/>
                <w:color w:val="000000"/>
              </w:rPr>
              <w:t>Subduktionszonen</w:t>
            </w:r>
            <w:proofErr w:type="spellEnd"/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754C" w:rsidRPr="001101AD" w:rsidRDefault="0007754C" w:rsidP="00C81D53">
            <w:pPr>
              <w:pStyle w:val="Default"/>
            </w:pPr>
            <w:proofErr w:type="spellStart"/>
            <w:r>
              <w:rPr>
                <w:sz w:val="20"/>
                <w:szCs w:val="20"/>
              </w:rPr>
              <w:t>Riftzonen</w:t>
            </w:r>
            <w:proofErr w:type="spellEnd"/>
            <w:r>
              <w:rPr>
                <w:sz w:val="20"/>
                <w:szCs w:val="20"/>
              </w:rPr>
              <w:t xml:space="preserve">, Tiefseegräben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E2BA3" w:rsidRDefault="00AE2BA3" w:rsidP="00AE2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Geotektonik: 230.1</w:t>
            </w:r>
          </w:p>
          <w:p w:rsidR="00AE2BA3" w:rsidRDefault="00AE2BA3" w:rsidP="00AE2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Geodynamik: 230.2</w:t>
            </w:r>
          </w:p>
          <w:p w:rsidR="0007754C" w:rsidRDefault="00AE2BA3" w:rsidP="00AE2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Kontinentaldrift: 230.3</w:t>
            </w:r>
          </w:p>
          <w:p w:rsidR="00AE2BA3" w:rsidRPr="00AE2BA3" w:rsidRDefault="00AE2BA3" w:rsidP="00AE2BA3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AE2BA3">
              <w:rPr>
                <w:rFonts w:ascii="Arial" w:hAnsi="Arial" w:cs="Arial"/>
                <w:i/>
              </w:rPr>
              <w:t>betroffene Regionen – Beispiele:</w:t>
            </w:r>
          </w:p>
          <w:p w:rsidR="00AE2BA3" w:rsidRDefault="00AE2BA3" w:rsidP="00AE2BA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Tektonisch aktive Zonen: 95.1 (Island: mittelozeanischer Rücken)</w:t>
            </w:r>
          </w:p>
          <w:p w:rsidR="00806294" w:rsidRPr="00AC7FB1" w:rsidRDefault="00806294" w:rsidP="0080629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Georisiken: 155.1 (</w:t>
            </w:r>
            <w:proofErr w:type="spellStart"/>
            <w:r>
              <w:rPr>
                <w:rFonts w:ascii="Arial" w:hAnsi="Arial" w:cs="Arial"/>
              </w:rPr>
              <w:t>Subduktionszone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806294" w:rsidRPr="004E7B77" w:rsidTr="00806294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806294" w:rsidRPr="00806294" w:rsidRDefault="00806294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2: Afrika im Überblick</w:t>
            </w:r>
          </w:p>
        </w:tc>
      </w:tr>
      <w:tr w:rsidR="00806294" w:rsidRPr="004E7B77" w:rsidTr="00C81D5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C63729" w:rsidRDefault="00806294" w:rsidP="00806294">
            <w:pPr>
              <w:pStyle w:val="Default"/>
            </w:pPr>
            <w:r>
              <w:rPr>
                <w:sz w:val="20"/>
                <w:szCs w:val="20"/>
              </w:rPr>
              <w:t>Kennen der Lage, Größe und Gliederung Afrikas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Default="00806294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06294" w:rsidRDefault="00806294" w:rsidP="0080629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Physisch: 166.1 (Übersicht), 174.1 (Nordteil), 176.1 (Südteil)</w:t>
            </w:r>
          </w:p>
          <w:p w:rsidR="00806294" w:rsidRPr="00AC7FB1" w:rsidRDefault="00806294" w:rsidP="00FF7F6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Landschaften: 170.1</w:t>
            </w:r>
            <w:r w:rsidR="00FF7F67">
              <w:rPr>
                <w:rFonts w:ascii="Arial" w:hAnsi="Arial" w:cs="Arial"/>
              </w:rPr>
              <w:t xml:space="preserve"> (Afrika und Orient)</w:t>
            </w:r>
            <w:r w:rsidR="00B76B3A">
              <w:rPr>
                <w:rFonts w:ascii="Arial" w:hAnsi="Arial" w:cs="Arial"/>
              </w:rPr>
              <w:t>, 179.1 (</w:t>
            </w:r>
            <w:r w:rsidR="00FF7F67">
              <w:rPr>
                <w:rFonts w:ascii="Arial" w:hAnsi="Arial" w:cs="Arial"/>
              </w:rPr>
              <w:t>Nordafrika und Arabien</w:t>
            </w:r>
            <w:r w:rsidR="00B76B3A">
              <w:rPr>
                <w:rFonts w:ascii="Arial" w:hAnsi="Arial" w:cs="Arial"/>
              </w:rPr>
              <w:t>)</w:t>
            </w:r>
          </w:p>
        </w:tc>
      </w:tr>
      <w:tr w:rsidR="00806294" w:rsidRPr="004E7B77" w:rsidTr="00C81D5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9C4D46" w:rsidRDefault="00806294" w:rsidP="00806294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Großlandschaften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Default="00806294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AC7FB1" w:rsidRDefault="00806294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06294" w:rsidRPr="004E7B77" w:rsidTr="00806294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06294" w:rsidRPr="009C4D46" w:rsidRDefault="00806294" w:rsidP="0080629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ausgewählte Länder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06294" w:rsidRPr="00C63729" w:rsidRDefault="00806294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Größenvergleiche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06294" w:rsidRPr="00AC7FB1" w:rsidRDefault="00806294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Staaten: 168.1</w:t>
            </w:r>
          </w:p>
        </w:tc>
      </w:tr>
      <w:tr w:rsidR="00806294" w:rsidRPr="004E7B77" w:rsidTr="00806294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C63729" w:rsidRDefault="00806294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Besonderheiten des Natur- und Kulturraumes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Default="00806294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AC7FB1" w:rsidRDefault="00806294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06294" w:rsidRPr="004E7B77" w:rsidTr="00806294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9C4D46" w:rsidRDefault="00806294" w:rsidP="0080629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Merkmale von Oberflächengestalt und Gewässernetz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C63729" w:rsidRDefault="00806294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Becken-Schwellen-Relief, Gräben, Hochgebirge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Default="00806294" w:rsidP="0080629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Physisch: 166.1 (Übersicht), 174.1 (Nordteil), 176.1 (Südteil)</w:t>
            </w:r>
          </w:p>
          <w:p w:rsidR="00CC055F" w:rsidRPr="00AC7FB1" w:rsidRDefault="00CC055F" w:rsidP="0080629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Tektonik: 167.2</w:t>
            </w:r>
          </w:p>
        </w:tc>
      </w:tr>
      <w:tr w:rsidR="00806294" w:rsidRPr="004E7B77" w:rsidTr="00806294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9C4D46" w:rsidRDefault="00806294" w:rsidP="0080629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&gt; Bevölkerungsentwicklung und Bevölkerungsverteilung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Default="00806294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Default="00CC055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Bevölkerungsdichte und Ballungsräume: 169.2</w:t>
            </w:r>
          </w:p>
          <w:p w:rsidR="00CC055F" w:rsidRDefault="00CC055F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</w:t>
            </w:r>
          </w:p>
          <w:p w:rsidR="00CC055F" w:rsidRDefault="00CC055F" w:rsidP="00CC055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</w:t>
            </w:r>
          </w:p>
          <w:p w:rsidR="00CC055F" w:rsidRPr="00AC7FB1" w:rsidRDefault="00CC055F" w:rsidP="00CC055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 (Afrika)</w:t>
            </w:r>
          </w:p>
        </w:tc>
      </w:tr>
      <w:tr w:rsidR="00806294" w:rsidRPr="004E7B77" w:rsidTr="00806294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9C4D46" w:rsidRDefault="00806294" w:rsidP="0080629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wirtschaftliche Bedeutung in der Welt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06294" w:rsidRPr="00C63729" w:rsidRDefault="00806294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ausgewählte Indikatoren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B519D" w:rsidRDefault="00BB519D" w:rsidP="00CC055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Wirtschaft: 172.1</w:t>
            </w:r>
          </w:p>
          <w:p w:rsidR="00CC055F" w:rsidRDefault="00CC055F" w:rsidP="00CC055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 und -handel: 246</w:t>
            </w:r>
          </w:p>
          <w:p w:rsidR="00CC055F" w:rsidRDefault="00CC055F" w:rsidP="00CC055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Energie: 248 (Energiewirtschaft und -verbrauch)</w:t>
            </w:r>
          </w:p>
          <w:p w:rsidR="00806294" w:rsidRDefault="00CC055F" w:rsidP="00CC055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254.3 (Entwicklungshilfe), 255.4 (Kaufkraft und Wohlstand)</w:t>
            </w:r>
          </w:p>
          <w:p w:rsidR="00CC055F" w:rsidRPr="00AC7FB1" w:rsidRDefault="00CC055F" w:rsidP="00CC055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</w:tc>
      </w:tr>
      <w:tr w:rsidR="00806294" w:rsidRPr="004E7B77" w:rsidTr="00806294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06294" w:rsidRPr="009C4D46" w:rsidRDefault="00806294" w:rsidP="0080629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historische Entwicklung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06294" w:rsidRDefault="00806294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C055F" w:rsidRDefault="00CC055F" w:rsidP="00CC055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Staaten und Kolonien 1914: 178.1</w:t>
            </w:r>
          </w:p>
          <w:p w:rsidR="00806294" w:rsidRDefault="00CC055F" w:rsidP="005E79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Entkolonialisierung und Konflikte: 178.2</w:t>
            </w:r>
          </w:p>
          <w:p w:rsidR="005E79F7" w:rsidRDefault="005E79F7" w:rsidP="005E79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bis 1763: 258.1</w:t>
            </w:r>
          </w:p>
          <w:p w:rsidR="00BB519D" w:rsidRPr="00AC7FB1" w:rsidRDefault="00BB519D" w:rsidP="005E79F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Vereinte Nationen: 259.5</w:t>
            </w:r>
          </w:p>
        </w:tc>
      </w:tr>
      <w:tr w:rsidR="00806294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06294" w:rsidRPr="00C63729" w:rsidRDefault="00806294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Kennen der Methode Zeichnen eines Profils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06294" w:rsidRPr="00C63729" w:rsidRDefault="00806294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vereinfachtes Profil mit Höhenschichtkarte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B519D" w:rsidRPr="00BB519D" w:rsidRDefault="00BB519D" w:rsidP="00BB519D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r w:rsidRPr="00BB519D">
              <w:rPr>
                <w:rFonts w:ascii="Arial" w:hAnsi="Arial" w:cs="Arial"/>
                <w:i/>
              </w:rPr>
              <w:t>Methodik – Konstruktion eines Höhenprofils:</w:t>
            </w:r>
          </w:p>
          <w:p w:rsidR="00806294" w:rsidRPr="00AC7FB1" w:rsidRDefault="00BB519D" w:rsidP="00BB519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Physische Karte und Höhenprofil: XI </w:t>
            </w:r>
          </w:p>
        </w:tc>
      </w:tr>
      <w:tr w:rsidR="00BB519D" w:rsidRPr="004E7B77" w:rsidTr="00BB519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BB519D" w:rsidRPr="00BB519D" w:rsidRDefault="00BB519D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3: Klima und Vegetation Afrikas</w:t>
            </w:r>
          </w:p>
        </w:tc>
      </w:tr>
      <w:tr w:rsidR="002A04C5" w:rsidRPr="004E7B77" w:rsidTr="002A04C5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Pr="007C4EAA" w:rsidRDefault="002A04C5" w:rsidP="00C81D53">
            <w:pPr>
              <w:pStyle w:val="Default"/>
              <w:rPr>
                <w:color w:val="auto"/>
              </w:rPr>
            </w:pPr>
            <w:r w:rsidRPr="007C4EAA">
              <w:rPr>
                <w:color w:val="auto"/>
                <w:sz w:val="20"/>
                <w:szCs w:val="20"/>
              </w:rPr>
              <w:t xml:space="preserve">Kennen der Entstehung und der Merkmale der Klimate Afrikas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C81D53">
            <w:pPr>
              <w:pStyle w:val="Hinweise-Aufzhlung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Auswerten von Klimadiagrammen </w:t>
            </w:r>
          </w:p>
          <w:p w:rsidR="002A04C5" w:rsidRDefault="002A04C5" w:rsidP="00C81D53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2A04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Klimadiagramme: 170.1</w:t>
            </w:r>
          </w:p>
          <w:p w:rsidR="00CD5C07" w:rsidRPr="00AC7FB1" w:rsidRDefault="00CD5C07" w:rsidP="00DF1D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(Klimadiagramme</w:t>
            </w:r>
            <w:r w:rsidR="00DF1DFE">
              <w:rPr>
                <w:rFonts w:ascii="Arial" w:hAnsi="Arial" w:cs="Arial"/>
              </w:rPr>
              <w:t xml:space="preserve"> Afrika</w:t>
            </w:r>
            <w:r>
              <w:rPr>
                <w:rFonts w:ascii="Arial" w:hAnsi="Arial" w:cs="Arial"/>
              </w:rPr>
              <w:t xml:space="preserve">: Tripolis, Al </w:t>
            </w:r>
            <w:proofErr w:type="spellStart"/>
            <w:r>
              <w:rPr>
                <w:rFonts w:ascii="Arial" w:hAnsi="Arial" w:cs="Arial"/>
              </w:rPr>
              <w:t>Kufrah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Bilma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Tahoua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Maroua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Ngaoundéré</w:t>
            </w:r>
            <w:proofErr w:type="spellEnd"/>
            <w:r>
              <w:rPr>
                <w:rFonts w:ascii="Arial" w:hAnsi="Arial" w:cs="Arial"/>
              </w:rPr>
              <w:t xml:space="preserve">, Mbandaka)  </w:t>
            </w:r>
          </w:p>
        </w:tc>
      </w:tr>
      <w:tr w:rsidR="002A04C5" w:rsidRPr="004E7B77" w:rsidTr="002A04C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Pr="009C4D46" w:rsidRDefault="002A04C5" w:rsidP="002A04C5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thermische Entstehung von Hoch- und Tiefdruckgebieten und von Wind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Pr="00C63729" w:rsidRDefault="002A04C5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Luftmasse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D5C07" w:rsidRDefault="002A04C5" w:rsidP="00CD5C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</w:t>
            </w:r>
            <w:r w:rsidR="00CD5C07">
              <w:rPr>
                <w:rFonts w:ascii="Arial" w:hAnsi="Arial" w:cs="Arial"/>
              </w:rPr>
              <w:t>Luftdruck und Winde</w:t>
            </w:r>
            <w:r>
              <w:rPr>
                <w:rFonts w:ascii="Arial" w:hAnsi="Arial" w:cs="Arial"/>
              </w:rPr>
              <w:t>: 238</w:t>
            </w:r>
            <w:r w:rsidR="00CD5C07">
              <w:rPr>
                <w:rFonts w:ascii="Arial" w:hAnsi="Arial" w:cs="Arial"/>
              </w:rPr>
              <w:t>.1</w:t>
            </w:r>
          </w:p>
          <w:p w:rsidR="00CD5C07" w:rsidRDefault="00CD5C07" w:rsidP="00CD5C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Hoch- und Tiefdruckgebiet: 238.2</w:t>
            </w:r>
          </w:p>
          <w:p w:rsidR="002A04C5" w:rsidRDefault="002A04C5" w:rsidP="00CD5C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Corioliskraft</w:t>
            </w:r>
            <w:r w:rsidR="00CD5C07">
              <w:rPr>
                <w:rFonts w:ascii="Arial" w:hAnsi="Arial" w:cs="Arial"/>
              </w:rPr>
              <w:t>: 238.3</w:t>
            </w:r>
          </w:p>
          <w:p w:rsidR="00CD5C07" w:rsidRPr="00AC7FB1" w:rsidRDefault="00CD5C07" w:rsidP="00CD5C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</w:tc>
      </w:tr>
      <w:tr w:rsidR="002A04C5" w:rsidRPr="004E7B77" w:rsidTr="002A04C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Pr="009C4D46" w:rsidRDefault="002A04C5" w:rsidP="002A04C5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Passatkreislauf und dessen jahreszeitliche Verlagerung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D5C07" w:rsidRDefault="00CD5C07" w:rsidP="00CD5C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Niederschläge und Winde im Januar und Juli: 171.2</w:t>
            </w:r>
          </w:p>
          <w:p w:rsidR="00CD5C07" w:rsidRDefault="00CD5C07" w:rsidP="00CD5C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Passat-Schema: 171.3</w:t>
            </w:r>
          </w:p>
          <w:p w:rsidR="00CD5C07" w:rsidRDefault="00CD5C07" w:rsidP="00CD5C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Winde: 238.1</w:t>
            </w:r>
          </w:p>
          <w:p w:rsidR="002A04C5" w:rsidRPr="00AC7FB1" w:rsidRDefault="00CD5C07" w:rsidP="00CD5C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 Windsysteme: 239.4</w:t>
            </w:r>
          </w:p>
        </w:tc>
      </w:tr>
      <w:tr w:rsidR="002A04C5" w:rsidRPr="004E7B77" w:rsidTr="002A04C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Pr="009C4D46" w:rsidRDefault="002A04C5" w:rsidP="002A04C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proofErr w:type="spellStart"/>
            <w:r>
              <w:rPr>
                <w:rFonts w:ascii="Arial" w:hAnsi="Arial" w:cs="Arial"/>
                <w:color w:val="000000"/>
              </w:rPr>
              <w:t>hygrische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Jahreszeiten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Pr="00AC7FB1" w:rsidRDefault="00CD5C07" w:rsidP="00CD5C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Niederschläge und Winde im Januar und Juli: 171.2</w:t>
            </w:r>
          </w:p>
        </w:tc>
      </w:tr>
      <w:tr w:rsidR="002A04C5" w:rsidRPr="004E7B77" w:rsidTr="002A04C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4C5" w:rsidRPr="009C4D46" w:rsidRDefault="002A04C5" w:rsidP="002A04C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Tages- und </w:t>
            </w:r>
            <w:proofErr w:type="spellStart"/>
            <w:r>
              <w:rPr>
                <w:rFonts w:ascii="Arial" w:hAnsi="Arial" w:cs="Arial"/>
                <w:color w:val="000000"/>
              </w:rPr>
              <w:t>Jahreszeitenklimate</w:t>
            </w:r>
            <w:proofErr w:type="spellEnd"/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F1DFE" w:rsidRPr="00DF1DFE" w:rsidRDefault="00DF1DFE" w:rsidP="00612C7F">
            <w:pPr>
              <w:spacing w:before="20" w:after="20"/>
              <w:ind w:left="255" w:hanging="255"/>
              <w:rPr>
                <w:rFonts w:ascii="Arial" w:hAnsi="Arial" w:cs="Arial"/>
                <w:i/>
              </w:rPr>
            </w:pPr>
            <w:proofErr w:type="spellStart"/>
            <w:r w:rsidRPr="00DF1DFE">
              <w:rPr>
                <w:rFonts w:ascii="Arial" w:hAnsi="Arial" w:cs="Arial"/>
                <w:i/>
              </w:rPr>
              <w:t>Jahreszeitenklimate</w:t>
            </w:r>
            <w:proofErr w:type="spellEnd"/>
            <w:r w:rsidRPr="00DF1DFE">
              <w:rPr>
                <w:rFonts w:ascii="Arial" w:hAnsi="Arial" w:cs="Arial"/>
                <w:i/>
              </w:rPr>
              <w:t>:</w:t>
            </w:r>
          </w:p>
          <w:p w:rsidR="002A04C5" w:rsidRPr="00AC7FB1" w:rsidRDefault="00DF1DF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(Gliederung nach Troll &amp; Paffen, mit Klimadiagrammen)</w:t>
            </w:r>
          </w:p>
        </w:tc>
      </w:tr>
      <w:tr w:rsidR="002A04C5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4C5" w:rsidRPr="00C63729" w:rsidRDefault="002A04C5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 Klimazonen Europas und Afrikas auf die Gliederung der Erde in Klimazonen nach Neef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F1DFE" w:rsidRDefault="002A04C5" w:rsidP="00C81D5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Klimadiagramme aus versch</w:t>
            </w:r>
            <w:r w:rsidR="00DF1DFE">
              <w:rPr>
                <w:sz w:val="20"/>
                <w:szCs w:val="20"/>
              </w:rPr>
              <w:t xml:space="preserve">iedenen </w:t>
            </w:r>
            <w:r>
              <w:rPr>
                <w:sz w:val="20"/>
                <w:szCs w:val="20"/>
              </w:rPr>
              <w:t xml:space="preserve">Zonen </w:t>
            </w:r>
          </w:p>
          <w:p w:rsidR="002A04C5" w:rsidRDefault="002A04C5" w:rsidP="00C81D5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stetige und </w:t>
            </w:r>
            <w:proofErr w:type="spellStart"/>
            <w:r>
              <w:rPr>
                <w:sz w:val="20"/>
                <w:szCs w:val="20"/>
              </w:rPr>
              <w:t>Wechselklimate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2A04C5" w:rsidRPr="00C63729" w:rsidRDefault="002A04C5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Einfluss von Klimafaktoren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F1DFE" w:rsidRDefault="00DF1DFE" w:rsidP="00DF1DF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</w:t>
            </w:r>
          </w:p>
          <w:p w:rsidR="00DF1DFE" w:rsidRDefault="00DF1DFE" w:rsidP="00DF1DF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Niederschläge und Winde im Januar und Juli: 171.2</w:t>
            </w:r>
          </w:p>
          <w:p w:rsidR="00A35A59" w:rsidRDefault="00A35A59" w:rsidP="00DF1DF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(Troll &amp; Paffen; Klimadiagramme aller Klimazonen)</w:t>
            </w:r>
          </w:p>
          <w:p w:rsidR="002A04C5" w:rsidRPr="00AC7FB1" w:rsidRDefault="00DF1DFE" w:rsidP="00DF1DF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</w:t>
            </w:r>
            <w:r w:rsidR="00A35A59">
              <w:rPr>
                <w:rFonts w:ascii="Arial" w:hAnsi="Arial" w:cs="Arial"/>
              </w:rPr>
              <w:t xml:space="preserve">genetische </w:t>
            </w:r>
            <w:r>
              <w:rPr>
                <w:rFonts w:ascii="Arial" w:hAnsi="Arial" w:cs="Arial"/>
              </w:rPr>
              <w:t>Gliederung nach Neef)</w:t>
            </w:r>
          </w:p>
        </w:tc>
      </w:tr>
      <w:tr w:rsidR="002A04C5" w:rsidRPr="004E7B77" w:rsidTr="002A04C5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Pr="00C63729" w:rsidRDefault="002A04C5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zur </w:t>
            </w:r>
            <w:r>
              <w:rPr>
                <w:sz w:val="20"/>
                <w:szCs w:val="20"/>
              </w:rPr>
              <w:lastRenderedPageBreak/>
              <w:t xml:space="preserve">Klimadifferenzierung auf die Anpassungsmerkmale der Vegetation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Pr="00C63729" w:rsidRDefault="002A04C5" w:rsidP="00C81D53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Merkmalszusammenhänge zwischen </w:t>
            </w:r>
            <w:r>
              <w:rPr>
                <w:sz w:val="20"/>
                <w:szCs w:val="20"/>
              </w:rPr>
              <w:lastRenderedPageBreak/>
              <w:t>Klima, Vegetation, Boden und Wasserhaushalt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Default="00A35A59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Landschaften: 232.2 (Vegetationszonen)</w:t>
            </w:r>
          </w:p>
          <w:p w:rsidR="00A35A59" w:rsidRDefault="00A35A59" w:rsidP="00A35A5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Niederschläge</w:t>
            </w:r>
            <w:r w:rsidR="00B76B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Temperaturen</w:t>
            </w:r>
            <w:r w:rsidR="00B76B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Winde im Januar und Juli: 235.2, 235.3, 238.1</w:t>
            </w:r>
          </w:p>
          <w:p w:rsidR="00B76B3A" w:rsidRDefault="00B76B3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Bodenzonen: 242.1</w:t>
            </w:r>
          </w:p>
          <w:p w:rsidR="00A35A59" w:rsidRDefault="00B76B3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– Gesteinsumwandlung in den Klimazonen: 242.2</w:t>
            </w:r>
            <w:r w:rsidR="00A35A59">
              <w:rPr>
                <w:rFonts w:ascii="Arial" w:hAnsi="Arial" w:cs="Arial"/>
              </w:rPr>
              <w:t xml:space="preserve"> </w:t>
            </w:r>
          </w:p>
          <w:p w:rsidR="00A35A59" w:rsidRPr="00AC7FB1" w:rsidRDefault="00A35A59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236.2 (genetische Gliederung nach Neef)</w:t>
            </w:r>
          </w:p>
        </w:tc>
      </w:tr>
      <w:tr w:rsidR="002A04C5" w:rsidRPr="004E7B77" w:rsidTr="002A04C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2A04C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&gt; Halbwüsten und Wüsten</w:t>
            </w:r>
          </w:p>
          <w:p w:rsidR="002A04C5" w:rsidRPr="009C4D46" w:rsidRDefault="002A04C5" w:rsidP="00C81D53">
            <w:pPr>
              <w:ind w:left="17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Wüstenarten und deren Entstehung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Anfertigen von Schemaskizzen </w:t>
            </w:r>
          </w:p>
          <w:p w:rsidR="002A04C5" w:rsidRDefault="002A04C5" w:rsidP="00C81D5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Einfluss des geologischen Baus und des Reliefs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76B3A" w:rsidRDefault="00B76B3A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Physisch: 166.1 (Übersicht), 174.1 (Nordteil), 176.1 (Südteil)</w:t>
            </w:r>
          </w:p>
          <w:p w:rsidR="00B76B3A" w:rsidRDefault="00B76B3A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Tektonik: 167.2</w:t>
            </w:r>
          </w:p>
          <w:p w:rsidR="00FF7F67" w:rsidRDefault="00FF7F67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Landschaften: 170.1 (Afrika und Orient), 179.1 (Nordafrika und Arabien)</w:t>
            </w:r>
          </w:p>
          <w:p w:rsidR="00B76B3A" w:rsidRDefault="00B76B3A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Oasentypen und Wüstenformen: 179.2</w:t>
            </w:r>
          </w:p>
          <w:p w:rsidR="00B76B3A" w:rsidRDefault="00B76B3A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Sahelzone: 180.1 (Desertifikation), 180.3 (Bedrohung durch Dürren)</w:t>
            </w:r>
          </w:p>
          <w:p w:rsidR="00B76B3A" w:rsidRPr="00AC7FB1" w:rsidRDefault="00B76B3A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232.2 (Wüste, Halbwüste: keine/sehr geringe Vegetation)</w:t>
            </w:r>
          </w:p>
        </w:tc>
      </w:tr>
      <w:tr w:rsidR="002A04C5" w:rsidRPr="004E7B77" w:rsidTr="002A04C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Pr="009C4D46" w:rsidRDefault="002A04C5" w:rsidP="002A04C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Savannen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F7F67" w:rsidRDefault="00FF7F67" w:rsidP="00EF6C0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Landschaften: 170.1 (Afrika und Orient), 179.1 (Nordafrika und Arabien)</w:t>
            </w:r>
          </w:p>
          <w:p w:rsidR="00EF6C0E" w:rsidRDefault="00EF6C0E" w:rsidP="00EF6C0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Landwirtschaft: 180.2 (Savanne)</w:t>
            </w:r>
          </w:p>
          <w:p w:rsidR="002A04C5" w:rsidRDefault="00B76B3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</w:t>
            </w:r>
          </w:p>
          <w:p w:rsidR="00B76B3A" w:rsidRPr="00AC7FB1" w:rsidRDefault="00B76B3A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232.2 (Savannen: offene Vegetation)</w:t>
            </w:r>
          </w:p>
        </w:tc>
      </w:tr>
      <w:tr w:rsidR="002A04C5" w:rsidRPr="004E7B77" w:rsidTr="002A04C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4C5" w:rsidRPr="009C4D46" w:rsidRDefault="002A04C5" w:rsidP="002A04C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Tropischer Regenwald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76B3A" w:rsidRDefault="00B76B3A" w:rsidP="00B76B3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Landschaften: 170.1</w:t>
            </w:r>
          </w:p>
          <w:p w:rsidR="00EF6C0E" w:rsidRDefault="00EF6C0E" w:rsidP="00EF6C0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(tropischer Berg- und Nebelwald)</w:t>
            </w:r>
          </w:p>
          <w:p w:rsidR="002A04C5" w:rsidRPr="00AC7FB1" w:rsidRDefault="00B76B3A" w:rsidP="00EF6C0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Landschaften: 232.2 (</w:t>
            </w:r>
            <w:r w:rsidR="00EF6C0E">
              <w:rPr>
                <w:rFonts w:ascii="Arial" w:hAnsi="Arial" w:cs="Arial"/>
              </w:rPr>
              <w:t>Tropischer Regenwald</w:t>
            </w:r>
            <w:r>
              <w:rPr>
                <w:rFonts w:ascii="Arial" w:hAnsi="Arial" w:cs="Arial"/>
              </w:rPr>
              <w:t xml:space="preserve">: </w:t>
            </w:r>
            <w:r w:rsidR="00EF6C0E">
              <w:rPr>
                <w:rFonts w:ascii="Arial" w:hAnsi="Arial" w:cs="Arial"/>
              </w:rPr>
              <w:t>dichte</w:t>
            </w:r>
            <w:r>
              <w:rPr>
                <w:rFonts w:ascii="Arial" w:hAnsi="Arial" w:cs="Arial"/>
              </w:rPr>
              <w:t xml:space="preserve"> Vegetation)</w:t>
            </w:r>
          </w:p>
        </w:tc>
      </w:tr>
      <w:tr w:rsidR="002A04C5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4C5" w:rsidRPr="00C63729" w:rsidRDefault="002A04C5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 den Höhenstufen der Vegetation in den gemäßigten Breiten auf die Tropen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4C5" w:rsidRDefault="002A04C5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Auswertung Satellitenbild </w:t>
            </w:r>
          </w:p>
          <w:p w:rsidR="002A04C5" w:rsidRPr="00C63729" w:rsidRDefault="002A04C5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Erweiterung auf die Tropen Amerikas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04C5" w:rsidRDefault="00EF6C0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</w:t>
            </w:r>
          </w:p>
          <w:p w:rsidR="00EF6C0E" w:rsidRDefault="00EF6C0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Höhenstufen der Anden: 222.3</w:t>
            </w:r>
          </w:p>
          <w:p w:rsidR="00EF6C0E" w:rsidRPr="00AC7FB1" w:rsidRDefault="00EF6C0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(Vegetationsprofile)</w:t>
            </w:r>
          </w:p>
        </w:tc>
      </w:tr>
      <w:tr w:rsidR="00EF6C0E" w:rsidRPr="004E7B77" w:rsidTr="00EF6C0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F6C0E" w:rsidRPr="00EF6C0E" w:rsidRDefault="00EF6C0E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5: Afrika südlich der Sahara</w:t>
            </w:r>
          </w:p>
        </w:tc>
      </w:tr>
      <w:tr w:rsidR="00EF6C0E" w:rsidRPr="004E7B77" w:rsidTr="00EF6C0E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F6C0E" w:rsidRPr="007633D5" w:rsidRDefault="00EF6C0E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 Klima, Vegetation und Wasserhaushalt auf landwirtschaftliche Nutzungsmöglichkeiten in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F6C0E" w:rsidRDefault="00EF6C0E" w:rsidP="00C81D53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F6C0E" w:rsidRPr="00AC7FB1" w:rsidRDefault="00EF6C0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EF6C0E" w:rsidRPr="004E7B77" w:rsidTr="00EF6C0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F6C0E" w:rsidRDefault="00EF6C0E" w:rsidP="00EF6C0E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wechselfeuchten Tropen</w:t>
            </w:r>
          </w:p>
          <w:p w:rsidR="00EF6C0E" w:rsidRDefault="00EF6C0E" w:rsidP="00EF6C0E">
            <w:pPr>
              <w:autoSpaceDE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Nomadismus</w:t>
            </w:r>
          </w:p>
          <w:p w:rsidR="00EF6C0E" w:rsidRPr="009C4D46" w:rsidRDefault="00EF6C0E" w:rsidP="00EF6C0E">
            <w:pPr>
              <w:autoSpaceDE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Desertifikation im Sahel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F6C0E" w:rsidRPr="00351EF4" w:rsidRDefault="00EF6C0E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ökonomische, ökologische und soziale Aspekte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2A1555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Desertifikation in der Sahelzone: 180.1</w:t>
            </w:r>
          </w:p>
          <w:p w:rsidR="002A1555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Landwirtschaft: 180.2</w:t>
            </w:r>
          </w:p>
          <w:p w:rsidR="002A1555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Sahelzone – Bedrohung durch Dürren: 180.3</w:t>
            </w:r>
          </w:p>
          <w:p w:rsidR="002A1555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(Landwirtschaft)</w:t>
            </w:r>
          </w:p>
          <w:p w:rsidR="002A1555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Landhandel in Äthiopien: 182.b</w:t>
            </w:r>
          </w:p>
          <w:p w:rsidR="00EF6C0E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Landwirtschaft: 243.4 (Agrarsysteme), 243.5 (agrarisch nutzbare Räume)</w:t>
            </w:r>
          </w:p>
          <w:p w:rsidR="002A1555" w:rsidRPr="00AC7FB1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der Böden)</w:t>
            </w:r>
          </w:p>
        </w:tc>
      </w:tr>
      <w:tr w:rsidR="00EF6C0E" w:rsidRPr="004E7B77" w:rsidTr="00EF6C0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F6C0E" w:rsidRDefault="00EF6C0E" w:rsidP="00EF6C0E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immerfeuchten Tropen</w:t>
            </w:r>
          </w:p>
          <w:p w:rsidR="00EF6C0E" w:rsidRDefault="00EF6C0E" w:rsidP="00EF6C0E">
            <w:pPr>
              <w:autoSpaceDE w:val="0"/>
              <w:autoSpaceDN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 </w:t>
            </w:r>
            <w:proofErr w:type="spellStart"/>
            <w:r>
              <w:rPr>
                <w:rFonts w:ascii="Arial" w:hAnsi="Arial" w:cs="Arial"/>
                <w:color w:val="000000"/>
              </w:rPr>
              <w:t>Shifting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cultivation</w:t>
            </w:r>
            <w:proofErr w:type="spellEnd"/>
          </w:p>
          <w:p w:rsidR="00EF6C0E" w:rsidRPr="009C4D46" w:rsidRDefault="00EF6C0E" w:rsidP="00EF6C0E">
            <w:pPr>
              <w:autoSpaceDE w:val="0"/>
              <w:autoSpaceDN w:val="0"/>
              <w:ind w:left="284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 Plantagenwirtschaft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F6C0E" w:rsidRDefault="00EF6C0E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1555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2A1555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südlich der Sahara – Landwirtschaft: 180.2</w:t>
            </w:r>
          </w:p>
          <w:p w:rsidR="002A1555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Entwicklungsprojekt in Sierra Leone: 183</w:t>
            </w:r>
          </w:p>
          <w:p w:rsidR="00EF6C0E" w:rsidRDefault="002A155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Landwirtschaft: 243.4 (Agrarsysteme), 243.5 (agrarisch nutzbare Räume)</w:t>
            </w:r>
          </w:p>
          <w:p w:rsidR="002A1555" w:rsidRPr="00AC7FB1" w:rsidRDefault="002A155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der Böden)</w:t>
            </w:r>
          </w:p>
        </w:tc>
      </w:tr>
      <w:tr w:rsidR="00EF6C0E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F6C0E" w:rsidRPr="00351EF4" w:rsidRDefault="00EF6C0E" w:rsidP="00C81D53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>Einblick gewinnen in wirtschaftliche und soziale Probleme an einem ausgewählten Raumbeispiel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F6C0E" w:rsidRDefault="00EF6C0E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Konflikte, Migration, Bürgerkriege, einseitige Exportstruktur </w:t>
            </w:r>
          </w:p>
          <w:p w:rsidR="00EF6C0E" w:rsidRDefault="00EF6C0E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A1555" w:rsidRDefault="002A1555" w:rsidP="002A155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 Wanderungsströme in die Europäische Union: 117.g (u.a. Migrationsrouten von Afrika)</w:t>
            </w:r>
          </w:p>
          <w:p w:rsidR="00CE15FF" w:rsidRDefault="00CE15FF" w:rsidP="002A155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Einwanderung aus Afrika: 117.j</w:t>
            </w:r>
          </w:p>
          <w:p w:rsidR="002A1555" w:rsidRDefault="002A1555" w:rsidP="002A15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Entkolonialisierung und Konflikte: 178.2</w:t>
            </w:r>
          </w:p>
          <w:p w:rsidR="002A1555" w:rsidRDefault="002A1555" w:rsidP="002A15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Vielvölkerstaat Nigeria – Konflikte zwischen Volksgruppen: 178.4</w:t>
            </w:r>
          </w:p>
          <w:p w:rsidR="00CE15FF" w:rsidRDefault="00CE15FF" w:rsidP="002A155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– Internationaler Landhandel: 182.a</w:t>
            </w:r>
          </w:p>
          <w:p w:rsidR="00CE15FF" w:rsidRDefault="00CE15FF" w:rsidP="00CE15F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 und -handel: 246</w:t>
            </w:r>
          </w:p>
          <w:p w:rsidR="00CE15FF" w:rsidRDefault="00CE15FF" w:rsidP="00CE15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</w:p>
          <w:p w:rsidR="002A1555" w:rsidRDefault="002A1555" w:rsidP="00CE15FF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  <w:p w:rsidR="00EF6C0E" w:rsidRPr="00AC7FB1" w:rsidRDefault="002A1555" w:rsidP="002A155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Menschenrechte und Konfliktgebiete: 253.4</w:t>
            </w:r>
          </w:p>
        </w:tc>
      </w:tr>
      <w:tr w:rsidR="00CE15FF" w:rsidRPr="004E7B77" w:rsidTr="00CE15FF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CE15FF" w:rsidRPr="00CE15FF" w:rsidRDefault="00CE15FF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5: Arabischer Raum</w:t>
            </w:r>
          </w:p>
        </w:tc>
      </w:tr>
      <w:tr w:rsidR="00C81D53" w:rsidRPr="004E7B77" w:rsidTr="00C81D5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t>Kennen der Lage und Gliederung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Erweiterung auf Südwestasien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16700" w:rsidRDefault="00716700" w:rsidP="0071670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Physische Übersicht: 142.1 (Nordasien), 162.1 (</w:t>
            </w:r>
            <w:r w:rsidR="00C81D53">
              <w:rPr>
                <w:rFonts w:ascii="Arial" w:hAnsi="Arial" w:cs="Arial"/>
              </w:rPr>
              <w:t>Naher Osten</w:t>
            </w:r>
            <w:r>
              <w:rPr>
                <w:rFonts w:ascii="Arial" w:hAnsi="Arial" w:cs="Arial"/>
              </w:rPr>
              <w:t>), 174.1 (Afrika und Orient: Nordteil)</w:t>
            </w:r>
          </w:p>
          <w:p w:rsidR="00716700" w:rsidRDefault="00716700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Staaten: 134.1 (Asien), 168.1 (Afrika und Orient)</w:t>
            </w:r>
          </w:p>
          <w:p w:rsidR="00716700" w:rsidRDefault="00716700" w:rsidP="0071670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Kulturerdteil Orient: 169.4, 258.2</w:t>
            </w:r>
          </w:p>
          <w:p w:rsidR="00C81D53" w:rsidRPr="00AC7FB1" w:rsidRDefault="00716700" w:rsidP="0071670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Sprachen: 169.3 (Afrika und Orient), 256.2 (Welt)</w:t>
            </w:r>
          </w:p>
        </w:tc>
      </w:tr>
      <w:tr w:rsidR="00C81D53" w:rsidRPr="004E7B77" w:rsidTr="00C81D5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ausgewählte Länder und Hauptstädte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Default="00C81D53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Pr="00AC7FB1" w:rsidRDefault="00C81D5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C81D53" w:rsidRPr="004E7B77" w:rsidTr="00507AE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Merkmale des Natur- und Kulturraumes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Islam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07AEB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 von Jerusalem: 165.4 (drei Weltreligionen an einem Standort)</w:t>
            </w:r>
          </w:p>
          <w:p w:rsidR="00507AEB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Kulturerdteil Orient: 169.4 (Bevölkerungsanteil Muslime) </w:t>
            </w:r>
          </w:p>
          <w:p w:rsidR="00C81D53" w:rsidRPr="00AC7FB1" w:rsidRDefault="00507AEB" w:rsidP="00507AE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Kulturerdteile: 258.2</w:t>
            </w:r>
          </w:p>
        </w:tc>
      </w:tr>
      <w:tr w:rsidR="00C81D53" w:rsidRPr="004E7B77" w:rsidTr="00507AE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716700" w:rsidP="00716700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C81D53">
              <w:rPr>
                <w:rFonts w:ascii="Arial" w:hAnsi="Arial" w:cs="Arial"/>
                <w:color w:val="000000"/>
              </w:rPr>
              <w:t>Konfliktregion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Default="00C81D53" w:rsidP="00C81D53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07AEB" w:rsidRDefault="00507AEB" w:rsidP="00507A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Internationale Wanderungsströme in die Europäische Union: 117.g </w:t>
            </w:r>
          </w:p>
          <w:p w:rsidR="00507AEB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Nahostkonflikt 1923 – 2014: 165.1</w:t>
            </w:r>
          </w:p>
          <w:p w:rsidR="00507AEB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Jerusalem: 165.3</w:t>
            </w:r>
          </w:p>
          <w:p w:rsidR="00507AEB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</w:t>
            </w:r>
          </w:p>
          <w:p w:rsidR="00C81D53" w:rsidRPr="00AC7FB1" w:rsidRDefault="00507AEB" w:rsidP="00507AEB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Menschenrechte und Konfliktgebiete: 253.4</w:t>
            </w:r>
          </w:p>
        </w:tc>
      </w:tr>
      <w:tr w:rsidR="00C81D53" w:rsidRPr="004E7B77" w:rsidTr="00507AE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Pr="009C4D46" w:rsidRDefault="00716700" w:rsidP="0071670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C81D53">
              <w:rPr>
                <w:rFonts w:ascii="Arial" w:hAnsi="Arial" w:cs="Arial"/>
                <w:color w:val="000000"/>
              </w:rPr>
              <w:t>traditionelle orientalische Stadt im Wandel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Default="00C81D53" w:rsidP="00C81D5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Zusammenhänge Siedlung – Religion</w:t>
            </w:r>
          </w:p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Hinweis auf westliche Einflüsse 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07AEB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Damaskus 2010 – Die moderne islamische Stadt vor dem Bürgerkrieg: 164.1</w:t>
            </w:r>
          </w:p>
          <w:p w:rsidR="00C81D53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Orientalische Stadt – Entwicklungsphasen im Modell: 164.2</w:t>
            </w:r>
          </w:p>
          <w:p w:rsidR="00507AEB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im Ballungsgebiet Kairo: 164.3</w:t>
            </w:r>
          </w:p>
          <w:p w:rsidR="00507AEB" w:rsidRPr="00AC7FB1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Altstadt von Jerusalem: 165.4 </w:t>
            </w:r>
          </w:p>
        </w:tc>
      </w:tr>
      <w:tr w:rsidR="00C81D53" w:rsidRPr="004E7B77" w:rsidTr="00C81D5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 Klima, Vegetation und Wasserhaushalt auf landwirtschaftliche Nutzungsmöglichkeiten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Default="00C81D53" w:rsidP="00C81D5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07AEB" w:rsidRDefault="00507AEB" w:rsidP="00507AE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</w:t>
            </w:r>
          </w:p>
          <w:p w:rsidR="00507AEB" w:rsidRDefault="00507AEB" w:rsidP="00507A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Wasserführung des Nils: 163.2</w:t>
            </w:r>
          </w:p>
          <w:p w:rsidR="00507AEB" w:rsidRDefault="00507AEB" w:rsidP="00507A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Naher Osten – Wassernutzung: 163.3</w:t>
            </w:r>
          </w:p>
          <w:p w:rsidR="00507AEB" w:rsidRDefault="00507AEB" w:rsidP="00507AE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Israel und Palästina – Wasserversorgung: 165.2</w:t>
            </w:r>
          </w:p>
          <w:p w:rsidR="00C81D53" w:rsidRDefault="00507AEB" w:rsidP="00FF7F6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Niederschläge und Winde im Januar und Juli: 171.2</w:t>
            </w:r>
          </w:p>
          <w:p w:rsidR="007E7C48" w:rsidRDefault="007E7C48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Landwirtschaft: 243.4 (Agrarsysteme), 243.5 (agrarisch nutzbare Räume)</w:t>
            </w:r>
          </w:p>
          <w:p w:rsidR="007E7C48" w:rsidRPr="00AC7FB1" w:rsidRDefault="007E7C48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der Böden)</w:t>
            </w:r>
          </w:p>
        </w:tc>
      </w:tr>
      <w:tr w:rsidR="00C81D53" w:rsidRPr="004E7B77" w:rsidTr="00C81D5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Oasenwirtschaft im Wandel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t xml:space="preserve">traditionelle und moderne </w:t>
            </w:r>
            <w:r>
              <w:rPr>
                <w:sz w:val="20"/>
                <w:szCs w:val="20"/>
              </w:rPr>
              <w:lastRenderedPageBreak/>
              <w:t xml:space="preserve">Bewässerungssysteme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F7F67" w:rsidRDefault="00FF7F67" w:rsidP="00FF7F6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Wirtschaftsraum Ägypten: 173.2 (Niloase)</w:t>
            </w:r>
          </w:p>
          <w:p w:rsidR="00FF7F67" w:rsidRDefault="00FF7F67" w:rsidP="00FF7F6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Nordafrika und Arabien – Landschaften im Trockengürtel: 179.1 (Oasen)</w:t>
            </w:r>
          </w:p>
          <w:p w:rsidR="00FF7F67" w:rsidRDefault="00FF7F6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Oasentypen und Wüstenformen: 179.2</w:t>
            </w:r>
          </w:p>
          <w:p w:rsidR="00C81D53" w:rsidRPr="00AC7FB1" w:rsidRDefault="00FF7F6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Oase </w:t>
            </w:r>
            <w:proofErr w:type="spellStart"/>
            <w:r>
              <w:rPr>
                <w:rFonts w:ascii="Arial" w:hAnsi="Arial" w:cs="Arial"/>
              </w:rPr>
              <w:t>Ouargla</w:t>
            </w:r>
            <w:proofErr w:type="spellEnd"/>
            <w:r>
              <w:rPr>
                <w:rFonts w:ascii="Arial" w:hAnsi="Arial" w:cs="Arial"/>
              </w:rPr>
              <w:t xml:space="preserve"> im Wandel: 179.3 </w:t>
            </w:r>
          </w:p>
        </w:tc>
      </w:tr>
      <w:tr w:rsidR="00C81D53" w:rsidRPr="004E7B77" w:rsidTr="00C81D5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Pr="00A41AAB" w:rsidRDefault="00C81D53" w:rsidP="00C81D53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Kennen der Bedeutung von Erdöl und Erdgas für die Förderländer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81D53" w:rsidRDefault="00C81D53" w:rsidP="00C81D53">
            <w:pPr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Pr="00AC7FB1" w:rsidRDefault="00C81D5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FF7F67" w:rsidRPr="004E7B77" w:rsidTr="004D740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F7F67" w:rsidRPr="009C4D46" w:rsidRDefault="00FF7F67" w:rsidP="0071670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Förderung und Transport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F7F67" w:rsidRDefault="00FF7F67" w:rsidP="00C81D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OPEC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F7F67" w:rsidRDefault="00FF7F67" w:rsidP="00FF7F6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Wirtschaft: 140.1 (Asien), 172.1 (Afrika und Orient), 173.2 (Ägypten, Golf von Suez)</w:t>
            </w:r>
          </w:p>
          <w:p w:rsidR="00FF7F67" w:rsidRDefault="00FF7F67" w:rsidP="00FF7F6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7E7C48" w:rsidRDefault="007E7C48" w:rsidP="00FF7F6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7E7C48" w:rsidRDefault="007E7C48" w:rsidP="00FF7F6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Wirtschaftsbündnisse: 247.3 (OPEC)</w:t>
            </w:r>
          </w:p>
          <w:p w:rsidR="00FF7F67" w:rsidRDefault="00FF7F67" w:rsidP="00FF7F6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Energiewirtschaft: 248.1</w:t>
            </w:r>
            <w:r w:rsidR="007E7C48">
              <w:rPr>
                <w:rFonts w:ascii="Arial" w:hAnsi="Arial" w:cs="Arial"/>
              </w:rPr>
              <w:t xml:space="preserve"> (u.a. Erdöl- und Erdgashandel)</w:t>
            </w:r>
          </w:p>
          <w:p w:rsidR="007E7C48" w:rsidRPr="00AC7FB1" w:rsidRDefault="007E7C48" w:rsidP="00FF7F6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Kaufkraft und Wohlstand: 255.4</w:t>
            </w:r>
          </w:p>
        </w:tc>
      </w:tr>
      <w:tr w:rsidR="00FF7F67" w:rsidRPr="004E7B77" w:rsidTr="004D740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F7F67" w:rsidRPr="009C4D46" w:rsidRDefault="00FF7F67" w:rsidP="0071670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Erdöl als wirtschaftlicher und politischer Faktor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F7F67" w:rsidRDefault="00FF7F67" w:rsidP="00C81D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Auswerten von Statistiken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F7F67" w:rsidRPr="00AC7FB1" w:rsidRDefault="00FF7F6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C81D53" w:rsidRPr="004E7B77" w:rsidTr="00C81D5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Pr="009C4D46" w:rsidRDefault="00716700" w:rsidP="0071670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C81D53">
              <w:rPr>
                <w:rFonts w:ascii="Arial" w:hAnsi="Arial" w:cs="Arial"/>
                <w:color w:val="000000"/>
              </w:rPr>
              <w:t>Umweltgefahren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81D53" w:rsidRDefault="00C81D53" w:rsidP="00C81D53">
            <w:pPr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E7C48" w:rsidRDefault="007E7C48" w:rsidP="007E7C4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 (Umweltbelastungen)</w:t>
            </w:r>
          </w:p>
          <w:p w:rsidR="00C81D53" w:rsidRDefault="007E7C48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Energieverbrauch: 248.2</w:t>
            </w:r>
          </w:p>
          <w:p w:rsidR="007E7C48" w:rsidRPr="00AC7FB1" w:rsidRDefault="007E7C48" w:rsidP="007E7C4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 (Schadstoffeinleitung: Erdöl/Erdgas)</w:t>
            </w:r>
          </w:p>
        </w:tc>
      </w:tr>
      <w:tr w:rsidR="007E7C48" w:rsidRPr="004E7B77" w:rsidTr="007E7C48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7E7C48" w:rsidRPr="007E7C48" w:rsidRDefault="007E7C48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1: Republik Südafrika</w:t>
            </w:r>
          </w:p>
        </w:tc>
      </w:tr>
      <w:tr w:rsidR="00EA4819" w:rsidRPr="004E7B77" w:rsidTr="003656BE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Pr="00A41AAB" w:rsidRDefault="00EA4819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Kennen von Merkmalen des Natur- und Kulturraumes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Pr="00A41AAB" w:rsidRDefault="00EA4819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wirtschaftliche Bedeutung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656BE" w:rsidRDefault="003656BE" w:rsidP="003656B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(Südteil) – Physisch: 176.1</w:t>
            </w:r>
          </w:p>
          <w:p w:rsidR="003656BE" w:rsidRDefault="003656BE" w:rsidP="003656B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Tektonik, Landschaften: 167.2, 170.1</w:t>
            </w:r>
          </w:p>
          <w:p w:rsidR="003656BE" w:rsidRDefault="003656BE" w:rsidP="003656B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Niederschläge und Winde im Januar und Juli: 171.2 (Südafrika)</w:t>
            </w:r>
          </w:p>
          <w:p w:rsidR="00EA4819" w:rsidRPr="00AC7FB1" w:rsidRDefault="003656BE" w:rsidP="003656B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Südafrika: 173.3</w:t>
            </w:r>
          </w:p>
        </w:tc>
      </w:tr>
      <w:tr w:rsidR="00EA4819" w:rsidRPr="004E7B77" w:rsidTr="003656B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Pr="009C4D46" w:rsidRDefault="003656BE" w:rsidP="003656BE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EA4819">
              <w:rPr>
                <w:rFonts w:ascii="Arial" w:hAnsi="Arial" w:cs="Arial"/>
                <w:color w:val="000000"/>
              </w:rPr>
              <w:t>Rohstoffreichtum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Pr="00A41AAB" w:rsidRDefault="00EA4819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historische Entwicklung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Pr="00AC7FB1" w:rsidRDefault="003656B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Südafrika: 173.3</w:t>
            </w:r>
          </w:p>
        </w:tc>
      </w:tr>
      <w:tr w:rsidR="00EA4819" w:rsidRPr="004E7B77" w:rsidTr="003656B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A4819" w:rsidRPr="00A400E0" w:rsidRDefault="003656BE" w:rsidP="003656BE">
            <w:pPr>
              <w:autoSpaceDE w:val="0"/>
              <w:autoSpaceDN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&gt; </w:t>
            </w:r>
            <w:r w:rsidR="00EA4819" w:rsidRPr="00A400E0">
              <w:rPr>
                <w:rFonts w:ascii="Arial" w:hAnsi="Arial" w:cs="Arial"/>
              </w:rPr>
              <w:t>Siedlungssystem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A4819" w:rsidRPr="00A400E0" w:rsidRDefault="00EA4819" w:rsidP="004D740A">
            <w:pPr>
              <w:pStyle w:val="Default"/>
              <w:rPr>
                <w:color w:val="auto"/>
              </w:rPr>
            </w:pPr>
            <w:r w:rsidRPr="00A400E0">
              <w:rPr>
                <w:color w:val="auto"/>
                <w:sz w:val="20"/>
                <w:szCs w:val="20"/>
              </w:rPr>
              <w:t xml:space="preserve">ethnische Gliederung einer Stadt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656BE" w:rsidRDefault="003656BE" w:rsidP="003656BE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Afrika und Orient – Bevölkerungsdichte und Ballungsräume: 169.2 (Südafrika)</w:t>
            </w:r>
          </w:p>
          <w:p w:rsidR="00EA4819" w:rsidRPr="00AC7FB1" w:rsidRDefault="003656BE" w:rsidP="003656B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 (Südafrika)</w:t>
            </w:r>
          </w:p>
        </w:tc>
      </w:tr>
      <w:tr w:rsidR="00EA4819" w:rsidRPr="004E7B77" w:rsidTr="007E7C48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A4819" w:rsidRPr="00AC7FB1" w:rsidRDefault="00EA4819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 2: Tourismus als Wirtschaftsfaktor</w:t>
            </w:r>
          </w:p>
        </w:tc>
      </w:tr>
      <w:tr w:rsidR="003656BE" w:rsidRPr="004E7B77" w:rsidTr="004D740A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656BE" w:rsidRPr="002B5579" w:rsidRDefault="003656BE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Kennen des Ferntourismus als Wirtschaftsfaktor für die Zielländer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656BE" w:rsidRDefault="003656BE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Auswahl eines Landes </w:t>
            </w:r>
          </w:p>
          <w:p w:rsidR="003656BE" w:rsidRDefault="003656BE" w:rsidP="004D740A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656BE" w:rsidRDefault="003656B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Internationaler Tourismus in Thailand: 159.1</w:t>
            </w:r>
          </w:p>
          <w:p w:rsidR="003656BE" w:rsidRDefault="003656B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Urlaubszentrum </w:t>
            </w:r>
            <w:proofErr w:type="spellStart"/>
            <w:r>
              <w:rPr>
                <w:rFonts w:ascii="Arial" w:hAnsi="Arial" w:cs="Arial"/>
              </w:rPr>
              <w:t>Khao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Lak</w:t>
            </w:r>
            <w:proofErr w:type="spellEnd"/>
            <w:r>
              <w:rPr>
                <w:rFonts w:ascii="Arial" w:hAnsi="Arial" w:cs="Arial"/>
              </w:rPr>
              <w:t>: 159.2</w:t>
            </w:r>
          </w:p>
          <w:p w:rsidR="0079492E" w:rsidRDefault="0079492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City Singapur: 159.3</w:t>
            </w:r>
          </w:p>
          <w:p w:rsidR="0079492E" w:rsidRDefault="0079492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 von Jerusalem: 165.4</w:t>
            </w:r>
          </w:p>
          <w:p w:rsidR="0079492E" w:rsidRDefault="0079492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(Tourismus)</w:t>
            </w:r>
          </w:p>
          <w:p w:rsidR="0079492E" w:rsidRDefault="0079492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Korallenatoll Bora Bora: 187.3</w:t>
            </w:r>
          </w:p>
          <w:p w:rsidR="0079492E" w:rsidRDefault="0079492E" w:rsidP="0079492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Fremdenverkehr auf </w:t>
            </w:r>
            <w:proofErr w:type="spellStart"/>
            <w:r>
              <w:rPr>
                <w:rFonts w:ascii="Arial" w:hAnsi="Arial" w:cs="Arial"/>
              </w:rPr>
              <w:t>Oahu</w:t>
            </w:r>
            <w:proofErr w:type="spellEnd"/>
            <w:r>
              <w:rPr>
                <w:rFonts w:ascii="Arial" w:hAnsi="Arial" w:cs="Arial"/>
              </w:rPr>
              <w:t>: 205.1</w:t>
            </w:r>
          </w:p>
          <w:p w:rsidR="0079492E" w:rsidRDefault="0079492E" w:rsidP="0079492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Touristenzentrum </w:t>
            </w:r>
            <w:proofErr w:type="spellStart"/>
            <w:r>
              <w:rPr>
                <w:rFonts w:ascii="Arial" w:hAnsi="Arial" w:cs="Arial"/>
              </w:rPr>
              <w:t>Cancún</w:t>
            </w:r>
            <w:proofErr w:type="spellEnd"/>
            <w:r>
              <w:rPr>
                <w:rFonts w:ascii="Arial" w:hAnsi="Arial" w:cs="Arial"/>
              </w:rPr>
              <w:t>: 205.2</w:t>
            </w:r>
          </w:p>
          <w:p w:rsidR="0079492E" w:rsidRDefault="0079492E" w:rsidP="0079492E">
            <w:pPr>
              <w:spacing w:before="20"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Yellowstone</w:t>
            </w:r>
            <w:proofErr w:type="spellEnd"/>
            <w:r>
              <w:rPr>
                <w:rFonts w:ascii="Arial" w:hAnsi="Arial" w:cs="Arial"/>
              </w:rPr>
              <w:t xml:space="preserve"> Nationalpark: 205.3</w:t>
            </w:r>
          </w:p>
          <w:p w:rsidR="0079492E" w:rsidRDefault="0079492E" w:rsidP="0079492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Besucherzentrum am Old </w:t>
            </w:r>
            <w:proofErr w:type="spellStart"/>
            <w:r>
              <w:rPr>
                <w:rFonts w:ascii="Arial" w:hAnsi="Arial" w:cs="Arial"/>
              </w:rPr>
              <w:t>Faithful</w:t>
            </w:r>
            <w:proofErr w:type="spellEnd"/>
            <w:r>
              <w:rPr>
                <w:rFonts w:ascii="Arial" w:hAnsi="Arial" w:cs="Arial"/>
              </w:rPr>
              <w:t>: 205.4</w:t>
            </w:r>
          </w:p>
          <w:p w:rsidR="0079492E" w:rsidRDefault="0079492E" w:rsidP="0079492E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York – Manhattan: 209.7</w:t>
            </w:r>
          </w:p>
          <w:p w:rsidR="0079492E" w:rsidRDefault="0079492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Rio de Janeiro – Marginalisierung in der Olympiastadt 2016: 220.e</w:t>
            </w:r>
          </w:p>
          <w:p w:rsidR="0079492E" w:rsidRDefault="0079492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  <w:p w:rsidR="0079492E" w:rsidRPr="00AC7FB1" w:rsidRDefault="0079492E" w:rsidP="00766BF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Ferntourismus: 257.3</w:t>
            </w:r>
          </w:p>
        </w:tc>
      </w:tr>
      <w:tr w:rsidR="003656BE" w:rsidRPr="004E7B77" w:rsidTr="004D740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656BE" w:rsidRPr="009C4D46" w:rsidRDefault="0079492E" w:rsidP="0079492E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656BE">
              <w:rPr>
                <w:rFonts w:ascii="Arial" w:hAnsi="Arial" w:cs="Arial"/>
                <w:color w:val="000000"/>
              </w:rPr>
              <w:t>ökonomische Bedeutung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656BE" w:rsidRDefault="003656BE" w:rsidP="004D740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656BE" w:rsidRPr="00AC7FB1" w:rsidRDefault="003656B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3656BE" w:rsidRPr="004E7B77" w:rsidTr="004D740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656BE" w:rsidRPr="009C4D46" w:rsidRDefault="0079492E" w:rsidP="0079492E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656BE">
              <w:rPr>
                <w:rFonts w:ascii="Arial" w:hAnsi="Arial" w:cs="Arial"/>
                <w:color w:val="000000"/>
              </w:rPr>
              <w:t>räumliche Verteilung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656BE" w:rsidRDefault="003656BE" w:rsidP="004D740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656BE" w:rsidRPr="00AC7FB1" w:rsidRDefault="003656BE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EA4819" w:rsidRPr="004E7B77" w:rsidTr="00EA481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A4819" w:rsidRPr="00AC7FB1" w:rsidRDefault="00EA4819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Wahlpflicht 3: Australien</w:t>
            </w:r>
          </w:p>
        </w:tc>
      </w:tr>
      <w:tr w:rsidR="00EA4819" w:rsidRPr="004E7B77" w:rsidTr="004D740A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Pr="00D74755" w:rsidRDefault="00EA4819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Kennen von Merkmalen des Natur- und Kulturraumes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Default="00EA4819" w:rsidP="004D740A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Default="004D740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und Ozeanien – Physische Übersicht: 184.1</w:t>
            </w:r>
          </w:p>
          <w:p w:rsidR="004D740A" w:rsidRDefault="004D740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Landschaften, Tektonik: 186.1, 186.2</w:t>
            </w:r>
          </w:p>
          <w:p w:rsidR="004A1407" w:rsidRDefault="004A140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Naturgefahren: 186.4</w:t>
            </w:r>
          </w:p>
          <w:p w:rsidR="004D740A" w:rsidRDefault="004A140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Landwirtschaft, Wirtschaft: 187.1, 188.1</w:t>
            </w:r>
          </w:p>
          <w:p w:rsidR="004A1407" w:rsidRPr="00AC7FB1" w:rsidRDefault="004A140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Raumstruktur und Bevölkerung: 188.2</w:t>
            </w:r>
          </w:p>
        </w:tc>
      </w:tr>
      <w:tr w:rsidR="004D740A" w:rsidRPr="004E7B77" w:rsidTr="004D740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D740A" w:rsidRPr="009C4D46" w:rsidRDefault="004D740A" w:rsidP="004D740A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kulturelle Vielfalt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D740A" w:rsidRPr="00D74755" w:rsidRDefault="004D740A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Leben der Aborigines </w:t>
            </w:r>
          </w:p>
        </w:tc>
        <w:tc>
          <w:tcPr>
            <w:tcW w:w="7654" w:type="dxa"/>
            <w:vMerge w:val="restart"/>
            <w:tcBorders>
              <w:top w:val="dashSmallGap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D740A" w:rsidRDefault="004D740A" w:rsidP="004D740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Raumstruktur und Bevölke</w:t>
            </w:r>
            <w:r w:rsidR="004A1407">
              <w:rPr>
                <w:rFonts w:ascii="Arial" w:hAnsi="Arial" w:cs="Arial"/>
              </w:rPr>
              <w:t>rung: 188.2 (Indigene Bevölkerung, -anteile</w:t>
            </w:r>
            <w:r>
              <w:rPr>
                <w:rFonts w:ascii="Arial" w:hAnsi="Arial" w:cs="Arial"/>
              </w:rPr>
              <w:t>)</w:t>
            </w:r>
          </w:p>
          <w:p w:rsidR="004D740A" w:rsidRDefault="004D740A" w:rsidP="004D740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Hauptstadt Canberra: 187.2 (Diagramm: Bevölkerungsentwicklung)</w:t>
            </w:r>
          </w:p>
          <w:p w:rsidR="004D740A" w:rsidRDefault="004D740A" w:rsidP="004D740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 (Australien)</w:t>
            </w:r>
          </w:p>
          <w:p w:rsidR="004D740A" w:rsidRDefault="004D740A" w:rsidP="004D740A">
            <w:pPr>
              <w:tabs>
                <w:tab w:val="left" w:pos="6662"/>
              </w:tabs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 (Australien)</w:t>
            </w:r>
            <w:r>
              <w:rPr>
                <w:rFonts w:ascii="Arial" w:hAnsi="Arial" w:cs="Arial"/>
              </w:rPr>
              <w:tab/>
            </w:r>
          </w:p>
          <w:p w:rsidR="004D740A" w:rsidRPr="00AC7FB1" w:rsidRDefault="004D740A" w:rsidP="004D740A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 (Australien/Ozeanien)</w:t>
            </w:r>
          </w:p>
        </w:tc>
      </w:tr>
      <w:tr w:rsidR="004D740A" w:rsidRPr="004E7B77" w:rsidTr="004D740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D740A" w:rsidRPr="009C4D46" w:rsidRDefault="004D740A" w:rsidP="004D740A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Bevölkerungsverteilung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D740A" w:rsidRDefault="004D740A" w:rsidP="004D740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D740A" w:rsidRPr="00AC7FB1" w:rsidRDefault="004D740A" w:rsidP="004D740A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EA4819" w:rsidRPr="004E7B77" w:rsidTr="004D740A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Pr="009C4D46" w:rsidRDefault="004D740A" w:rsidP="004D740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EA4819">
              <w:rPr>
                <w:rFonts w:ascii="Arial" w:hAnsi="Arial" w:cs="Arial"/>
                <w:color w:val="000000"/>
              </w:rPr>
              <w:t>Leben im Outback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Pr="00D74755" w:rsidRDefault="00EA4819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artesischer Brunnen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A4819" w:rsidRPr="00AC7FB1" w:rsidRDefault="004D740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Raumstruktur und Bevölkerung: 188.2</w:t>
            </w:r>
          </w:p>
        </w:tc>
      </w:tr>
      <w:tr w:rsidR="00EA4819" w:rsidRPr="004E7B77" w:rsidTr="004A140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A4819" w:rsidRPr="009C4D46" w:rsidRDefault="004D740A" w:rsidP="004D740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EA4819">
              <w:rPr>
                <w:rFonts w:ascii="Arial" w:hAnsi="Arial" w:cs="Arial"/>
                <w:color w:val="000000"/>
              </w:rPr>
              <w:t>Flora und Fauna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A4819" w:rsidRDefault="00EA4819" w:rsidP="004D740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EA4819" w:rsidRDefault="004A1407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Landschaften: 186.1 (Australien), 232.1 (Welt: Vegetationszonen)</w:t>
            </w:r>
          </w:p>
          <w:p w:rsidR="004A1407" w:rsidRPr="00AC7FB1" w:rsidRDefault="004A1407" w:rsidP="004A140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– Landwirtschaft: 187.1</w:t>
            </w:r>
          </w:p>
        </w:tc>
      </w:tr>
      <w:tr w:rsidR="00EA4819" w:rsidRPr="004E7B77" w:rsidTr="00EA4819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EA4819" w:rsidRPr="00AC7FB1" w:rsidRDefault="00EA4819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 4: Polargebiete</w:t>
            </w:r>
          </w:p>
        </w:tc>
      </w:tr>
      <w:tr w:rsidR="004A1407" w:rsidRPr="004E7B77" w:rsidTr="00EC78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407" w:rsidRPr="00D74755" w:rsidRDefault="004A1407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Kennen der natürlichen Besonderheiten </w:t>
            </w:r>
          </w:p>
        </w:tc>
        <w:tc>
          <w:tcPr>
            <w:tcW w:w="354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407" w:rsidRPr="00D74755" w:rsidRDefault="004A1407" w:rsidP="004D740A">
            <w:pPr>
              <w:pStyle w:val="Default"/>
            </w:pPr>
            <w:r>
              <w:rPr>
                <w:sz w:val="20"/>
                <w:szCs w:val="20"/>
              </w:rPr>
              <w:t xml:space="preserve">Vergleich Arktis und Antarktis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407" w:rsidRDefault="004A1407" w:rsidP="004A14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190.1 (Arktis) und 190.2 (Antarktis)</w:t>
            </w:r>
          </w:p>
          <w:p w:rsidR="004A1407" w:rsidRDefault="004A1407" w:rsidP="004A14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Polare Eiskappen: 190.1 (Arktis) und 190.2 (Antarktis)</w:t>
            </w:r>
          </w:p>
          <w:p w:rsidR="004A1407" w:rsidRDefault="004A140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Profile durch Arktis und Antarktis: 191.3</w:t>
            </w:r>
          </w:p>
          <w:p w:rsidR="004A1407" w:rsidRDefault="004A140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Zustand der Ozonschicht in der Atmosphäre: 191.4</w:t>
            </w:r>
          </w:p>
          <w:p w:rsidR="00766BF1" w:rsidRPr="00AC7FB1" w:rsidRDefault="00766BF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Klimazonen: 234.1 (Antarktis: hochpolares </w:t>
            </w:r>
            <w:proofErr w:type="spellStart"/>
            <w:r>
              <w:rPr>
                <w:rFonts w:ascii="Arial" w:hAnsi="Arial" w:cs="Arial"/>
              </w:rPr>
              <w:t>Eisklima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4A1407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407" w:rsidRPr="009C4D46" w:rsidRDefault="004A1407" w:rsidP="004D740A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Lage, Größe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407" w:rsidRDefault="004A1407" w:rsidP="004D740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407" w:rsidRPr="00AC7FB1" w:rsidRDefault="004A140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4A1407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407" w:rsidRPr="009C4D46" w:rsidRDefault="004A1407" w:rsidP="004D740A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Klima und Eisbedeckung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407" w:rsidRDefault="004A1407" w:rsidP="004D740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407" w:rsidRPr="00AC7FB1" w:rsidRDefault="004A140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4A1407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407" w:rsidRPr="009C4D46" w:rsidRDefault="004A1407" w:rsidP="004D740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Fauna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407" w:rsidRDefault="004A1407" w:rsidP="004D740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407" w:rsidRPr="00AC7FB1" w:rsidRDefault="004A140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EA4819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A4819" w:rsidRPr="00D74755" w:rsidRDefault="00EA4819" w:rsidP="004D740A">
            <w:pPr>
              <w:pStyle w:val="Default"/>
            </w:pPr>
            <w:r>
              <w:rPr>
                <w:sz w:val="20"/>
                <w:szCs w:val="20"/>
              </w:rPr>
              <w:t>Einblick gewinnen in die Arbeit von Forschungsstationen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A4819" w:rsidRDefault="00EA4819" w:rsidP="004D740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A4819" w:rsidRDefault="004A140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Polarstation Neumayer III: 191.5</w:t>
            </w: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Pr="00AC7FB1" w:rsidRDefault="008E505A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766BF1" w:rsidRPr="004E7B77" w:rsidTr="00766BF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766BF1" w:rsidRPr="00766BF1" w:rsidRDefault="00766BF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Klassenstufe 8</w:t>
            </w:r>
          </w:p>
        </w:tc>
      </w:tr>
      <w:tr w:rsidR="00766BF1" w:rsidRPr="004E7B77" w:rsidTr="00766BF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766BF1" w:rsidRPr="00766BF1" w:rsidRDefault="00766BF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1: Asien im Überblick</w:t>
            </w:r>
          </w:p>
        </w:tc>
      </w:tr>
      <w:tr w:rsidR="00766BF1" w:rsidRPr="004E7B77" w:rsidTr="00EC78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66BF1" w:rsidRPr="007D39D9" w:rsidRDefault="00766BF1" w:rsidP="00766BF1">
            <w:pPr>
              <w:pStyle w:val="Default"/>
            </w:pPr>
            <w:r>
              <w:rPr>
                <w:sz w:val="20"/>
                <w:szCs w:val="20"/>
              </w:rPr>
              <w:t xml:space="preserve">Kennen der Lage, Größe und Gliederung Asiens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66BF1" w:rsidRPr="007D39D9" w:rsidRDefault="00766BF1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räumliche Vielfalt, Größenvergleiche, Zeitzonen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6BF1" w:rsidRDefault="00766BF1" w:rsidP="00766BF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Physisch: 132.1 (Übersicht), 142.1 (Nordasien), 148.1 (Süd- und Ostasien), 152.1 (Japan und Korea)</w:t>
            </w:r>
          </w:p>
          <w:p w:rsidR="00766BF1" w:rsidRDefault="00766BF1" w:rsidP="00766BF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Landschaften:</w:t>
            </w:r>
            <w:r w:rsidR="00294C57">
              <w:rPr>
                <w:rFonts w:ascii="Arial" w:hAnsi="Arial" w:cs="Arial"/>
              </w:rPr>
              <w:t xml:space="preserve"> 136.1</w:t>
            </w:r>
            <w:r>
              <w:rPr>
                <w:rFonts w:ascii="Arial" w:hAnsi="Arial" w:cs="Arial"/>
              </w:rPr>
              <w:t xml:space="preserve"> </w:t>
            </w:r>
          </w:p>
          <w:p w:rsidR="00294C57" w:rsidRDefault="00294C57" w:rsidP="00766BF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Staaten: 134.1</w:t>
            </w:r>
          </w:p>
          <w:p w:rsidR="00294C57" w:rsidRPr="00AC7FB1" w:rsidRDefault="00294C57" w:rsidP="00766BF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Zeitzonen und Tageszeiten: 257.4</w:t>
            </w:r>
          </w:p>
        </w:tc>
      </w:tr>
      <w:tr w:rsidR="00766BF1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66BF1" w:rsidRPr="009C4D46" w:rsidRDefault="00766BF1" w:rsidP="00766B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Großlandschaften, Inseln, Halbinseln, Gewässernetz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66BF1" w:rsidRDefault="00766BF1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6BF1" w:rsidRPr="00AC7FB1" w:rsidRDefault="00766BF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766BF1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6BF1" w:rsidRPr="009C4D46" w:rsidRDefault="00766BF1" w:rsidP="00766BF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ausgewählte Staaten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6BF1" w:rsidRDefault="00766BF1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6BF1" w:rsidRPr="00AC7FB1" w:rsidRDefault="00766BF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766BF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6BF1" w:rsidRPr="007D39D9" w:rsidRDefault="00766BF1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kulturelle Vielfalt Asiens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6BF1" w:rsidRDefault="00766BF1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6BF1" w:rsidRDefault="00294C5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Bevölkerungsverteilung und Minderheiten: 145.3</w:t>
            </w:r>
          </w:p>
          <w:p w:rsidR="00294C57" w:rsidRDefault="00294C5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Kulturraum Südostasien: 158.1</w:t>
            </w:r>
          </w:p>
          <w:p w:rsidR="00294C57" w:rsidRDefault="00294C5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Bevölkerungsverteilung und Umsiedlung in Indonesien: 158.2</w:t>
            </w:r>
          </w:p>
          <w:p w:rsidR="00294C57" w:rsidRDefault="00294C5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Südasien – Ethnisches Konfliktpotenzial: 160.2</w:t>
            </w:r>
          </w:p>
          <w:p w:rsidR="00294C57" w:rsidRDefault="00294C5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Sprachen: 256.2</w:t>
            </w:r>
          </w:p>
          <w:p w:rsidR="00294C57" w:rsidRPr="00AC7FB1" w:rsidRDefault="00294C57" w:rsidP="004A1BA3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Kulturerdteile: 258.2</w:t>
            </w:r>
          </w:p>
        </w:tc>
      </w:tr>
      <w:tr w:rsidR="00294C57" w:rsidRPr="004E7B77" w:rsidTr="00294C57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294C57" w:rsidRPr="00294C57" w:rsidRDefault="00294C57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2: Indien</w:t>
            </w:r>
          </w:p>
        </w:tc>
      </w:tr>
      <w:tr w:rsidR="00294C57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Pr="007D39D9" w:rsidRDefault="00294C57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Besonderheiten des Natur- und Kulturraums Indiens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Pr="007D39D9" w:rsidRDefault="00294C57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krasse Gegensätze in Natur und Gesellschaft, Rolle der Frau, Kinderarbeit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936E8" w:rsidRDefault="00B936E8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Landschaften, Wirtschaft: 136.1, 140.1</w:t>
            </w:r>
          </w:p>
          <w:p w:rsidR="00294C57" w:rsidRDefault="00B936E8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Ostasien – Physisch, Landwirtschaft: 148.1, 150.1</w:t>
            </w:r>
          </w:p>
          <w:p w:rsidR="00B936E8" w:rsidRDefault="00B936E8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</w:t>
            </w:r>
          </w:p>
          <w:p w:rsidR="00B936E8" w:rsidRDefault="00B936E8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 Indiens: 161.2 (Wirtschaftsräume)</w:t>
            </w:r>
          </w:p>
          <w:p w:rsidR="00B936E8" w:rsidRDefault="00B936E8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Ernährung: 244.1</w:t>
            </w:r>
          </w:p>
          <w:p w:rsidR="00B936E8" w:rsidRDefault="00B936E8" w:rsidP="00B936E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Indien – Nahrungsangebot pro Person und Tag: 245.4</w:t>
            </w:r>
          </w:p>
          <w:p w:rsidR="00B936E8" w:rsidRDefault="00B936E8" w:rsidP="00B936E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 (Indien)</w:t>
            </w:r>
          </w:p>
          <w:p w:rsidR="00B936E8" w:rsidRPr="00AC7FB1" w:rsidRDefault="00B936E8" w:rsidP="00B936E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Entwicklungsstand: 254.1</w:t>
            </w:r>
          </w:p>
        </w:tc>
      </w:tr>
      <w:tr w:rsidR="00294C57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Pr="009C4D46" w:rsidRDefault="00294C57" w:rsidP="00294C57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Lage, Größe, Großlandschaften und ausgewählte Großstädte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Default="00294C57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B936E8" w:rsidRDefault="00B936E8" w:rsidP="00B936E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Bevölkerungsdichte und Ballungsräume: 135.2</w:t>
            </w:r>
          </w:p>
          <w:p w:rsidR="00B936E8" w:rsidRDefault="00B936E8" w:rsidP="00B936E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Landschaften: 136.1</w:t>
            </w:r>
          </w:p>
          <w:p w:rsidR="004917DD" w:rsidRDefault="00B936E8" w:rsidP="00B936E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Ostasien – Physisch: 148.1</w:t>
            </w:r>
          </w:p>
          <w:p w:rsidR="004917DD" w:rsidRPr="00AC7FB1" w:rsidRDefault="004917DD" w:rsidP="00B936E8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Wirtschaftsmetropole Madras (Chennai): 161.3</w:t>
            </w:r>
          </w:p>
        </w:tc>
      </w:tr>
      <w:tr w:rsidR="00294C57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Pr="009C4D46" w:rsidRDefault="00294C57" w:rsidP="00294C57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historische Entwicklung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Default="00294C57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917DD" w:rsidRDefault="004917DD" w:rsidP="004917D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bis 1763: 258.1</w:t>
            </w:r>
          </w:p>
          <w:p w:rsidR="004917DD" w:rsidRDefault="004917DD" w:rsidP="004917D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1914: 259.3</w:t>
            </w:r>
          </w:p>
          <w:p w:rsidR="00294C57" w:rsidRPr="00AC7FB1" w:rsidRDefault="004917DD" w:rsidP="004917D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Vereinte Nationen: 259.5</w:t>
            </w:r>
          </w:p>
        </w:tc>
      </w:tr>
      <w:tr w:rsidR="00294C57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Pr="009C4D46" w:rsidRDefault="00294C57" w:rsidP="00294C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staatliche Gliederung und sprachliche Vielfalt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Default="00294C57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917DD" w:rsidRDefault="004917DD" w:rsidP="004917D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Südasien – Ethnisches Konfliktpotenzial: 160.2 (Bundesstaaten, Religionen)</w:t>
            </w:r>
          </w:p>
          <w:p w:rsidR="004917DD" w:rsidRDefault="004917DD" w:rsidP="004917D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 Indiens: 161.2 (Regionen, Sonderwirtschaftszonen)</w:t>
            </w:r>
          </w:p>
          <w:p w:rsidR="00294C57" w:rsidRPr="00AC7FB1" w:rsidRDefault="004917DD" w:rsidP="004917D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Sprachen: 256.2</w:t>
            </w:r>
          </w:p>
        </w:tc>
      </w:tr>
      <w:tr w:rsidR="00294C57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Pr="009C4D46" w:rsidRDefault="00294C57" w:rsidP="00294C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Hinduismus und Kastenwesen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Default="00294C57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Default="004917DD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Südasien – Ethnisches Konfliktpotenzial: 160.2 (Hinduismus)</w:t>
            </w:r>
          </w:p>
          <w:p w:rsidR="004917DD" w:rsidRPr="00AC7FB1" w:rsidRDefault="004917DD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Kastenwesen in Indien – Modell: 160.3</w:t>
            </w:r>
          </w:p>
        </w:tc>
      </w:tr>
      <w:tr w:rsidR="00294C57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Pr="007D39D9" w:rsidRDefault="00294C57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Kennen des tropischen Monsuns und seiner Auswirkungen auf das Leben der Menschen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294C57" w:rsidRPr="007D39D9" w:rsidRDefault="00294C57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Arbeit mit Klimadiagrammen und thematischen Karten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917DD" w:rsidRDefault="004917DD" w:rsidP="004917D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Landschaften: 136.1 (</w:t>
            </w:r>
            <w:r w:rsidR="00636F04">
              <w:rPr>
                <w:rFonts w:ascii="Arial" w:hAnsi="Arial" w:cs="Arial"/>
              </w:rPr>
              <w:t>Klimadiagramm von Mangalore)</w:t>
            </w:r>
          </w:p>
          <w:p w:rsidR="004917DD" w:rsidRDefault="004917DD" w:rsidP="004917D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Asien – Niederschläge und Winde im Januar und Juli: 137.2</w:t>
            </w:r>
          </w:p>
          <w:p w:rsidR="004917DD" w:rsidRDefault="004917DD" w:rsidP="004917D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Gunst- und Ungunsträume in Indien: 151.3 (Überschwemmungsgefahr)</w:t>
            </w:r>
          </w:p>
          <w:p w:rsidR="00294C57" w:rsidRDefault="004917DD" w:rsidP="004917D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Sommermonsun: 137.3</w:t>
            </w:r>
          </w:p>
          <w:p w:rsidR="00636F04" w:rsidRDefault="00636F04" w:rsidP="004917D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Luftdruck und Winde im Januar und Juli: 238.1</w:t>
            </w:r>
          </w:p>
          <w:p w:rsidR="00636F04" w:rsidRPr="00AC7FB1" w:rsidRDefault="00636F04" w:rsidP="004917D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 (Monsunstürme)</w:t>
            </w:r>
          </w:p>
        </w:tc>
      </w:tr>
      <w:tr w:rsidR="004A1BA3" w:rsidRPr="004E7B77" w:rsidTr="00EC78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BA3" w:rsidRPr="007D39D9" w:rsidRDefault="004A1BA3" w:rsidP="00EC7819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Einblick gewinnen in die Entwicklung von Software-Industriezentren </w:t>
            </w:r>
          </w:p>
        </w:tc>
        <w:tc>
          <w:tcPr>
            <w:tcW w:w="354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Default="004A1BA3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Bangalore – das Silicon Valley Indiens </w:t>
            </w:r>
          </w:p>
          <w:p w:rsidR="004A1BA3" w:rsidRDefault="004A1BA3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Default="004A1BA3" w:rsidP="00636F04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–Wirtschaft: 140.1 (Wirtschaftsraum Bangalore – Madras)</w:t>
            </w:r>
          </w:p>
          <w:p w:rsidR="004A1BA3" w:rsidRDefault="004A1BA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 Indiens: 161.2 (u.a. ausländische Investitionen)</w:t>
            </w:r>
          </w:p>
          <w:p w:rsidR="004A1BA3" w:rsidRDefault="004A1BA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Wirtschaftsmetropole Madras (Chennai): 161.3</w:t>
            </w:r>
          </w:p>
          <w:p w:rsidR="004A1BA3" w:rsidRDefault="004A1BA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4A1BA3" w:rsidRPr="00AC7FB1" w:rsidRDefault="004A1BA3" w:rsidP="00F06E8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</w:t>
            </w:r>
          </w:p>
        </w:tc>
      </w:tr>
      <w:tr w:rsidR="004A1BA3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BA3" w:rsidRPr="009C4D46" w:rsidRDefault="004A1BA3" w:rsidP="00294C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Standortfaktoren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Pr="00AC7FB1" w:rsidRDefault="004A1BA3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Pr="00AC7FB1" w:rsidRDefault="004A1BA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4A1BA3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Pr="009C4D46" w:rsidRDefault="004A1BA3" w:rsidP="00294C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Einbindung in den Weltmarkt und Folgen</w:t>
            </w:r>
          </w:p>
        </w:tc>
        <w:tc>
          <w:tcPr>
            <w:tcW w:w="354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Pr="00AC7FB1" w:rsidRDefault="004A1BA3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Pr="00AC7FB1" w:rsidRDefault="004A1BA3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4A1BA3" w:rsidRPr="004E7B77" w:rsidTr="004A1BA3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4A1BA3" w:rsidRPr="004A1BA3" w:rsidRDefault="004A1BA3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3: Volksrepublik China</w:t>
            </w:r>
          </w:p>
        </w:tc>
      </w:tr>
      <w:tr w:rsidR="004A1BA3" w:rsidRPr="004E7B77" w:rsidTr="004A1BA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BA3" w:rsidRPr="007D39D9" w:rsidRDefault="004A1BA3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Kennen von Großlandschaften und Gewässernetz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BA3" w:rsidRDefault="004A1BA3" w:rsidP="00EC7819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BA3" w:rsidRDefault="004A1BA3" w:rsidP="004A1BA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Physisch: 132.1 (Übersicht), 142.1 (Nordasien), 148.1 (Süd- und Ostasien)</w:t>
            </w:r>
          </w:p>
          <w:p w:rsidR="004A1BA3" w:rsidRDefault="004A1BA3" w:rsidP="004A1BA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Asien – Landschaften: 136.1 </w:t>
            </w:r>
          </w:p>
          <w:p w:rsidR="004A1BA3" w:rsidRPr="00AC7FB1" w:rsidRDefault="00440CED" w:rsidP="00440C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Landwirtschaft: 144.1 (Nord- und Zentralasien), 150.1 (Süd- und Ostasien) (Gewässernetz)</w:t>
            </w:r>
          </w:p>
        </w:tc>
      </w:tr>
      <w:tr w:rsidR="004A1BA3" w:rsidRPr="004E7B77" w:rsidTr="004A1BA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Pr="007D39D9" w:rsidRDefault="004A1BA3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Entstehung der Großen Ebene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Pr="007D39D9" w:rsidRDefault="004A1BA3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Aufschüttungsebene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Default="00440CED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 (Löss)</w:t>
            </w:r>
          </w:p>
          <w:p w:rsidR="00440CED" w:rsidRPr="00AC7FB1" w:rsidRDefault="00440CED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Lösstransport am Huang He: 156.2</w:t>
            </w:r>
          </w:p>
        </w:tc>
      </w:tr>
      <w:tr w:rsidR="004A1BA3" w:rsidRPr="004E7B77" w:rsidTr="004A1BA3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BA3" w:rsidRPr="007D39D9" w:rsidRDefault="004A1BA3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Besonderheiten des Natur- und Kulturraums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BA3" w:rsidRDefault="004A1BA3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40CED" w:rsidRDefault="00440CED" w:rsidP="00440C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Physisch: 132.1 (Übersicht), 142.1 (Nordasien), 148.1 (Süd- und Ostasien)</w:t>
            </w:r>
          </w:p>
          <w:p w:rsidR="00440CED" w:rsidRDefault="00440CED" w:rsidP="00440C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Asien – Landschaften: 136.1 </w:t>
            </w:r>
          </w:p>
          <w:p w:rsidR="00440CED" w:rsidRDefault="00440CED" w:rsidP="00440C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 (Übersicht), 141.3 (Wirtschaftsraum Große Ebene), 157.1 (Wirtschaftsstruktur: Sonderwirtschaftszonen)</w:t>
            </w:r>
          </w:p>
          <w:p w:rsidR="00440CED" w:rsidRDefault="00440CED" w:rsidP="00440C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Landwirtschaft: 144.1 (Nord- und Zentralasien), 150.1 (Süd- und Ostasien)</w:t>
            </w:r>
          </w:p>
          <w:p w:rsidR="004A1BA3" w:rsidRPr="00AC7FB1" w:rsidRDefault="00440CED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Agrarzone in China: 151.2</w:t>
            </w:r>
          </w:p>
        </w:tc>
      </w:tr>
      <w:tr w:rsidR="004A1BA3" w:rsidRPr="00D27709" w:rsidTr="004A1BA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BA3" w:rsidRPr="007D39D9" w:rsidRDefault="00157029" w:rsidP="0015702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4A1BA3">
              <w:rPr>
                <w:rFonts w:ascii="Arial" w:hAnsi="Arial" w:cs="Arial"/>
                <w:color w:val="000000"/>
              </w:rPr>
              <w:t>Lage, Größe, ausgewählte Großstädte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A1BA3" w:rsidRPr="007D39D9" w:rsidRDefault="004A1BA3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kulturelle Leistungen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57029" w:rsidRDefault="00157029" w:rsidP="0015702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Physisch: 132.1 (Übersicht), 142.1 (Nordasien), 148.1 (Süd- und Ostasien)</w:t>
            </w:r>
          </w:p>
          <w:p w:rsidR="00157029" w:rsidRDefault="00157029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Bevölkerungsdichte und Ballungsräume: 135.2</w:t>
            </w:r>
          </w:p>
          <w:p w:rsidR="00157029" w:rsidRDefault="00157029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Landschaften: 136.1</w:t>
            </w:r>
          </w:p>
          <w:p w:rsidR="004A1BA3" w:rsidRDefault="00157029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</w:t>
            </w:r>
          </w:p>
          <w:p w:rsidR="00157029" w:rsidRDefault="00157029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von Peking: 157.4</w:t>
            </w:r>
          </w:p>
          <w:p w:rsidR="00157029" w:rsidRPr="00157029" w:rsidRDefault="00157029" w:rsidP="00157029">
            <w:pPr>
              <w:spacing w:before="20" w:after="20"/>
              <w:ind w:left="255" w:hanging="255"/>
              <w:rPr>
                <w:rFonts w:ascii="Arial" w:hAnsi="Arial" w:cs="Arial"/>
                <w:lang w:val="en-US"/>
              </w:rPr>
            </w:pPr>
            <w:r w:rsidRPr="00157029">
              <w:rPr>
                <w:rFonts w:ascii="Arial" w:hAnsi="Arial" w:cs="Arial"/>
                <w:lang w:val="en-US"/>
              </w:rPr>
              <w:t xml:space="preserve">Welt – Global Cities: 247.4 (Peking, Shanghai, </w:t>
            </w:r>
            <w:proofErr w:type="spellStart"/>
            <w:r w:rsidRPr="00157029">
              <w:rPr>
                <w:rFonts w:ascii="Arial" w:hAnsi="Arial" w:cs="Arial"/>
                <w:lang w:val="en-US"/>
              </w:rPr>
              <w:t>Hongkong</w:t>
            </w:r>
            <w:proofErr w:type="spellEnd"/>
            <w:r w:rsidRPr="00157029">
              <w:rPr>
                <w:rFonts w:ascii="Arial" w:hAnsi="Arial" w:cs="Arial"/>
                <w:lang w:val="en-US"/>
              </w:rPr>
              <w:t>)</w:t>
            </w:r>
          </w:p>
        </w:tc>
      </w:tr>
      <w:tr w:rsidR="004A1BA3" w:rsidRPr="004E7B77" w:rsidTr="004A1BA3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Pr="009C4D46" w:rsidRDefault="00157029" w:rsidP="0015702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4A1BA3">
              <w:rPr>
                <w:rFonts w:ascii="Arial" w:hAnsi="Arial" w:cs="Arial"/>
                <w:color w:val="000000"/>
              </w:rPr>
              <w:t>historische Entwicklung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Default="004A1BA3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57029" w:rsidRDefault="00157029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Stadtentwicklung von Peking – Von der Kaiserstadt zur Millionenmetropole: 157.4</w:t>
            </w:r>
          </w:p>
          <w:p w:rsidR="00157029" w:rsidRDefault="00157029" w:rsidP="001570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bis 1763: 258.1</w:t>
            </w:r>
          </w:p>
          <w:p w:rsidR="00157029" w:rsidRDefault="00157029" w:rsidP="001570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1914: 259.3</w:t>
            </w:r>
          </w:p>
          <w:p w:rsidR="004A1BA3" w:rsidRPr="00AC7FB1" w:rsidRDefault="00157029" w:rsidP="0015702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Vereinte Nationen: 259.5</w:t>
            </w:r>
          </w:p>
        </w:tc>
      </w:tr>
      <w:tr w:rsidR="00157029" w:rsidRPr="004E7B77" w:rsidTr="00EC78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57029" w:rsidRPr="007D39D9" w:rsidRDefault="00157029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Sich positionieren zur Bevölkerungspolitik Chinas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57029" w:rsidRDefault="00157029" w:rsidP="00EC7819">
            <w:pPr>
              <w:pStyle w:val="Hinweise-Aufzhlung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Simulation am PC </w:t>
            </w:r>
          </w:p>
          <w:p w:rsidR="00157029" w:rsidRDefault="00157029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57029" w:rsidRDefault="00157029" w:rsidP="001570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Bevölkerungsentwicklung und Ballungsräume: 135.2</w:t>
            </w:r>
          </w:p>
          <w:p w:rsidR="00157029" w:rsidRDefault="00157029" w:rsidP="001570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Bevölkerungsstruktur Japans, Chinas und Indiens: 135.3</w:t>
            </w:r>
          </w:p>
          <w:p w:rsidR="00157029" w:rsidRDefault="00157029" w:rsidP="001570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Agrarflächen und Agrarproduktion – Ernährungssicherung Chinas: 156.3</w:t>
            </w:r>
          </w:p>
          <w:p w:rsidR="00157029" w:rsidRDefault="00157029" w:rsidP="001570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Bevölkerungsentwicklung: 250.1 (China)</w:t>
            </w:r>
          </w:p>
          <w:p w:rsidR="00157029" w:rsidRDefault="00157029" w:rsidP="001570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 (China)</w:t>
            </w:r>
          </w:p>
          <w:p w:rsidR="00157029" w:rsidRDefault="00157029" w:rsidP="001570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 (China)</w:t>
            </w:r>
          </w:p>
          <w:p w:rsidR="00F06E85" w:rsidRPr="00AC7FB1" w:rsidRDefault="00157029" w:rsidP="00F06E8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Gesundheit: 255.5 (China)</w:t>
            </w:r>
          </w:p>
        </w:tc>
      </w:tr>
      <w:tr w:rsidR="00157029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57029" w:rsidRDefault="00157029" w:rsidP="00EC781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Bevölkerungsstruktur, -entwicklung und </w:t>
            </w:r>
          </w:p>
          <w:p w:rsidR="00157029" w:rsidRPr="007D39D9" w:rsidRDefault="00157029" w:rsidP="00EC7819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>-verteilung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57029" w:rsidRDefault="00157029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57029" w:rsidRPr="00AC7FB1" w:rsidRDefault="00157029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4A1BA3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Pr="001B75CA" w:rsidRDefault="004A1BA3" w:rsidP="00EC7819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Lesen einer Bevölkerungspyramide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A1BA3" w:rsidRDefault="004A1BA3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57029" w:rsidRDefault="00157029" w:rsidP="00157029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Bevölkerungsstruktur Japans, Chinas und Indiens: 135.3 (Bevölkerungspyramiden)</w:t>
            </w:r>
          </w:p>
          <w:p w:rsidR="004A1BA3" w:rsidRPr="00AC7FB1" w:rsidRDefault="00157029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Altersaufbau: 251.3 (Bevölkerungspyramiden)</w:t>
            </w:r>
          </w:p>
        </w:tc>
      </w:tr>
      <w:tr w:rsidR="00F06E85" w:rsidRPr="004E7B77" w:rsidTr="00EC78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Pr="001B75CA" w:rsidRDefault="00F06E85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Kennen der Auswirkungen des Wirtschaftswachstums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Default="00F06E85" w:rsidP="00EC781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Westchina – Entwicklungsprogramm </w:t>
            </w:r>
          </w:p>
          <w:p w:rsidR="00F06E85" w:rsidRPr="001B75CA" w:rsidRDefault="00F06E85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Joint </w:t>
            </w:r>
            <w:proofErr w:type="spellStart"/>
            <w:r>
              <w:rPr>
                <w:sz w:val="20"/>
                <w:szCs w:val="20"/>
              </w:rPr>
              <w:t>venture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Default="00F06E85" w:rsidP="00F06E8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 (Übersicht), 141.3 (Wirtschaftsraum Große Ebene)</w:t>
            </w:r>
          </w:p>
          <w:p w:rsidR="00F06E85" w:rsidRDefault="00F06E85" w:rsidP="00F06E8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Umsiedlungen am Drei-Schluchten-Stausee: 156.4</w:t>
            </w:r>
          </w:p>
          <w:p w:rsidR="00F06E85" w:rsidRDefault="00F06E85" w:rsidP="00F06E8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China – Wirtschaftsstruktur: 157.1 </w:t>
            </w:r>
          </w:p>
          <w:p w:rsidR="00F06E85" w:rsidRDefault="00F06E85" w:rsidP="00F06E8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 – Umweltbelastung: 157.2</w:t>
            </w:r>
          </w:p>
          <w:p w:rsidR="00F06E85" w:rsidRDefault="00F06E85" w:rsidP="00F06E8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Mega-urbane Landschaft Perlflussdelta: 157.3</w:t>
            </w:r>
          </w:p>
          <w:p w:rsidR="00F06E85" w:rsidRDefault="00F06E85" w:rsidP="00F06E8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Weltwirtschaft, -handel: 246 (China)</w:t>
            </w:r>
          </w:p>
          <w:p w:rsidR="00F06E85" w:rsidRDefault="00F06E85" w:rsidP="00F06E8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Energie: 248.1 (Energiewirtschaft), 248.2 (Energieverbrauch) (China)</w:t>
            </w:r>
          </w:p>
          <w:p w:rsidR="00F01511" w:rsidRDefault="00F01511" w:rsidP="00F06E8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 (China: Binnenwanderung, Arbeitsmigration)</w:t>
            </w:r>
          </w:p>
          <w:p w:rsidR="00F06E85" w:rsidRPr="00AC7FB1" w:rsidRDefault="00D504E5" w:rsidP="00D504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Kaufkraft und Wohlstand: 255.4 (China)</w:t>
            </w:r>
          </w:p>
        </w:tc>
      </w:tr>
      <w:tr w:rsidR="00F06E85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Pr="009C4D46" w:rsidRDefault="00F06E85" w:rsidP="00F06E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soziale und ökologische Auswirkungen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Default="00F06E85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Pr="00AC7FB1" w:rsidRDefault="00F06E8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F06E85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Pr="009C4D46" w:rsidRDefault="00F06E85" w:rsidP="00F06E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globale Auswirkungen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Default="00F06E85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Pr="00AC7FB1" w:rsidRDefault="00F06E8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F06E85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Pr="009C4D46" w:rsidRDefault="00F06E85" w:rsidP="00F06E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Maßnahmen zur Überwindung von regionalen Disparitäten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Default="00F06E85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Pr="00AC7FB1" w:rsidRDefault="00F06E8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F06E85" w:rsidRPr="004E7B77" w:rsidTr="00F06E85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F06E85" w:rsidRPr="00F06E85" w:rsidRDefault="00F06E85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4: Der asiatisch-pazifische Wirtschaftsraum</w:t>
            </w:r>
          </w:p>
        </w:tc>
      </w:tr>
      <w:tr w:rsidR="00F06E85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Pr="006B43C3" w:rsidRDefault="00F06E85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Kennen ausgewählter Staaten und Hauptstädte sowie Inseln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Default="00F06E85" w:rsidP="00EC7819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504E5" w:rsidRDefault="00D504E5" w:rsidP="00D504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Physisch: 132.1 (Übersicht), 142.1 (Nordasien), 148.1 (Süd- und Ostasien), 152.1 (Japan und Korea)</w:t>
            </w:r>
          </w:p>
          <w:p w:rsidR="00D504E5" w:rsidRDefault="00D504E5" w:rsidP="00D504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Asien – Landschaften: 136.1 </w:t>
            </w:r>
          </w:p>
          <w:p w:rsidR="00F06E85" w:rsidRPr="00AC7FB1" w:rsidRDefault="00D504E5" w:rsidP="00D504E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Staaten: 134.1</w:t>
            </w:r>
          </w:p>
        </w:tc>
      </w:tr>
      <w:tr w:rsidR="00F06E85" w:rsidRPr="004E7B77" w:rsidTr="00D504E5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Pr="006B43C3" w:rsidRDefault="00F06E85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den asiatisch-pazifischen Wirtschaftsraum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Pr="006B43C3" w:rsidRDefault="00F06E85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Arbeit mit Tabellen, Diagrammen, statistischem Material aus dem Internet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Pr="00AC7FB1" w:rsidRDefault="00F06E8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F06E85" w:rsidRPr="004E7B77" w:rsidTr="00D504E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Pr="009C4D46" w:rsidRDefault="00D504E5" w:rsidP="00D504E5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F06E85">
              <w:rPr>
                <w:rFonts w:ascii="Arial" w:hAnsi="Arial" w:cs="Arial"/>
                <w:color w:val="000000"/>
              </w:rPr>
              <w:t>Lage, Abgrenzung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Default="00F06E85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504E5" w:rsidRDefault="00D504E5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D504E5" w:rsidRPr="00AC7FB1" w:rsidRDefault="00D504E5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Japan und Korea: 153.1</w:t>
            </w:r>
          </w:p>
        </w:tc>
      </w:tr>
      <w:tr w:rsidR="00F06E85" w:rsidRPr="004E7B77" w:rsidTr="00D504E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Pr="009C4D46" w:rsidRDefault="00D504E5" w:rsidP="00D504E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F06E85">
              <w:rPr>
                <w:rFonts w:ascii="Arial" w:hAnsi="Arial" w:cs="Arial"/>
                <w:color w:val="000000"/>
              </w:rPr>
              <w:t>Leben mit Naturgefahren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6E85" w:rsidRDefault="00F06E85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504E5" w:rsidRDefault="00D504E5" w:rsidP="00D504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Tektonik: 133.2</w:t>
            </w:r>
          </w:p>
          <w:p w:rsidR="00D504E5" w:rsidRDefault="00D504E5" w:rsidP="00D504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Erdbebenkatastrophe in Kobe: 154.5</w:t>
            </w:r>
          </w:p>
          <w:p w:rsidR="00D504E5" w:rsidRDefault="00D504E5" w:rsidP="00D504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Japan – Naturrisiken: 155.1</w:t>
            </w:r>
          </w:p>
          <w:p w:rsidR="00D504E5" w:rsidRDefault="00D504E5" w:rsidP="00D504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Tektonik – Vereinfachtes Modell: 155.2</w:t>
            </w:r>
          </w:p>
          <w:p w:rsidR="00D504E5" w:rsidRDefault="00D504E5" w:rsidP="00D504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Entstehung und Ausbreitung eines Tsunamis: 155.3</w:t>
            </w:r>
          </w:p>
          <w:p w:rsidR="00D504E5" w:rsidRDefault="00D504E5" w:rsidP="00D504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Auswirkungen des </w:t>
            </w:r>
            <w:proofErr w:type="spellStart"/>
            <w:r>
              <w:rPr>
                <w:rFonts w:ascii="Arial" w:hAnsi="Arial" w:cs="Arial"/>
              </w:rPr>
              <w:t>Tohoku</w:t>
            </w:r>
            <w:proofErr w:type="spellEnd"/>
            <w:r>
              <w:rPr>
                <w:rFonts w:ascii="Arial" w:hAnsi="Arial" w:cs="Arial"/>
              </w:rPr>
              <w:t>-Seebebens: 155.4</w:t>
            </w:r>
          </w:p>
          <w:p w:rsidR="00D504E5" w:rsidRDefault="00D504E5" w:rsidP="00D504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Zerstörung von </w:t>
            </w:r>
            <w:proofErr w:type="spellStart"/>
            <w:r>
              <w:rPr>
                <w:rFonts w:ascii="Arial" w:hAnsi="Arial" w:cs="Arial"/>
              </w:rPr>
              <w:t>Fujitsuka</w:t>
            </w:r>
            <w:proofErr w:type="spellEnd"/>
            <w:r>
              <w:rPr>
                <w:rFonts w:ascii="Arial" w:hAnsi="Arial" w:cs="Arial"/>
              </w:rPr>
              <w:t>: 155.5</w:t>
            </w:r>
          </w:p>
          <w:p w:rsidR="00D504E5" w:rsidRDefault="00D504E5" w:rsidP="00D504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Naturgefahren und Naturkatastrophen: 240.1</w:t>
            </w:r>
          </w:p>
          <w:p w:rsidR="00D504E5" w:rsidRDefault="00D504E5" w:rsidP="00D504E5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Naturkatastrophen 2000 bis 2012: 241.4</w:t>
            </w:r>
          </w:p>
          <w:p w:rsidR="00F06E85" w:rsidRPr="00AC7FB1" w:rsidRDefault="00D504E5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Erdbebenwellen: 241.5</w:t>
            </w:r>
          </w:p>
        </w:tc>
      </w:tr>
      <w:tr w:rsidR="00F06E85" w:rsidRPr="004E7B77" w:rsidTr="00D504E5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Pr="009C4D46" w:rsidRDefault="00D504E5" w:rsidP="00D504E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F06E85">
              <w:rPr>
                <w:rFonts w:ascii="Arial" w:hAnsi="Arial" w:cs="Arial"/>
                <w:color w:val="000000"/>
              </w:rPr>
              <w:t>Stellung in der Weltwirtschaft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Default="00F06E85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6E85" w:rsidRDefault="00D504E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(Wirtschaftsregion Asien/Pazifik)</w:t>
            </w:r>
          </w:p>
          <w:p w:rsidR="00D504E5" w:rsidRDefault="00D504E5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Welthandel: 246.2 (Wirtschaftsregion Asien/Pazifik)</w:t>
            </w:r>
          </w:p>
          <w:p w:rsidR="00D504E5" w:rsidRDefault="00D504E5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Energie: 248.1 (Energiewirtschaft), 248.2 (Energieverbrauch) </w:t>
            </w:r>
          </w:p>
          <w:p w:rsidR="00D504E5" w:rsidRPr="00AC7FB1" w:rsidRDefault="00D504E5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Kaufkraft und Wohlstand: 255.4 (nach Ländern)</w:t>
            </w:r>
          </w:p>
        </w:tc>
      </w:tr>
      <w:tr w:rsidR="00D504E5" w:rsidRPr="004E7B77" w:rsidTr="00EC78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504E5" w:rsidRPr="006B43C3" w:rsidRDefault="00D504E5" w:rsidP="00EC7819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Kennen der dynamischen Wirtschafts-entwicklung an einem ausgewählten Staat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504E5" w:rsidRPr="006B43C3" w:rsidRDefault="00D504E5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Japan, „Kleine Tiger“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504E5" w:rsidRDefault="00D504E5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Asien – Wirtschaft: 140.1</w:t>
            </w:r>
          </w:p>
          <w:p w:rsidR="00D504E5" w:rsidRDefault="00D504E5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Japan und Korea: 153.1</w:t>
            </w:r>
          </w:p>
          <w:p w:rsidR="00D504E5" w:rsidRDefault="00D504E5" w:rsidP="00D504E5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Außenhandel von Japan: 153.2</w:t>
            </w:r>
          </w:p>
          <w:p w:rsidR="00F01511" w:rsidRDefault="00F01511" w:rsidP="00F0151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Großraum Tokyo: 154.1 (Wirtschaft)</w:t>
            </w:r>
          </w:p>
          <w:p w:rsidR="00F01511" w:rsidRDefault="00F01511" w:rsidP="00F0151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 City Singapur: 159.3</w:t>
            </w:r>
          </w:p>
          <w:p w:rsidR="00F01511" w:rsidRDefault="00F01511" w:rsidP="00F0151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(Wirtschaftswachstum)</w:t>
            </w:r>
          </w:p>
          <w:p w:rsidR="00F01511" w:rsidRPr="00ED5B7B" w:rsidRDefault="00F01511" w:rsidP="00F01511">
            <w:pPr>
              <w:spacing w:before="20" w:after="20"/>
              <w:ind w:left="255" w:hanging="255"/>
              <w:rPr>
                <w:rFonts w:ascii="Arial" w:hAnsi="Arial" w:cs="Arial"/>
                <w:lang w:val="en-US"/>
              </w:rPr>
            </w:pPr>
            <w:proofErr w:type="spellStart"/>
            <w:r w:rsidRPr="00ED5B7B">
              <w:rPr>
                <w:rFonts w:ascii="Arial" w:hAnsi="Arial" w:cs="Arial"/>
                <w:lang w:val="en-US"/>
              </w:rPr>
              <w:t>Welthandel</w:t>
            </w:r>
            <w:proofErr w:type="spellEnd"/>
            <w:r w:rsidRPr="00ED5B7B">
              <w:rPr>
                <w:rFonts w:ascii="Arial" w:hAnsi="Arial" w:cs="Arial"/>
                <w:lang w:val="en-US"/>
              </w:rPr>
              <w:t>: 246.2 (Terms of trade)</w:t>
            </w:r>
          </w:p>
          <w:p w:rsidR="00F01511" w:rsidRDefault="00F01511" w:rsidP="00F01511">
            <w:pPr>
              <w:spacing w:before="20" w:after="20"/>
              <w:ind w:left="255" w:hanging="255"/>
              <w:rPr>
                <w:rFonts w:ascii="Arial" w:hAnsi="Arial" w:cs="Arial"/>
                <w:lang w:val="en-US"/>
              </w:rPr>
            </w:pPr>
            <w:r w:rsidRPr="00157029">
              <w:rPr>
                <w:rFonts w:ascii="Arial" w:hAnsi="Arial" w:cs="Arial"/>
                <w:lang w:val="en-US"/>
              </w:rPr>
              <w:t>Welt – Global Cities: 247.4</w:t>
            </w:r>
          </w:p>
          <w:p w:rsidR="00111387" w:rsidRPr="00AC7FB1" w:rsidRDefault="00F01511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Migration: 253.3 (Arbeitsmigration)</w:t>
            </w:r>
          </w:p>
        </w:tc>
      </w:tr>
      <w:tr w:rsidR="00D504E5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504E5" w:rsidRPr="009C4D46" w:rsidRDefault="00D504E5" w:rsidP="00D504E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Wirtschaftsstruktur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D504E5" w:rsidRDefault="00D504E5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504E5" w:rsidRPr="00AC7FB1" w:rsidRDefault="00D504E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D504E5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504E5" w:rsidRPr="009C4D46" w:rsidRDefault="00D504E5" w:rsidP="00D504E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Ursachen für den wirtschaftlichen Aufstieg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504E5" w:rsidRDefault="00D504E5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D504E5" w:rsidRPr="00AC7FB1" w:rsidRDefault="00D504E5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F01511" w:rsidRPr="004E7B77" w:rsidTr="00F0151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F01511" w:rsidRPr="00F01511" w:rsidRDefault="00F01511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1: Probleme der Raumnutzung am Aralsee</w:t>
            </w:r>
          </w:p>
        </w:tc>
      </w:tr>
      <w:tr w:rsidR="00F01511" w:rsidRPr="004E7B77" w:rsidTr="00EC78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1511" w:rsidRPr="00293226" w:rsidRDefault="00F01511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Probleme der Raumnutzung am Aralsee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F01511" w:rsidRPr="00AC7FB1" w:rsidRDefault="00F01511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1511" w:rsidRDefault="00F01511" w:rsidP="00F015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Gunst-</w:t>
            </w:r>
            <w:r w:rsidR="00111387">
              <w:rPr>
                <w:rFonts w:ascii="Arial" w:hAnsi="Arial" w:cs="Arial"/>
              </w:rPr>
              <w:t xml:space="preserve"> und Ungunsträume: 144.2</w:t>
            </w:r>
          </w:p>
          <w:p w:rsidR="00F01511" w:rsidRDefault="00F01511" w:rsidP="00F015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Umweltschäden: 146.2 (Foto: Salzwüste Aralsee)</w:t>
            </w:r>
          </w:p>
          <w:p w:rsidR="00F01511" w:rsidRPr="00AC7FB1" w:rsidRDefault="00F01511" w:rsidP="00F0151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Austrocknung des Aralsees: 146.3</w:t>
            </w:r>
          </w:p>
        </w:tc>
      </w:tr>
      <w:tr w:rsidR="00F01511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1511" w:rsidRPr="00293226" w:rsidRDefault="00F01511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Baumwollanbau und seine Auswirkungen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1511" w:rsidRPr="00AC7FB1" w:rsidRDefault="00F01511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01511" w:rsidRPr="00AC7FB1" w:rsidRDefault="00F01511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111387" w:rsidRPr="004E7B77" w:rsidTr="00111387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111387" w:rsidRPr="00111387" w:rsidRDefault="00111387" w:rsidP="00612C7F">
            <w:pPr>
              <w:spacing w:before="20" w:after="20"/>
              <w:ind w:left="255" w:hanging="2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2: Ozeanien</w:t>
            </w:r>
          </w:p>
        </w:tc>
      </w:tr>
      <w:tr w:rsidR="00111387" w:rsidRPr="004E7B77" w:rsidTr="00EC78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11387" w:rsidRPr="00293226" w:rsidRDefault="00111387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die Inselwelt Ozeaniens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11387" w:rsidRPr="00AC7FB1" w:rsidRDefault="00111387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11387" w:rsidRDefault="0011138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Ostasien: 148.1 (Palau, Mikronesien, Nördliche Marianen, Neuguinea)</w:t>
            </w:r>
          </w:p>
          <w:p w:rsidR="00111387" w:rsidRDefault="0011138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Australien und Ozeanien – Physische Übersicht: 184.1</w:t>
            </w:r>
          </w:p>
          <w:p w:rsidR="00111387" w:rsidRDefault="0011138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Korallenatoll Bora Bora: 187.3 (mit Graphik: Entstehung eines Atolls)</w:t>
            </w:r>
          </w:p>
          <w:p w:rsidR="00111387" w:rsidRDefault="0011138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(Wassermasse) – Physische Übersicht: 228.1</w:t>
            </w:r>
          </w:p>
          <w:p w:rsidR="00111387" w:rsidRPr="00AC7FB1" w:rsidRDefault="00111387" w:rsidP="00111387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Staaten: 290.1</w:t>
            </w:r>
          </w:p>
        </w:tc>
      </w:tr>
      <w:tr w:rsidR="00111387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11387" w:rsidRPr="009C4D46" w:rsidRDefault="00111387" w:rsidP="00111387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Inselbildung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11387" w:rsidRPr="00AC7FB1" w:rsidRDefault="00111387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11387" w:rsidRPr="00AC7FB1" w:rsidRDefault="0011138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111387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11387" w:rsidRPr="009C4D46" w:rsidRDefault="00111387" w:rsidP="00111387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Lebensbedingungen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11387" w:rsidRPr="00AC7FB1" w:rsidRDefault="00111387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11387" w:rsidRPr="00AC7FB1" w:rsidRDefault="0011138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111387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11387" w:rsidRPr="009C4D46" w:rsidRDefault="00111387" w:rsidP="0011138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Umgang mit natürlichen Ressourcen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11387" w:rsidRPr="00AC7FB1" w:rsidRDefault="00111387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11387" w:rsidRPr="00AC7FB1" w:rsidRDefault="0011138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111387" w:rsidRPr="004E7B77" w:rsidTr="00111387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111387" w:rsidRPr="00AC7FB1" w:rsidRDefault="00111387" w:rsidP="00612C7F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Wahlpflicht 3: </w:t>
            </w:r>
            <w:r w:rsidR="005C13ED">
              <w:rPr>
                <w:rFonts w:ascii="Arial" w:hAnsi="Arial" w:cs="Arial"/>
                <w:b/>
              </w:rPr>
              <w:t>Die Kulturpflanze Reis</w:t>
            </w:r>
          </w:p>
        </w:tc>
      </w:tr>
      <w:tr w:rsidR="00111387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11387" w:rsidRPr="005C13ED" w:rsidRDefault="005C13ED" w:rsidP="00612C7F">
            <w:pPr>
              <w:rPr>
                <w:rFonts w:ascii="Arial" w:hAnsi="Arial" w:cs="Arial"/>
                <w:color w:val="000000"/>
              </w:rPr>
            </w:pPr>
            <w:r w:rsidRPr="005C13ED">
              <w:rPr>
                <w:rFonts w:ascii="Arial" w:hAnsi="Arial" w:cs="Arial"/>
              </w:rPr>
              <w:t>Einblick gewinnen in Anbau, Verarbeitung und Bedeutung der Kulturpflanze Reis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111387" w:rsidRPr="00AC7FB1" w:rsidRDefault="00111387" w:rsidP="00612C7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C79D0" w:rsidRDefault="004C79D0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Bewässerungsprojekt in Südostanatolien: 93.6 (Produkt Reis)</w:t>
            </w:r>
          </w:p>
          <w:p w:rsidR="005C13ED" w:rsidRDefault="005C13ED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Landwirtschaft: 102.1 und 104.1 (Europa), 144.1 (Nord- und Zentralasien), 150.1 (Süd- und Ostasien), 173.2 (Ägypten), 180.2 (Afrika südlich der Sahara)</w:t>
            </w:r>
            <w:r w:rsidR="004C79D0">
              <w:rPr>
                <w:rFonts w:ascii="Arial" w:hAnsi="Arial" w:cs="Arial"/>
              </w:rPr>
              <w:t xml:space="preserve"> (Anbaugebiete von Reis, Tabelle</w:t>
            </w:r>
            <w:r w:rsidR="00763D33">
              <w:rPr>
                <w:rFonts w:ascii="Arial" w:hAnsi="Arial" w:cs="Arial"/>
              </w:rPr>
              <w:t>n</w:t>
            </w:r>
            <w:r w:rsidR="004C79D0">
              <w:rPr>
                <w:rFonts w:ascii="Arial" w:hAnsi="Arial" w:cs="Arial"/>
              </w:rPr>
              <w:t>: Reis und Produzenten)</w:t>
            </w:r>
          </w:p>
          <w:p w:rsidR="005C13ED" w:rsidRDefault="005C13ED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Bevölkerungswachstum und Versorgung: 139.c (Reisproduktion)</w:t>
            </w:r>
          </w:p>
          <w:p w:rsidR="005C13ED" w:rsidRDefault="005C13ED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Agrarzonen in China: 151.2 (Nassfeldanbau: Reis)</w:t>
            </w:r>
          </w:p>
          <w:p w:rsidR="006C1107" w:rsidRDefault="006C1107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Nahrungsmittelpreise: 182.d (Reis)</w:t>
            </w:r>
          </w:p>
          <w:p w:rsidR="00111387" w:rsidRDefault="005C13ED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Landwirtschaftliche Rohstoffe: 242.3 (Reis)</w:t>
            </w:r>
          </w:p>
          <w:p w:rsidR="008E505A" w:rsidRDefault="008E505A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Default="008E505A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  <w:p w:rsidR="008E505A" w:rsidRPr="00AC7FB1" w:rsidRDefault="008E505A" w:rsidP="005C13ED">
            <w:pPr>
              <w:spacing w:before="20" w:after="20"/>
              <w:ind w:left="255" w:hanging="255"/>
              <w:rPr>
                <w:rFonts w:ascii="Arial" w:hAnsi="Arial" w:cs="Arial"/>
              </w:rPr>
            </w:pPr>
          </w:p>
        </w:tc>
      </w:tr>
      <w:tr w:rsidR="008775E2" w:rsidRPr="004E7B77" w:rsidTr="008775E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8775E2" w:rsidRPr="008775E2" w:rsidRDefault="008775E2" w:rsidP="005C13ED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Klassenstufe 9</w:t>
            </w:r>
          </w:p>
        </w:tc>
      </w:tr>
      <w:tr w:rsidR="008775E2" w:rsidRPr="004E7B77" w:rsidTr="008775E2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8775E2" w:rsidRPr="008775E2" w:rsidRDefault="008775E2" w:rsidP="005C13ED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1: Nordamerika</w:t>
            </w:r>
          </w:p>
        </w:tc>
      </w:tr>
      <w:tr w:rsidR="008775E2" w:rsidRPr="004E7B77" w:rsidTr="008775E2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5F0ABB" w:rsidRDefault="008775E2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Kennen der Lage, Größe und Staaten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Default="008775E2" w:rsidP="00EC7819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Default="008775E2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</w:t>
            </w:r>
            <w:r w:rsidR="00CD4192">
              <w:rPr>
                <w:rFonts w:ascii="Arial" w:hAnsi="Arial" w:cs="Arial"/>
              </w:rPr>
              <w:t xml:space="preserve"> – Physisch Übersicht: 192.1</w:t>
            </w:r>
          </w:p>
          <w:p w:rsidR="00CD4192" w:rsidRDefault="00CD4192" w:rsidP="00CD419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Staaten: 193.1</w:t>
            </w:r>
          </w:p>
        </w:tc>
      </w:tr>
      <w:tr w:rsidR="008775E2" w:rsidRPr="004E7B77" w:rsidTr="008775E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9C4D46" w:rsidRDefault="008775E2" w:rsidP="008775E2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Bevölkerung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Default="008775E2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D4192" w:rsidRDefault="00CD4192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 (Nordamerika)</w:t>
            </w:r>
          </w:p>
          <w:p w:rsidR="00CD4192" w:rsidRDefault="00CD4192" w:rsidP="00CD41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 (Nordamerika)</w:t>
            </w:r>
          </w:p>
          <w:p w:rsidR="00CD4192" w:rsidRDefault="00CD4192" w:rsidP="00CD4192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 (Nordamerika)</w:t>
            </w:r>
          </w:p>
        </w:tc>
      </w:tr>
      <w:tr w:rsidR="00CD4192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D4192" w:rsidRPr="009C4D46" w:rsidRDefault="00CD4192" w:rsidP="008775E2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Großlandschaften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D4192" w:rsidRPr="005F0ABB" w:rsidRDefault="00CD4192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W-O-Profil durch Nordamerika mittels Höhenschichtenkarte </w:t>
            </w:r>
          </w:p>
        </w:tc>
        <w:tc>
          <w:tcPr>
            <w:tcW w:w="7654" w:type="dxa"/>
            <w:vMerge w:val="restart"/>
            <w:tcBorders>
              <w:top w:val="dashSmallGap" w:sz="4" w:space="0" w:color="808080" w:themeColor="background1" w:themeShade="80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D4192" w:rsidRDefault="00CD4192" w:rsidP="00CD4192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Physisch: 192.1 (Übersicht), 198.1 (Kanada und Alaska), 200.1 (Vereinigte Staaten und Mittelamerika)</w:t>
            </w:r>
          </w:p>
          <w:p w:rsidR="00CD4192" w:rsidRDefault="00CD4192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Landschaften: 194.1</w:t>
            </w:r>
          </w:p>
        </w:tc>
      </w:tr>
      <w:tr w:rsidR="00CD4192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D4192" w:rsidRPr="009C4D46" w:rsidRDefault="00CD4192" w:rsidP="008775E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Gewässernetz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D4192" w:rsidRDefault="00CD4192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D4192" w:rsidRDefault="00CD4192" w:rsidP="005C13E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8775E2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75E2" w:rsidRPr="005F0ABB" w:rsidRDefault="008775E2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Kennen klimatischer Besonderheiten in Nordamerika und deren Auswirkungen auf das Leben der Menschen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75E2" w:rsidRDefault="008775E2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C7819" w:rsidRDefault="00EC7819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Temperaturen im Januar und Juli: 195.1</w:t>
            </w:r>
          </w:p>
          <w:p w:rsidR="008775E2" w:rsidRDefault="00EC7819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Jahresniederschläge: 195.2</w:t>
            </w:r>
          </w:p>
          <w:p w:rsidR="00EC7819" w:rsidRDefault="00EC7819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Hurrikan Katrina am 29.08.2005 vor New Orleans: 195.3</w:t>
            </w:r>
          </w:p>
          <w:p w:rsidR="00EC7819" w:rsidRDefault="00EC7819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Naturgefahren in den USA: 195.4 </w:t>
            </w:r>
          </w:p>
          <w:p w:rsidR="00EC7819" w:rsidRDefault="00EC7819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Kalifornien: 202.1 (Wasserversorgung), 202.2 (Landwirtschaft)</w:t>
            </w:r>
          </w:p>
          <w:p w:rsidR="00EC7819" w:rsidRDefault="00EC7819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Landwirtschaft: 202.3</w:t>
            </w:r>
          </w:p>
          <w:p w:rsidR="00EC7819" w:rsidRDefault="00EC7819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Landnutzung im Mittleren Westen der USA: 202.4</w:t>
            </w:r>
          </w:p>
          <w:p w:rsidR="00EC7819" w:rsidRDefault="00EC7819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Agrarräume in den USA: 203.6</w:t>
            </w:r>
          </w:p>
        </w:tc>
      </w:tr>
      <w:tr w:rsidR="00EC7819" w:rsidRPr="004E7B77" w:rsidTr="00EC7819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C7819" w:rsidRPr="005F0ABB" w:rsidRDefault="00EC7819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zur landschafts-prägenden Tätigkeit des fließenden Wassers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C7819" w:rsidRDefault="00EC7819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C7819" w:rsidRDefault="00EC7819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Tektonik: 204.1</w:t>
            </w:r>
          </w:p>
          <w:p w:rsidR="00EC7819" w:rsidRDefault="00EC7819" w:rsidP="00425D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Canyon: 204.3</w:t>
            </w:r>
            <w:r w:rsidR="00425D7C">
              <w:rPr>
                <w:rFonts w:ascii="Arial" w:hAnsi="Arial" w:cs="Arial"/>
              </w:rPr>
              <w:t xml:space="preserve"> (mit Entstehungs-Graphik) </w:t>
            </w:r>
          </w:p>
        </w:tc>
      </w:tr>
      <w:tr w:rsidR="00EC7819" w:rsidRPr="004E7B77" w:rsidTr="00EC7819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C7819" w:rsidRPr="009C4D46" w:rsidRDefault="00EC7819" w:rsidP="00EC78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proofErr w:type="spellStart"/>
            <w:r>
              <w:rPr>
                <w:rFonts w:ascii="Arial" w:hAnsi="Arial" w:cs="Arial"/>
                <w:color w:val="000000"/>
              </w:rPr>
              <w:t>Canyonbildung</w:t>
            </w:r>
            <w:proofErr w:type="spellEnd"/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C7819" w:rsidRPr="005F0ABB" w:rsidRDefault="00EC7819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Coloradoplateau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C7819" w:rsidRDefault="00EC7819" w:rsidP="005C13E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8775E2" w:rsidRPr="004E7B77" w:rsidTr="008775E2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8775E2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Beurteilen der USA als Wirtschaftsmacht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8775E2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Auswerten statistischen Materials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Default="008775E2" w:rsidP="005C13E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8775E2" w:rsidRPr="004E7B77" w:rsidTr="008775E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9C4D46" w:rsidRDefault="00EC7819" w:rsidP="00EC78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8775E2">
              <w:rPr>
                <w:rFonts w:ascii="Arial" w:hAnsi="Arial" w:cs="Arial"/>
                <w:color w:val="000000"/>
              </w:rPr>
              <w:t>Stellung in der Welt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Default="008775E2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C7819" w:rsidRDefault="00EC7819" w:rsidP="00EC78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(Wirtschaftsregion Nordamerika)</w:t>
            </w:r>
          </w:p>
          <w:p w:rsidR="00EC7819" w:rsidRDefault="00EC7819" w:rsidP="00EC78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Welthandel: 246.2 (Wirtschaftsregion Nordamerika)</w:t>
            </w:r>
          </w:p>
          <w:p w:rsidR="00EC7819" w:rsidRDefault="00EC7819" w:rsidP="00EC78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Welt – Energie: 248.1 (Energiewirtschaft), 248.2 (Energieverbrauch) </w:t>
            </w:r>
          </w:p>
          <w:p w:rsidR="008775E2" w:rsidRDefault="00EC7819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Kaufkraft und Wohlstand: 255.4 (nach Ländern)</w:t>
            </w:r>
          </w:p>
        </w:tc>
      </w:tr>
      <w:tr w:rsidR="008775E2" w:rsidRPr="004E7B77" w:rsidTr="008775E2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9C4D46" w:rsidRDefault="00EC7819" w:rsidP="00EC781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8775E2">
              <w:rPr>
                <w:rFonts w:ascii="Arial" w:hAnsi="Arial" w:cs="Arial"/>
                <w:color w:val="000000"/>
              </w:rPr>
              <w:t>Entwicklung der Wirtschaftssektoren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8775E2" w:rsidP="00EC7819">
            <w:pPr>
              <w:pStyle w:val="Default"/>
            </w:pPr>
            <w:proofErr w:type="spellStart"/>
            <w:r>
              <w:rPr>
                <w:sz w:val="20"/>
                <w:szCs w:val="20"/>
              </w:rPr>
              <w:t>Tertiärisierung</w:t>
            </w:r>
            <w:proofErr w:type="spellEnd"/>
            <w:r>
              <w:rPr>
                <w:sz w:val="20"/>
                <w:szCs w:val="20"/>
              </w:rPr>
              <w:t>, alte und moderne Industrieregion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EC7819" w:rsidRDefault="00EC7819" w:rsidP="00EC78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Wirtschaft: 196.1</w:t>
            </w:r>
          </w:p>
          <w:p w:rsidR="00EC7819" w:rsidRDefault="00EC7819" w:rsidP="00EC781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Wirtschaftsräume Amerika: 197.2 und 197.3 (Manufacturing Belt 1970 und 2014), 197.4 (Texas/Golfküste), 197.5 (Kalifornien)</w:t>
            </w:r>
          </w:p>
          <w:p w:rsidR="00EC7819" w:rsidRDefault="00EC7819" w:rsidP="00EC78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Feedlot</w:t>
            </w:r>
            <w:proofErr w:type="spellEnd"/>
            <w:r>
              <w:rPr>
                <w:rFonts w:ascii="Arial" w:hAnsi="Arial" w:cs="Arial"/>
              </w:rPr>
              <w:t xml:space="preserve"> – Rindfleischproduktion in den USA: 203.5</w:t>
            </w:r>
          </w:p>
          <w:p w:rsidR="00EC7819" w:rsidRDefault="00425D7C" w:rsidP="00EC78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Technologieregion Silicon Valley: 207.1</w:t>
            </w:r>
          </w:p>
          <w:p w:rsidR="00425D7C" w:rsidRDefault="00425D7C" w:rsidP="00EC78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Fracking in Westtexas: 207.2</w:t>
            </w:r>
          </w:p>
          <w:p w:rsidR="00425D7C" w:rsidRDefault="00425D7C" w:rsidP="00EC7819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Wirtschaftsstrukturen der USA: 207.3 (Anamorphe Karten)</w:t>
            </w:r>
          </w:p>
          <w:p w:rsidR="008775E2" w:rsidRDefault="00EC7819" w:rsidP="00425D7C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Weltwirtschaft: 246.1 (Wirtschaftsregion Nordamerika: Wirtschaftssektoren)</w:t>
            </w:r>
          </w:p>
        </w:tc>
      </w:tr>
      <w:tr w:rsidR="008775E2" w:rsidRPr="00EC7819" w:rsidTr="00425D7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ED5B7B" w:rsidRDefault="00EC7819" w:rsidP="00EC7819">
            <w:pPr>
              <w:rPr>
                <w:rFonts w:ascii="Arial" w:hAnsi="Arial" w:cs="Arial"/>
                <w:color w:val="000000"/>
                <w:lang w:val="en-US"/>
              </w:rPr>
            </w:pPr>
            <w:r w:rsidRPr="00ED5B7B">
              <w:rPr>
                <w:rFonts w:ascii="Arial" w:hAnsi="Arial" w:cs="Arial"/>
                <w:color w:val="000000"/>
                <w:lang w:val="en-US"/>
              </w:rPr>
              <w:t xml:space="preserve">&gt; </w:t>
            </w:r>
            <w:proofErr w:type="spellStart"/>
            <w:r w:rsidR="008775E2" w:rsidRPr="00ED5B7B">
              <w:rPr>
                <w:rFonts w:ascii="Arial" w:hAnsi="Arial" w:cs="Arial"/>
                <w:color w:val="000000"/>
                <w:lang w:val="en-US"/>
              </w:rPr>
              <w:t>Agrobusiness</w:t>
            </w:r>
            <w:proofErr w:type="spellEnd"/>
            <w:r w:rsidR="008775E2" w:rsidRPr="00ED5B7B">
              <w:rPr>
                <w:rFonts w:ascii="Arial" w:hAnsi="Arial" w:cs="Arial"/>
                <w:color w:val="000000"/>
                <w:lang w:val="en-US"/>
              </w:rPr>
              <w:t xml:space="preserve"> in den Great Plains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ED5B7B" w:rsidRDefault="008775E2" w:rsidP="00EC7819">
            <w:pPr>
              <w:ind w:left="360"/>
              <w:rPr>
                <w:rFonts w:ascii="Arial" w:hAnsi="Arial" w:cs="Arial"/>
                <w:lang w:val="en-US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25D7C" w:rsidRDefault="00425D7C" w:rsidP="00425D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Landwirtschaft: 202.3</w:t>
            </w:r>
          </w:p>
          <w:p w:rsidR="00425D7C" w:rsidRDefault="00425D7C" w:rsidP="00425D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Landnutzung im Mittleren Westen der USA: 202.4</w:t>
            </w:r>
          </w:p>
          <w:p w:rsidR="008775E2" w:rsidRPr="00EC7819" w:rsidRDefault="00425D7C" w:rsidP="00425D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Agrarräume in den USA: 203.6</w:t>
            </w:r>
          </w:p>
        </w:tc>
      </w:tr>
      <w:tr w:rsidR="008775E2" w:rsidRPr="004E7B77" w:rsidTr="00425D7C">
        <w:tc>
          <w:tcPr>
            <w:tcW w:w="4253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8775E2" w:rsidP="00EC7819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Kennen von Strukturen und Prozessen nordamerikanischer Städte </w:t>
            </w:r>
          </w:p>
        </w:tc>
        <w:tc>
          <w:tcPr>
            <w:tcW w:w="354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Default="008775E2" w:rsidP="00EC781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Modell der nordamerikanischen Stadtregion </w:t>
            </w:r>
          </w:p>
          <w:p w:rsidR="008775E2" w:rsidRPr="00074213" w:rsidRDefault="008775E2" w:rsidP="00EC7819">
            <w:pPr>
              <w:rPr>
                <w:rFonts w:ascii="Arial" w:hAnsi="Arial" w:cs="Arial"/>
              </w:rPr>
            </w:pPr>
            <w:r w:rsidRPr="00074213">
              <w:rPr>
                <w:rFonts w:ascii="Arial" w:hAnsi="Arial" w:cs="Arial"/>
              </w:rPr>
              <w:t xml:space="preserve">Suburbanisierung </w:t>
            </w:r>
          </w:p>
        </w:tc>
        <w:tc>
          <w:tcPr>
            <w:tcW w:w="7654" w:type="dxa"/>
            <w:tcBorders>
              <w:top w:val="single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25D7C" w:rsidRDefault="00425D7C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Großraum Atlanta – Suburbanisierung und Dezentralisierung: 208.3</w:t>
            </w:r>
          </w:p>
          <w:p w:rsidR="00425D7C" w:rsidRDefault="00425D7C" w:rsidP="00425D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Entwicklungsphasen der US-amerikanischen Stadt – Modell: 208.4</w:t>
            </w:r>
          </w:p>
        </w:tc>
      </w:tr>
      <w:tr w:rsidR="008775E2" w:rsidRPr="004E7B77" w:rsidTr="00425D7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425D7C" w:rsidP="00425D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8775E2">
              <w:rPr>
                <w:rFonts w:ascii="Arial" w:hAnsi="Arial" w:cs="Arial"/>
                <w:color w:val="000000"/>
              </w:rPr>
              <w:t>Veränderungen innerhalb der Stadtregion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8775E2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425D7C" w:rsidRDefault="00425D7C" w:rsidP="00425D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Stadträume in den USA: 208.2 (Bevölkerungsentwicklung: Metropolitan Areas)</w:t>
            </w:r>
          </w:p>
          <w:p w:rsidR="008775E2" w:rsidRDefault="00425D7C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York: 209.5 (Bevölkerungsstruktur), 209.6 (Sozialstruktur)</w:t>
            </w:r>
          </w:p>
          <w:p w:rsidR="00425D7C" w:rsidRDefault="00425D7C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 (Bevölkerungsentwicklung)</w:t>
            </w:r>
          </w:p>
        </w:tc>
      </w:tr>
      <w:tr w:rsidR="008775E2" w:rsidRPr="004E7B77" w:rsidTr="00425D7C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425D7C" w:rsidP="00425D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8775E2">
              <w:rPr>
                <w:rFonts w:ascii="Arial" w:hAnsi="Arial" w:cs="Arial"/>
                <w:color w:val="000000"/>
              </w:rPr>
              <w:t>städtische Agglomerationen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8775E2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Vergleich selbst gewählter Beispiele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425D7C" w:rsidRDefault="00425D7C" w:rsidP="00425D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Stadträume in den USA: 208.2 (Agglomerationsräume)</w:t>
            </w:r>
          </w:p>
          <w:p w:rsidR="00425D7C" w:rsidRDefault="00425D7C" w:rsidP="00425D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Großraum Atlanta: 208.3</w:t>
            </w:r>
          </w:p>
          <w:p w:rsidR="00425D7C" w:rsidRDefault="00425D7C" w:rsidP="00425D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York: 209.5 (Bevölkerungsstruktur), 209.6 (Sozialstruktur), 209.7 (Manhattan)</w:t>
            </w:r>
          </w:p>
          <w:p w:rsidR="00425D7C" w:rsidRDefault="00425D7C" w:rsidP="00425D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Highways in Los Angeles: 209.8 (polyzentrischer Ballungsraum)</w:t>
            </w:r>
          </w:p>
          <w:p w:rsidR="00425D7C" w:rsidRDefault="00425D7C" w:rsidP="00425D7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Global Cities: 247.4</w:t>
            </w:r>
          </w:p>
          <w:p w:rsidR="008775E2" w:rsidRDefault="00425D7C" w:rsidP="00425D7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</w:tc>
      </w:tr>
      <w:tr w:rsidR="008775E2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8775E2" w:rsidP="00EC7819">
            <w:pPr>
              <w:pStyle w:val="Default"/>
            </w:pPr>
            <w:r>
              <w:rPr>
                <w:sz w:val="20"/>
                <w:szCs w:val="20"/>
              </w:rPr>
              <w:t xml:space="preserve">Methode Zeichnen eines Profils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75E2" w:rsidRPr="00074213" w:rsidRDefault="008775E2" w:rsidP="00EC7819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8775E2" w:rsidRDefault="00425D7C" w:rsidP="007352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Konstruktion eines Höhenprofils</w:t>
            </w:r>
            <w:r w:rsidR="00735233">
              <w:rPr>
                <w:rFonts w:ascii="Arial" w:hAnsi="Arial" w:cs="Arial"/>
              </w:rPr>
              <w:t>: XI.4</w:t>
            </w:r>
          </w:p>
          <w:p w:rsidR="007365B9" w:rsidRDefault="007365B9" w:rsidP="00D27709">
            <w:pPr>
              <w:spacing w:before="20" w:after="20"/>
              <w:rPr>
                <w:rFonts w:ascii="Arial" w:hAnsi="Arial" w:cs="Arial"/>
              </w:rPr>
            </w:pPr>
          </w:p>
          <w:p w:rsidR="00D27709" w:rsidRDefault="00D27709" w:rsidP="00D27709">
            <w:pPr>
              <w:spacing w:before="20" w:after="20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735233" w:rsidRPr="004E7B77" w:rsidTr="00735233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735233" w:rsidRPr="00735233" w:rsidRDefault="00735233" w:rsidP="005C13ED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2: Lateinamerika</w:t>
            </w:r>
          </w:p>
        </w:tc>
      </w:tr>
      <w:tr w:rsidR="00735233" w:rsidRPr="004E7B77" w:rsidTr="00BE5987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5233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Kennen der Lage, Größe und Gliederung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5233" w:rsidP="00ED5B7B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E5987" w:rsidRDefault="00BE5987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Physisch Übersicht: 192.1</w:t>
            </w:r>
          </w:p>
          <w:p w:rsidR="00735233" w:rsidRDefault="00BE5987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Staaten: 193.1</w:t>
            </w:r>
          </w:p>
          <w:p w:rsidR="00BE5987" w:rsidRDefault="00BE5987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Physische Übersicht: 210.1</w:t>
            </w:r>
          </w:p>
          <w:p w:rsidR="00BE5987" w:rsidRDefault="00BE5987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Staaten: 211.1</w:t>
            </w:r>
          </w:p>
        </w:tc>
      </w:tr>
      <w:tr w:rsidR="00735233" w:rsidRPr="004E7B77" w:rsidTr="00BE598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65B9" w:rsidP="007365B9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735233">
              <w:rPr>
                <w:rFonts w:ascii="Arial" w:hAnsi="Arial" w:cs="Arial"/>
                <w:color w:val="000000"/>
              </w:rPr>
              <w:t>Bevölkerung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5233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E5987" w:rsidRDefault="00BE5987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Bevölkerungsdichte und Ballungsräume: 218.2</w:t>
            </w:r>
          </w:p>
          <w:p w:rsidR="00BE5987" w:rsidRDefault="00BE5987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Bevölkerungsentwicklung: 250.1 (Süd- und Mittelamerika)</w:t>
            </w:r>
          </w:p>
          <w:p w:rsidR="00BE5987" w:rsidRDefault="00BE5987" w:rsidP="00BE5987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Lebenserwartung und Säuglingssterblichkeit: 250.2 (Süd- und Mittelamerika)</w:t>
            </w:r>
          </w:p>
          <w:p w:rsidR="00735233" w:rsidRDefault="00BE5987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Weltbevölkerung: 251.4 (Lateinamerika)</w:t>
            </w:r>
          </w:p>
        </w:tc>
      </w:tr>
      <w:tr w:rsidR="00735233" w:rsidRPr="004E7B77" w:rsidTr="00BE598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65B9" w:rsidP="007365B9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735233">
              <w:rPr>
                <w:rFonts w:ascii="Arial" w:hAnsi="Arial" w:cs="Arial"/>
                <w:color w:val="000000"/>
              </w:rPr>
              <w:t>Großlandschaften und Gewässernetz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5233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BE5987" w:rsidRDefault="00063A3A" w:rsidP="00BE598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</w:t>
            </w:r>
            <w:r w:rsidR="00BE5987">
              <w:rPr>
                <w:rFonts w:ascii="Arial" w:hAnsi="Arial" w:cs="Arial"/>
              </w:rPr>
              <w:t>merika – Physisch: 200.1 (Vereinigte Staaten und Mittelamerika)</w:t>
            </w:r>
            <w:r>
              <w:rPr>
                <w:rFonts w:ascii="Arial" w:hAnsi="Arial" w:cs="Arial"/>
              </w:rPr>
              <w:t>, 210.1 (Übersicht), 216.1 (Südamerika: Nordteil), 218.1 (Südamerika: Südteil)</w:t>
            </w:r>
          </w:p>
          <w:p w:rsidR="00735233" w:rsidRDefault="00063A3A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</w:t>
            </w:r>
            <w:r w:rsidR="00BE5987">
              <w:rPr>
                <w:rFonts w:ascii="Arial" w:hAnsi="Arial" w:cs="Arial"/>
              </w:rPr>
              <w:t xml:space="preserve">amerika – Landschaften: </w:t>
            </w:r>
            <w:r>
              <w:rPr>
                <w:rFonts w:ascii="Arial" w:hAnsi="Arial" w:cs="Arial"/>
              </w:rPr>
              <w:t>2</w:t>
            </w:r>
            <w:r w:rsidR="00BE598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 w:rsidR="00BE5987">
              <w:rPr>
                <w:rFonts w:ascii="Arial" w:hAnsi="Arial" w:cs="Arial"/>
              </w:rPr>
              <w:t>.1</w:t>
            </w:r>
          </w:p>
        </w:tc>
      </w:tr>
      <w:tr w:rsidR="00735233" w:rsidRPr="004E7B77" w:rsidTr="00BE598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65B9" w:rsidP="007365B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735233">
              <w:rPr>
                <w:rFonts w:ascii="Arial" w:hAnsi="Arial" w:cs="Arial"/>
                <w:color w:val="000000"/>
              </w:rPr>
              <w:t>kulturräumliche Prägung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5233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Lateinamerika: indianische Hochkulturen, Einflüsse aus Europa und Nordamerika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63A3A" w:rsidRDefault="00063A3A" w:rsidP="00063A3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Nordamerika – Kolonialbesitz um 1750: 206.1 (Einfluss im Norden Südamerikas) </w:t>
            </w:r>
          </w:p>
          <w:p w:rsidR="00063A3A" w:rsidRDefault="00063A3A" w:rsidP="00063A3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Zentrum von Mexiko: 219.2 (mit Idealplan der Spanischen Kolonialstadt)</w:t>
            </w:r>
          </w:p>
          <w:p w:rsidR="00063A3A" w:rsidRDefault="00063A3A" w:rsidP="00063A3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bis 1763: 258.1</w:t>
            </w:r>
          </w:p>
          <w:p w:rsidR="00063A3A" w:rsidRDefault="00063A3A" w:rsidP="00063A3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Kulturerdteile: 258.2 (Schrift, Sprache)</w:t>
            </w:r>
          </w:p>
          <w:p w:rsidR="00735233" w:rsidRDefault="00063A3A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1914: 259.3</w:t>
            </w:r>
          </w:p>
        </w:tc>
      </w:tr>
      <w:tr w:rsidR="00735233" w:rsidRPr="004E7B77" w:rsidTr="00BE5987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65B9" w:rsidP="007365B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735233">
              <w:rPr>
                <w:rFonts w:ascii="Arial" w:hAnsi="Arial" w:cs="Arial"/>
                <w:color w:val="000000"/>
              </w:rPr>
              <w:t>ausgewählte Staaten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35233" w:rsidRPr="00074213" w:rsidRDefault="00735233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63A3A" w:rsidRDefault="00063A3A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Staaten: 193.1</w:t>
            </w:r>
          </w:p>
          <w:p w:rsidR="00735233" w:rsidRDefault="00063A3A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Staaten: 211.1</w:t>
            </w:r>
          </w:p>
        </w:tc>
      </w:tr>
      <w:tr w:rsidR="00063A3A" w:rsidRPr="004E7B77" w:rsidTr="00ED5B7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63A3A" w:rsidRPr="00074213" w:rsidRDefault="00063A3A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Sich positionieren zur Erschließung </w:t>
            </w:r>
            <w:r>
              <w:rPr>
                <w:sz w:val="20"/>
                <w:szCs w:val="20"/>
              </w:rPr>
              <w:lastRenderedPageBreak/>
              <w:t xml:space="preserve">Amazoniens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63A3A" w:rsidRPr="00074213" w:rsidRDefault="00063A3A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63A3A" w:rsidRDefault="00063A3A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Erschließung Amazoniens: 213.4</w:t>
            </w:r>
          </w:p>
          <w:p w:rsidR="00063A3A" w:rsidRDefault="00063A3A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Kolonisationsgebiet </w:t>
            </w:r>
            <w:proofErr w:type="spellStart"/>
            <w:r>
              <w:rPr>
                <w:rFonts w:ascii="Arial" w:hAnsi="Arial" w:cs="Arial"/>
              </w:rPr>
              <w:t>Rondônia</w:t>
            </w:r>
            <w:proofErr w:type="spellEnd"/>
            <w:r>
              <w:rPr>
                <w:rFonts w:ascii="Arial" w:hAnsi="Arial" w:cs="Arial"/>
              </w:rPr>
              <w:t>: 213.5</w:t>
            </w:r>
          </w:p>
          <w:p w:rsidR="00063A3A" w:rsidRDefault="00063A3A" w:rsidP="00063A3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Angepasste Landnutzung in der Regenwaldzone: 214.1</w:t>
            </w:r>
          </w:p>
          <w:p w:rsidR="00063A3A" w:rsidRDefault="00063A3A" w:rsidP="00063A3A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Nachhaltige tropische Waldbewirtschaftung: 214.2</w:t>
            </w:r>
          </w:p>
          <w:p w:rsidR="00063A3A" w:rsidRDefault="00063A3A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Rodung des Regenwaldes – Region </w:t>
            </w:r>
            <w:proofErr w:type="spellStart"/>
            <w:r>
              <w:rPr>
                <w:rFonts w:ascii="Arial" w:hAnsi="Arial" w:cs="Arial"/>
              </w:rPr>
              <w:t>Marabá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Carajás</w:t>
            </w:r>
            <w:proofErr w:type="spellEnd"/>
            <w:r>
              <w:rPr>
                <w:rFonts w:ascii="Arial" w:hAnsi="Arial" w:cs="Arial"/>
              </w:rPr>
              <w:t>: 214.3</w:t>
            </w:r>
          </w:p>
          <w:p w:rsidR="00063A3A" w:rsidRDefault="00063A3A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Wirtschaft, Landwirtschaft: 215.1, 222.2, 223.5</w:t>
            </w:r>
          </w:p>
          <w:p w:rsidR="00063A3A" w:rsidRDefault="00063A3A" w:rsidP="00063A3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Landflächen: 249.2 (Gefährdung der Wälder)</w:t>
            </w:r>
          </w:p>
        </w:tc>
      </w:tr>
      <w:tr w:rsidR="00063A3A" w:rsidRPr="004E7B77" w:rsidTr="00ED5B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63A3A" w:rsidRPr="00074213" w:rsidRDefault="00063A3A" w:rsidP="00063A3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&gt; Naturraumpotenzial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63A3A" w:rsidRPr="00074213" w:rsidRDefault="00063A3A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63A3A" w:rsidRDefault="00063A3A" w:rsidP="005C13E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063A3A" w:rsidRPr="004E7B77" w:rsidTr="00ED5B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63A3A" w:rsidRPr="00074213" w:rsidRDefault="00063A3A" w:rsidP="00063A3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Ziele, Maßnahmen und Ergebnisse der Raumerschließung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63A3A" w:rsidRPr="003519F2" w:rsidRDefault="00063A3A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Agrarkolonisation </w:t>
            </w: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63A3A" w:rsidRDefault="00063A3A" w:rsidP="005C13E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A61A2B" w:rsidRPr="004E7B77" w:rsidTr="00ED5B7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61A2B" w:rsidRPr="00093652" w:rsidRDefault="00A61A2B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Kennen von Problemen der </w:t>
            </w:r>
            <w:proofErr w:type="spellStart"/>
            <w:r>
              <w:rPr>
                <w:sz w:val="20"/>
                <w:szCs w:val="20"/>
              </w:rPr>
              <w:t>Metropolisierung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61A2B" w:rsidRPr="00093652" w:rsidRDefault="00A61A2B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Vergleich des </w:t>
            </w:r>
            <w:proofErr w:type="spellStart"/>
            <w:r>
              <w:rPr>
                <w:sz w:val="20"/>
                <w:szCs w:val="20"/>
              </w:rPr>
              <w:t>Metropolisierungsgrades</w:t>
            </w:r>
            <w:proofErr w:type="spellEnd"/>
            <w:r>
              <w:rPr>
                <w:sz w:val="20"/>
                <w:szCs w:val="20"/>
              </w:rPr>
              <w:t xml:space="preserve"> mehrerer Staaten einschließlich Europas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61A2B" w:rsidRDefault="00A61A2B" w:rsidP="00A61A2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Süd- und Mittelamerika – Bevölkerungsdichte und Ballungsräume: 218.2</w:t>
            </w:r>
          </w:p>
          <w:p w:rsidR="00A61A2B" w:rsidRDefault="00A61A2B" w:rsidP="00A61A2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Luftbelastung in Mexiko: 219.1</w:t>
            </w:r>
          </w:p>
          <w:p w:rsidR="00A61A2B" w:rsidRDefault="00A61A2B" w:rsidP="00A61A2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Lima: 219.3 (Informelle Stadtentwicklung), 219.4 (</w:t>
            </w:r>
            <w:proofErr w:type="spellStart"/>
            <w:r>
              <w:rPr>
                <w:rFonts w:ascii="Arial" w:hAnsi="Arial" w:cs="Arial"/>
              </w:rPr>
              <w:t>Barriadas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A61A2B" w:rsidRDefault="00A61A2B" w:rsidP="00A61A2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Brasília: 219.5 (Wohnqualität), 219.6 (</w:t>
            </w:r>
            <w:proofErr w:type="spellStart"/>
            <w:r>
              <w:rPr>
                <w:rFonts w:ascii="Arial" w:hAnsi="Arial" w:cs="Arial"/>
              </w:rPr>
              <w:t>Plano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Piloto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A61A2B" w:rsidRDefault="00A61A2B" w:rsidP="00A61A2B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Buenos Aires und Rio de Janeiro – </w:t>
            </w:r>
            <w:proofErr w:type="spellStart"/>
            <w:r>
              <w:rPr>
                <w:rFonts w:ascii="Arial" w:hAnsi="Arial" w:cs="Arial"/>
              </w:rPr>
              <w:t>Megacities</w:t>
            </w:r>
            <w:proofErr w:type="spellEnd"/>
            <w:r>
              <w:rPr>
                <w:rFonts w:ascii="Arial" w:hAnsi="Arial" w:cs="Arial"/>
              </w:rPr>
              <w:t xml:space="preserve"> in Südamerika: 220/221</w:t>
            </w:r>
          </w:p>
          <w:p w:rsidR="00A61A2B" w:rsidRDefault="00A61A2B" w:rsidP="00A61A2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</w:p>
          <w:p w:rsidR="00A61A2B" w:rsidRPr="00A61A2B" w:rsidRDefault="00A61A2B" w:rsidP="00A61A2B">
            <w:pPr>
              <w:spacing w:before="20" w:after="20"/>
              <w:rPr>
                <w:rFonts w:ascii="Arial" w:hAnsi="Arial" w:cs="Arial"/>
                <w:i/>
              </w:rPr>
            </w:pPr>
            <w:r w:rsidRPr="00A61A2B">
              <w:rPr>
                <w:rFonts w:ascii="Arial" w:hAnsi="Arial" w:cs="Arial"/>
                <w:i/>
              </w:rPr>
              <w:t xml:space="preserve">Vergleich des </w:t>
            </w:r>
            <w:proofErr w:type="spellStart"/>
            <w:r w:rsidRPr="00A61A2B">
              <w:rPr>
                <w:rFonts w:ascii="Arial" w:hAnsi="Arial" w:cs="Arial"/>
                <w:i/>
              </w:rPr>
              <w:t>Metropolisierungsgrades</w:t>
            </w:r>
            <w:proofErr w:type="spellEnd"/>
            <w:r w:rsidRPr="00A61A2B">
              <w:rPr>
                <w:rFonts w:ascii="Arial" w:hAnsi="Arial" w:cs="Arial"/>
                <w:i/>
              </w:rPr>
              <w:t xml:space="preserve"> mehrerer Staaten einschließlich Europas:</w:t>
            </w:r>
          </w:p>
          <w:p w:rsidR="00A61A2B" w:rsidRDefault="00A61A2B" w:rsidP="00A61A2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Bevölkerungsdichte und Ballungsräume: 114.1 (Europa), 135.2 (Asien), 152.3 (</w:t>
            </w:r>
            <w:r w:rsidR="00975FC1">
              <w:rPr>
                <w:rFonts w:ascii="Arial" w:hAnsi="Arial" w:cs="Arial"/>
              </w:rPr>
              <w:t xml:space="preserve">Japan), </w:t>
            </w:r>
            <w:r>
              <w:rPr>
                <w:rFonts w:ascii="Arial" w:hAnsi="Arial" w:cs="Arial"/>
              </w:rPr>
              <w:t>169.2 (Afrika), 218.2 (Süd- und Mittelamerika)</w:t>
            </w:r>
            <w:r w:rsidR="00975FC1">
              <w:rPr>
                <w:rFonts w:ascii="Arial" w:hAnsi="Arial" w:cs="Arial"/>
              </w:rPr>
              <w:t>, 252.1 (Welt)</w:t>
            </w:r>
          </w:p>
          <w:p w:rsidR="00975FC1" w:rsidRDefault="00975FC1" w:rsidP="00975FC1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Stadträume in den USA: 208.2 (Bevölkerung in Metropolitan Areas)</w:t>
            </w:r>
          </w:p>
          <w:p w:rsidR="00A61A2B" w:rsidRPr="00A61A2B" w:rsidRDefault="00A61A2B" w:rsidP="00975FC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Verstädterung: 252.2</w:t>
            </w:r>
            <w:r w:rsidR="00975FC1">
              <w:rPr>
                <w:rFonts w:ascii="Arial" w:hAnsi="Arial" w:cs="Arial"/>
              </w:rPr>
              <w:t xml:space="preserve"> (u.a. Anteil städtischer Bevölkerung) </w:t>
            </w:r>
          </w:p>
        </w:tc>
      </w:tr>
      <w:tr w:rsidR="00A61A2B" w:rsidRPr="004E7B77" w:rsidTr="00ED5B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61A2B" w:rsidRPr="00093652" w:rsidRDefault="00A61A2B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Ursachen und Folgen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61A2B" w:rsidRPr="00074213" w:rsidRDefault="00A61A2B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61A2B" w:rsidRDefault="00A61A2B" w:rsidP="005C13ED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975FC1" w:rsidRPr="004E7B77" w:rsidTr="00975FC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975FC1" w:rsidRPr="00975FC1" w:rsidRDefault="00975FC1" w:rsidP="005C13ED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Wahlpflicht 1: Die Inuit in Kanada</w:t>
            </w:r>
          </w:p>
        </w:tc>
      </w:tr>
      <w:tr w:rsidR="00975FC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75FC1" w:rsidRPr="00652DCF" w:rsidRDefault="00975FC1" w:rsidP="00ED5B7B">
            <w:pPr>
              <w:pStyle w:val="Default"/>
              <w:rPr>
                <w:color w:val="auto"/>
              </w:rPr>
            </w:pPr>
            <w:r w:rsidRPr="00652DCF">
              <w:rPr>
                <w:color w:val="auto"/>
                <w:sz w:val="20"/>
                <w:szCs w:val="20"/>
              </w:rPr>
              <w:t xml:space="preserve">Einblick gewinnen in das Leben der Ureinwohner früher und heute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75FC1" w:rsidRPr="00652DCF" w:rsidRDefault="00975FC1" w:rsidP="00ED5B7B">
            <w:pPr>
              <w:pStyle w:val="Default"/>
              <w:rPr>
                <w:color w:val="auto"/>
              </w:rPr>
            </w:pPr>
            <w:r w:rsidRPr="00652DCF">
              <w:rPr>
                <w:color w:val="auto"/>
                <w:sz w:val="20"/>
                <w:szCs w:val="20"/>
              </w:rPr>
              <w:t xml:space="preserve">Herstellen von Zusammenhängen zwischen Naturbedingungen und Lebensformen der Menschen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75FC1" w:rsidRDefault="00975FC1" w:rsidP="00975FC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Arktis: 189.1 (Gebietsansprüche und Rohstoffe), 190.1 (Polare Eiskappen)</w:t>
            </w:r>
          </w:p>
          <w:p w:rsidR="00975FC1" w:rsidRDefault="00975FC1" w:rsidP="00975FC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Kanada und Alaska – Physisch: 198.1</w:t>
            </w:r>
          </w:p>
          <w:p w:rsidR="00975FC1" w:rsidRDefault="00975FC1" w:rsidP="00975FC1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Wirtschaft: 196.1</w:t>
            </w:r>
          </w:p>
          <w:p w:rsidR="00975FC1" w:rsidRDefault="00975FC1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Nordamerika – Landwirtschaft: 202.3</w:t>
            </w:r>
          </w:p>
        </w:tc>
      </w:tr>
      <w:tr w:rsidR="00975FC1" w:rsidRPr="004E7B77" w:rsidTr="00975FC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975FC1" w:rsidRDefault="00975FC1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</w:t>
            </w:r>
            <w:r w:rsidR="00763D33">
              <w:rPr>
                <w:rFonts w:ascii="Arial" w:hAnsi="Arial" w:cs="Arial"/>
                <w:b/>
              </w:rPr>
              <w:t xml:space="preserve"> 2: Nationalparks in den USA</w:t>
            </w:r>
          </w:p>
        </w:tc>
      </w:tr>
      <w:tr w:rsidR="00975FC1" w:rsidRPr="00D27709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75FC1" w:rsidRPr="00F261E6" w:rsidRDefault="00975FC1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das Nationalparkkonzept der USA an einem selbst gewählten Beispiel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75FC1" w:rsidRPr="00F261E6" w:rsidRDefault="00975FC1" w:rsidP="00ED5B7B">
            <w:pPr>
              <w:pStyle w:val="Default"/>
            </w:pPr>
            <w:r>
              <w:rPr>
                <w:sz w:val="20"/>
                <w:szCs w:val="20"/>
              </w:rPr>
              <w:t>Anfertigen eines Werbeprospektes zu einem ausgewählten Beispiel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3D33" w:rsidRPr="00ED5B7B" w:rsidRDefault="00763D33" w:rsidP="00763D33">
            <w:pPr>
              <w:spacing w:before="20" w:after="20"/>
              <w:rPr>
                <w:rFonts w:ascii="Arial" w:hAnsi="Arial" w:cs="Arial"/>
                <w:lang w:val="en-US"/>
              </w:rPr>
            </w:pPr>
            <w:r w:rsidRPr="00ED5B7B">
              <w:rPr>
                <w:rFonts w:ascii="Arial" w:hAnsi="Arial" w:cs="Arial"/>
                <w:lang w:val="en-US"/>
              </w:rPr>
              <w:t>Grand Canyon: 204.3</w:t>
            </w:r>
          </w:p>
          <w:p w:rsidR="00763D33" w:rsidRPr="00ED5B7B" w:rsidRDefault="00763D33" w:rsidP="00763D33">
            <w:pPr>
              <w:spacing w:before="20" w:after="20"/>
              <w:rPr>
                <w:rFonts w:ascii="Arial" w:hAnsi="Arial" w:cs="Arial"/>
                <w:lang w:val="en-US"/>
              </w:rPr>
            </w:pPr>
            <w:r w:rsidRPr="00ED5B7B">
              <w:rPr>
                <w:rFonts w:ascii="Arial" w:hAnsi="Arial" w:cs="Arial"/>
                <w:lang w:val="en-US"/>
              </w:rPr>
              <w:t xml:space="preserve">Yellowstone </w:t>
            </w:r>
            <w:proofErr w:type="spellStart"/>
            <w:r w:rsidRPr="00ED5B7B">
              <w:rPr>
                <w:rFonts w:ascii="Arial" w:hAnsi="Arial" w:cs="Arial"/>
                <w:lang w:val="en-US"/>
              </w:rPr>
              <w:t>Nationalpark</w:t>
            </w:r>
            <w:proofErr w:type="spellEnd"/>
            <w:r w:rsidRPr="00ED5B7B">
              <w:rPr>
                <w:rFonts w:ascii="Arial" w:hAnsi="Arial" w:cs="Arial"/>
                <w:lang w:val="en-US"/>
              </w:rPr>
              <w:t>: 205.3</w:t>
            </w:r>
          </w:p>
          <w:p w:rsidR="00975FC1" w:rsidRPr="00ED5B7B" w:rsidRDefault="00763D33" w:rsidP="00763D33">
            <w:pPr>
              <w:spacing w:before="20" w:after="20"/>
              <w:rPr>
                <w:rFonts w:ascii="Arial" w:hAnsi="Arial" w:cs="Arial"/>
                <w:lang w:val="en-US"/>
              </w:rPr>
            </w:pPr>
            <w:proofErr w:type="spellStart"/>
            <w:r w:rsidRPr="00ED5B7B">
              <w:rPr>
                <w:rFonts w:ascii="Arial" w:hAnsi="Arial" w:cs="Arial"/>
                <w:lang w:val="en-US"/>
              </w:rPr>
              <w:t>Besucherzentrum</w:t>
            </w:r>
            <w:proofErr w:type="spellEnd"/>
            <w:r w:rsidRPr="00ED5B7B">
              <w:rPr>
                <w:rFonts w:ascii="Arial" w:hAnsi="Arial" w:cs="Arial"/>
                <w:lang w:val="en-US"/>
              </w:rPr>
              <w:t xml:space="preserve"> am Old Faithful: 205.4</w:t>
            </w:r>
          </w:p>
        </w:tc>
      </w:tr>
      <w:tr w:rsidR="00975FC1" w:rsidRPr="004E7B77" w:rsidTr="00975FC1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975FC1" w:rsidRDefault="00975FC1" w:rsidP="005C13E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</w:t>
            </w:r>
            <w:r w:rsidR="00763D33">
              <w:rPr>
                <w:rFonts w:ascii="Arial" w:hAnsi="Arial" w:cs="Arial"/>
                <w:b/>
              </w:rPr>
              <w:t xml:space="preserve"> 3: Die Kulturpflanze Kaffee</w:t>
            </w:r>
          </w:p>
        </w:tc>
      </w:tr>
      <w:tr w:rsidR="00975FC1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75FC1" w:rsidRPr="00F261E6" w:rsidRDefault="00975FC1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Einblick gewinnen in den Anbau und die Vermarktung des Kaffees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75FC1" w:rsidRDefault="00975FC1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Anbaubedingungen, Anbaugebiete </w:t>
            </w:r>
          </w:p>
          <w:p w:rsidR="00975FC1" w:rsidRPr="00074213" w:rsidRDefault="00975FC1" w:rsidP="00ED5B7B">
            <w:pPr>
              <w:ind w:left="176"/>
              <w:rPr>
                <w:rFonts w:ascii="Arial" w:hAnsi="Arial" w:cs="Arial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763D33" w:rsidRDefault="00763D33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Landwirtschaft: 150.1 (Süd- und Ostasien), 180.2 (Afrika südlich der Sahara), 222.2 (Mittelamerika), 223.5 (Südamerika) (Anbaugebiete von Kaffee, Tabellen: Kaffee und Produzenten)</w:t>
            </w:r>
          </w:p>
          <w:p w:rsidR="00763D33" w:rsidRDefault="00763D33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Kilimandscharo: 180.4 (Landwirtschaft: Kaffeeanbau)</w:t>
            </w:r>
          </w:p>
          <w:p w:rsidR="00763D33" w:rsidRDefault="00763D33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Kaffeeanbau bei Pachuca: 222.1 </w:t>
            </w:r>
          </w:p>
          <w:p w:rsidR="00975FC1" w:rsidRDefault="00763D33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Landwirtschaftliche Rohstoffe: 242.3 (Kaffee)</w:t>
            </w:r>
          </w:p>
          <w:p w:rsidR="00763D33" w:rsidRDefault="00763D33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Agrarsysteme: 243.4 (Plantagenwirtschaft)</w:t>
            </w:r>
          </w:p>
          <w:p w:rsidR="008E505A" w:rsidRDefault="008E505A" w:rsidP="00763D33">
            <w:pPr>
              <w:spacing w:before="20" w:after="20"/>
              <w:rPr>
                <w:rFonts w:ascii="Arial" w:hAnsi="Arial" w:cs="Arial"/>
              </w:rPr>
            </w:pPr>
          </w:p>
          <w:p w:rsidR="008E505A" w:rsidRDefault="008E505A" w:rsidP="00763D33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C3242E" w:rsidRPr="004E7B77" w:rsidTr="00C3242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95B3D7" w:themeFill="accent1" w:themeFillTint="99"/>
          </w:tcPr>
          <w:p w:rsidR="00C3242E" w:rsidRPr="00C3242E" w:rsidRDefault="00C3242E" w:rsidP="00763D33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Klassenstufe 10</w:t>
            </w:r>
          </w:p>
        </w:tc>
      </w:tr>
      <w:tr w:rsidR="00C3242E" w:rsidRPr="004E7B77" w:rsidTr="00C3242E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C3242E" w:rsidRPr="00C3242E" w:rsidRDefault="00C3242E" w:rsidP="00763D33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1: Das Weltmeer und seine Nutzung</w:t>
            </w:r>
          </w:p>
        </w:tc>
      </w:tr>
      <w:tr w:rsidR="00C3242E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3242E" w:rsidRPr="0024611D" w:rsidRDefault="00C3242E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Kennen der Größe sowie der horizontalen und vertikalen Gliederung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3242E" w:rsidRDefault="00C3242E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hypsometrische Kurve </w:t>
            </w:r>
          </w:p>
          <w:p w:rsidR="00C3242E" w:rsidRPr="0024611D" w:rsidRDefault="00C3242E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Schelf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955858" w:rsidRDefault="00955858" w:rsidP="00955858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(Landmasse) – Physische Übersicht: 226.1</w:t>
            </w:r>
          </w:p>
          <w:p w:rsidR="00C3242E" w:rsidRDefault="00955858" w:rsidP="009558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(Wassermasse) – Physische Übersicht: 228.1</w:t>
            </w:r>
          </w:p>
        </w:tc>
      </w:tr>
      <w:tr w:rsidR="00C3242E" w:rsidRPr="004E7B77" w:rsidTr="00955858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3242E" w:rsidRPr="0024611D" w:rsidRDefault="00C3242E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Kennen globaler und regionaler Auswirkungen des Weltmeeres auf das Klima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3242E" w:rsidRPr="0024611D" w:rsidRDefault="00C3242E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Klimadiagramme, Einfluss des Weltmeeres auf den Klimawandel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955858" w:rsidRDefault="00955858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 (Golfstrom, Klimadiagramme</w:t>
            </w:r>
            <w:r w:rsidR="00165CB0">
              <w:rPr>
                <w:rFonts w:ascii="Arial" w:hAnsi="Arial" w:cs="Arial"/>
              </w:rPr>
              <w:t>)</w:t>
            </w:r>
          </w:p>
          <w:p w:rsidR="00955858" w:rsidRDefault="00955858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Entwicklung der Klimaelemente: 138.c</w:t>
            </w:r>
          </w:p>
          <w:p w:rsidR="00C3242E" w:rsidRDefault="00955858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Polare Eiskappen: 190 (Eisausdehnung bzw. -schmelze)</w:t>
            </w:r>
          </w:p>
          <w:p w:rsidR="00955858" w:rsidRDefault="00955858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(Meeresströmungen, Klimadiagramme)</w:t>
            </w:r>
          </w:p>
          <w:p w:rsidR="00955858" w:rsidRDefault="00955858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Auswirkungen des Klimawandels (Prognose): 237.1</w:t>
            </w:r>
          </w:p>
          <w:p w:rsidR="00955858" w:rsidRDefault="00955858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Globales Förderband – System der Meeresströmungen: 237.2 </w:t>
            </w:r>
          </w:p>
        </w:tc>
      </w:tr>
      <w:tr w:rsidR="00C3242E" w:rsidRPr="004E7B77" w:rsidTr="00955858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3242E" w:rsidRPr="009C4D46" w:rsidRDefault="00955858" w:rsidP="0095585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C3242E">
              <w:rPr>
                <w:rFonts w:ascii="Arial" w:hAnsi="Arial" w:cs="Arial"/>
                <w:color w:val="000000"/>
              </w:rPr>
              <w:t>Meeresströmungen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3242E" w:rsidRPr="00AC16E6" w:rsidRDefault="00C3242E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Auswerten von Satellitenbildern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3242E" w:rsidRDefault="00165CB0" w:rsidP="00165CB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Klima: 96/97 (Beispiel: Golfstrom)</w:t>
            </w:r>
          </w:p>
          <w:p w:rsidR="00165CB0" w:rsidRDefault="00165CB0" w:rsidP="00165CB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Klimazonen: 234.1 (Meeresströmungen)</w:t>
            </w:r>
          </w:p>
          <w:p w:rsidR="00165CB0" w:rsidRDefault="00165CB0" w:rsidP="00165CB0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Globales Förderband – System der Meeresströmungen: 237.2</w:t>
            </w:r>
          </w:p>
        </w:tc>
      </w:tr>
      <w:tr w:rsidR="00C3242E" w:rsidRPr="004E7B77" w:rsidTr="00955858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3242E" w:rsidRPr="009C4D46" w:rsidRDefault="00955858" w:rsidP="0095585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C3242E">
              <w:rPr>
                <w:rFonts w:ascii="Arial" w:hAnsi="Arial" w:cs="Arial"/>
                <w:color w:val="000000"/>
              </w:rPr>
              <w:t>Entstehung der Küstenwelten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3242E" w:rsidRDefault="00C3242E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65CB0" w:rsidRDefault="00165CB0" w:rsidP="00165C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Oberflächenformen in Norddeutschland: 26.1 (Küstenlandschaften)</w:t>
            </w:r>
          </w:p>
          <w:p w:rsidR="00165CB0" w:rsidRDefault="00165CB0" w:rsidP="00165C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Landverluste in Nordfriesland: 27.2</w:t>
            </w:r>
          </w:p>
          <w:p w:rsidR="00165CB0" w:rsidRDefault="00165CB0" w:rsidP="00165C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Küstenformen an Nord- und Ostsee: 91.1</w:t>
            </w:r>
          </w:p>
          <w:p w:rsidR="00165CB0" w:rsidRDefault="00165CB0" w:rsidP="00165CB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Nordwegen – Fjordküste: 91.2</w:t>
            </w:r>
          </w:p>
          <w:p w:rsidR="00165CB0" w:rsidRDefault="00165CB0" w:rsidP="00165C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Meereseinbruch und Landgewinnung – Von der </w:t>
            </w:r>
            <w:proofErr w:type="spellStart"/>
            <w:r>
              <w:rPr>
                <w:rFonts w:ascii="Arial" w:hAnsi="Arial" w:cs="Arial"/>
              </w:rPr>
              <w:t>Zuiderzee</w:t>
            </w:r>
            <w:proofErr w:type="spellEnd"/>
            <w:r>
              <w:rPr>
                <w:rFonts w:ascii="Arial" w:hAnsi="Arial" w:cs="Arial"/>
              </w:rPr>
              <w:t xml:space="preserve"> zum Ijsselmeer: 92.4</w:t>
            </w:r>
          </w:p>
          <w:p w:rsidR="006C1107" w:rsidRDefault="006C1107" w:rsidP="00165CB0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Bangladesch – Klimaereignisse und Auswirkungen: 139.b (Uferabtragungen)</w:t>
            </w:r>
          </w:p>
          <w:p w:rsidR="00165CB0" w:rsidRDefault="00165CB0" w:rsidP="00165CB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Flusssysteme Huang He und Jangtsekiang: 156.1 (Fluss- und Küstenverlauf)</w:t>
            </w:r>
          </w:p>
          <w:p w:rsidR="00C3242E" w:rsidRDefault="00165CB0" w:rsidP="00165CB0">
            <w:pPr>
              <w:spacing w:before="20" w:after="20"/>
              <w:ind w:left="255" w:hanging="25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Korallenatoll Bora Bora: 187.3 (mit Graphik: Entstehung eines Atolls)</w:t>
            </w:r>
          </w:p>
        </w:tc>
      </w:tr>
      <w:tr w:rsidR="00C3242E" w:rsidRPr="004E7B77" w:rsidTr="00955858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3242E" w:rsidRPr="009C4D46" w:rsidRDefault="00955858" w:rsidP="00165CB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proofErr w:type="spellStart"/>
            <w:r w:rsidR="00C3242E">
              <w:rPr>
                <w:rFonts w:ascii="Arial" w:hAnsi="Arial" w:cs="Arial"/>
                <w:color w:val="000000"/>
              </w:rPr>
              <w:t>El</w:t>
            </w:r>
            <w:proofErr w:type="spellEnd"/>
            <w:r w:rsidR="00C324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C3242E">
              <w:rPr>
                <w:rFonts w:ascii="Arial" w:hAnsi="Arial" w:cs="Arial"/>
                <w:color w:val="000000"/>
              </w:rPr>
              <w:t>Ni</w:t>
            </w:r>
            <w:r w:rsidR="00165CB0">
              <w:rPr>
                <w:rFonts w:ascii="Arial" w:hAnsi="Arial" w:cs="Arial"/>
                <w:color w:val="000000"/>
              </w:rPr>
              <w:t>ñ</w:t>
            </w:r>
            <w:r w:rsidR="00C3242E">
              <w:rPr>
                <w:rFonts w:ascii="Arial" w:hAnsi="Arial" w:cs="Arial"/>
                <w:color w:val="000000"/>
              </w:rPr>
              <w:t>o</w:t>
            </w:r>
            <w:proofErr w:type="spellEnd"/>
            <w:r w:rsidR="00C3242E">
              <w:rPr>
                <w:rFonts w:ascii="Arial" w:hAnsi="Arial" w:cs="Arial"/>
                <w:color w:val="000000"/>
              </w:rPr>
              <w:t xml:space="preserve"> Southern </w:t>
            </w:r>
            <w:proofErr w:type="spellStart"/>
            <w:r w:rsidR="00C3242E">
              <w:rPr>
                <w:rFonts w:ascii="Arial" w:hAnsi="Arial" w:cs="Arial"/>
                <w:color w:val="000000"/>
              </w:rPr>
              <w:t>Oscillation</w:t>
            </w:r>
            <w:proofErr w:type="spellEnd"/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3242E" w:rsidRDefault="00C3242E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3242E" w:rsidRDefault="00165CB0" w:rsidP="00763D33">
            <w:pPr>
              <w:spacing w:before="20"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Niño</w:t>
            </w:r>
            <w:proofErr w:type="spellEnd"/>
            <w:r>
              <w:rPr>
                <w:rFonts w:ascii="Arial" w:hAnsi="Arial" w:cs="Arial"/>
              </w:rPr>
              <w:t xml:space="preserve"> – Klimaanomalie im Pazifik: 237.4</w:t>
            </w:r>
          </w:p>
        </w:tc>
      </w:tr>
      <w:tr w:rsidR="00C3242E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3242E" w:rsidRPr="00AC16E6" w:rsidRDefault="00C3242E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Beurteilen der Nutzung des Weltmeeres als Wirtschaftsraum an einem ausgewählten Beispiel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3242E" w:rsidRPr="00AC16E6" w:rsidRDefault="00C3242E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Rohstoffquelle, Nahrungsquelle, Verkehrsraum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C3242E" w:rsidRDefault="006C1107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Fischwirtschaft im Nordostatlantik: 107.5</w:t>
            </w:r>
          </w:p>
          <w:p w:rsidR="006C1107" w:rsidRDefault="006C1107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Wirtschaft, Stromversorgung: 108.1, 112.1 (Erdöl, Windparks)</w:t>
            </w:r>
          </w:p>
          <w:p w:rsidR="006C1107" w:rsidRDefault="006C1107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China – Umweltbelastung: 157.2 (Küstengewässer)</w:t>
            </w:r>
          </w:p>
          <w:p w:rsidR="006C1107" w:rsidRDefault="006C1107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Öl- und Gasvorkommen im Persischen Golf: 163.1</w:t>
            </w:r>
          </w:p>
          <w:p w:rsidR="006C1107" w:rsidRDefault="006C1107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Konflikte im Nigerdelta: 178.5</w:t>
            </w:r>
          </w:p>
          <w:p w:rsidR="006C1107" w:rsidRDefault="006C1107" w:rsidP="006C11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Polargebiete – Gebietsansprüche und Rohstoffe: 190.1 (Arktis) und 190.2 (Antarktis)</w:t>
            </w:r>
          </w:p>
          <w:p w:rsidR="006C1107" w:rsidRDefault="006C1107" w:rsidP="006C11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Texas/Golfküste: 197.4</w:t>
            </w:r>
          </w:p>
          <w:p w:rsidR="006C1107" w:rsidRDefault="006C1107" w:rsidP="006C11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Agrarisch nutzbare Räume: 243.5 (Hauptgebiete Fischfang)</w:t>
            </w:r>
          </w:p>
          <w:p w:rsidR="006C1107" w:rsidRDefault="006C1107" w:rsidP="006C11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Fischfang und Fischzucht: 245.3</w:t>
            </w:r>
          </w:p>
          <w:p w:rsidR="006C1107" w:rsidRDefault="006C1107" w:rsidP="006C110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Bedeutende Speisefische: 245.6 (</w:t>
            </w:r>
            <w:r w:rsidR="00351A2D">
              <w:rPr>
                <w:rFonts w:ascii="Arial" w:hAnsi="Arial" w:cs="Arial"/>
              </w:rPr>
              <w:t>Herkunft, Fangmengen, Bestände)</w:t>
            </w:r>
          </w:p>
          <w:p w:rsidR="006C1107" w:rsidRDefault="00351A2D" w:rsidP="00351A2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Belastung der Meere: 249.1</w:t>
            </w:r>
          </w:p>
          <w:p w:rsidR="00351A2D" w:rsidRDefault="00351A2D" w:rsidP="00351A2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See- und Flugverkehr: 256.1</w:t>
            </w:r>
          </w:p>
          <w:p w:rsidR="00351A2D" w:rsidRDefault="00351A2D" w:rsidP="00351A2D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Kolonialreiche bis 1763: 258.1 (historische Handelswege übers Meer)</w:t>
            </w:r>
          </w:p>
        </w:tc>
      </w:tr>
      <w:tr w:rsidR="00351A2D" w:rsidRPr="004E7B77" w:rsidTr="00351A2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351A2D" w:rsidRPr="00351A2D" w:rsidRDefault="00351A2D" w:rsidP="00763D33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Lernbereich 2: Naturraum Sachsen</w:t>
            </w:r>
          </w:p>
        </w:tc>
      </w:tr>
      <w:tr w:rsidR="00351A2D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Kennen der naturräumlichen Gliederung Sachsens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Einordnung in die Naturräume Deutschlands </w:t>
            </w:r>
          </w:p>
          <w:p w:rsidR="00351A2D" w:rsidRPr="00AC16E6" w:rsidRDefault="00351A2D" w:rsidP="00074ABC">
            <w:pPr>
              <w:pStyle w:val="Default"/>
            </w:pPr>
            <w:r>
              <w:rPr>
                <w:sz w:val="20"/>
                <w:szCs w:val="20"/>
              </w:rPr>
              <w:t>Lage, Größe, topograph</w:t>
            </w:r>
            <w:r w:rsidR="00074ABC">
              <w:rPr>
                <w:sz w:val="20"/>
                <w:szCs w:val="20"/>
              </w:rPr>
              <w:t xml:space="preserve">ischer </w:t>
            </w:r>
            <w:r>
              <w:rPr>
                <w:sz w:val="20"/>
                <w:szCs w:val="20"/>
              </w:rPr>
              <w:t xml:space="preserve">Überblick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4ABC" w:rsidRDefault="00C83C9F" w:rsidP="00C83C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Sachsen – Physisch: </w:t>
            </w:r>
            <w:r w:rsidR="00074ABC">
              <w:rPr>
                <w:rFonts w:ascii="Arial" w:hAnsi="Arial" w:cs="Arial"/>
              </w:rPr>
              <w:t xml:space="preserve">1 (Karte: Rekorde und Folgeplatzierungen), </w:t>
            </w:r>
            <w:r>
              <w:rPr>
                <w:rFonts w:ascii="Arial" w:hAnsi="Arial" w:cs="Arial"/>
              </w:rPr>
              <w:t>2.1 (Übersicht), 4.1 (Nordteil), 6.1 (Südteil)</w:t>
            </w:r>
          </w:p>
          <w:p w:rsidR="00C83C9F" w:rsidRDefault="00074ABC" w:rsidP="00C83C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N</w:t>
            </w:r>
            <w:r w:rsidR="00C83C9F">
              <w:rPr>
                <w:rFonts w:ascii="Arial" w:hAnsi="Arial" w:cs="Arial"/>
              </w:rPr>
              <w:t>aturraum und Landschaft</w:t>
            </w:r>
            <w:r>
              <w:rPr>
                <w:rFonts w:ascii="Arial" w:hAnsi="Arial" w:cs="Arial"/>
              </w:rPr>
              <w:t>: 8.1</w:t>
            </w:r>
          </w:p>
          <w:p w:rsidR="00C83C9F" w:rsidRDefault="00C83C9F" w:rsidP="00C83C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Geologie: 9.1</w:t>
            </w:r>
          </w:p>
          <w:p w:rsidR="00074ABC" w:rsidRPr="00074ABC" w:rsidRDefault="00074ABC" w:rsidP="00074ABC">
            <w:pPr>
              <w:pStyle w:val="Default"/>
              <w:rPr>
                <w:i/>
              </w:rPr>
            </w:pPr>
            <w:r w:rsidRPr="00074ABC">
              <w:rPr>
                <w:i/>
                <w:sz w:val="20"/>
                <w:szCs w:val="20"/>
              </w:rPr>
              <w:t xml:space="preserve">Einordnung in die Naturräume Deutschlands: </w:t>
            </w:r>
          </w:p>
          <w:p w:rsidR="00074ABC" w:rsidRDefault="00074ABC" w:rsidP="00074AB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Physische Übersicht: 18.1</w:t>
            </w:r>
          </w:p>
          <w:p w:rsidR="00074ABC" w:rsidRDefault="00074ABC" w:rsidP="00074AB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Landschaften: 19.1</w:t>
            </w:r>
          </w:p>
          <w:p w:rsidR="00074ABC" w:rsidRDefault="00074ABC" w:rsidP="00074ABC">
            <w:pPr>
              <w:spacing w:before="20" w:after="20"/>
              <w:ind w:left="249" w:hanging="24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Naturräume: 24.1 (Gliederung), 25.1 (Fotos)</w:t>
            </w:r>
          </w:p>
        </w:tc>
      </w:tr>
      <w:tr w:rsidR="00074ABC" w:rsidRPr="004E7B77" w:rsidTr="00ED5B7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4ABC" w:rsidRPr="00AC16E6" w:rsidRDefault="00074ABC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Kennen der Entstehung ausgewählter Oberflächenformen durch exogene Vorgänge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4ABC" w:rsidRPr="00AC16E6" w:rsidRDefault="00074ABC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Tiefland, Lösshügelland, Elbsandsteingebirge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4ABC" w:rsidRDefault="00074ABC" w:rsidP="00074AB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Naturraum und Landschaft: 8.1</w:t>
            </w:r>
          </w:p>
          <w:p w:rsidR="00074ABC" w:rsidRDefault="00074ABC" w:rsidP="00074ABC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</w:t>
            </w:r>
            <w:r w:rsidR="001A507E">
              <w:rPr>
                <w:rFonts w:ascii="Arial" w:hAnsi="Arial" w:cs="Arial"/>
              </w:rPr>
              <w:t>, Deutschland</w:t>
            </w:r>
            <w:r>
              <w:rPr>
                <w:rFonts w:ascii="Arial" w:hAnsi="Arial" w:cs="Arial"/>
              </w:rPr>
              <w:t xml:space="preserve"> – Geologie: 9.1</w:t>
            </w:r>
            <w:r w:rsidR="001A507E">
              <w:rPr>
                <w:rFonts w:ascii="Arial" w:hAnsi="Arial" w:cs="Arial"/>
              </w:rPr>
              <w:t>, 28.1</w:t>
            </w:r>
            <w:r>
              <w:rPr>
                <w:rFonts w:ascii="Arial" w:hAnsi="Arial" w:cs="Arial"/>
              </w:rPr>
              <w:t xml:space="preserve"> (tektonische und glaziale Formen)</w:t>
            </w:r>
          </w:p>
          <w:p w:rsidR="00074ABC" w:rsidRDefault="00074ABC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Boden und Klima: 11.1</w:t>
            </w:r>
          </w:p>
          <w:p w:rsidR="00074ABC" w:rsidRDefault="00074ABC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Europa – Weichsel- und </w:t>
            </w:r>
            <w:proofErr w:type="spellStart"/>
            <w:r>
              <w:rPr>
                <w:rFonts w:ascii="Arial" w:hAnsi="Arial" w:cs="Arial"/>
              </w:rPr>
              <w:t>Würmeiszeit</w:t>
            </w:r>
            <w:proofErr w:type="spellEnd"/>
            <w:r>
              <w:rPr>
                <w:rFonts w:ascii="Arial" w:hAnsi="Arial" w:cs="Arial"/>
              </w:rPr>
              <w:t>: 90.1</w:t>
            </w:r>
          </w:p>
          <w:p w:rsidR="001A507E" w:rsidRDefault="001A507E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– Gesteinsumwandlung in den Klimazonen: 242.2 (Verwitterung)</w:t>
            </w:r>
          </w:p>
        </w:tc>
      </w:tr>
      <w:tr w:rsidR="00074ABC" w:rsidRPr="004E7B77" w:rsidTr="00ED5B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4ABC" w:rsidRPr="009C4D46" w:rsidRDefault="00074ABC" w:rsidP="00074ABC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physikalische und chemische Verwitterung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074ABC" w:rsidRDefault="00074ABC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4ABC" w:rsidRDefault="00074ABC" w:rsidP="00763D33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074ABC" w:rsidRPr="004E7B77" w:rsidTr="00ED5B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4ABC" w:rsidRPr="009C4D46" w:rsidRDefault="00074ABC" w:rsidP="00074AB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Erosion, Transport, Sedimentation durch fließendes Wasser, Wind, Inlandeis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4ABC" w:rsidRDefault="00074ABC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074ABC" w:rsidRDefault="00074ABC" w:rsidP="00763D33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351A2D" w:rsidRPr="004E7B77" w:rsidTr="001A507E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Übertragen der Kenntnisse zu den exogenen Vorgängen auf die Entstehung regional bedeutender Bodentypen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1A507E" w:rsidRDefault="001A507E" w:rsidP="001A507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Boden und Klima: 11.1</w:t>
            </w:r>
          </w:p>
          <w:p w:rsidR="00351A2D" w:rsidRDefault="00074ABC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</w:t>
            </w:r>
          </w:p>
          <w:p w:rsidR="001A507E" w:rsidRDefault="001A507E" w:rsidP="001A507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Böden: 100.1</w:t>
            </w:r>
          </w:p>
        </w:tc>
      </w:tr>
      <w:tr w:rsidR="00351A2D" w:rsidRPr="004E7B77" w:rsidTr="001A507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Pr="009C4D46" w:rsidRDefault="001A507E" w:rsidP="001A507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51A2D">
              <w:rPr>
                <w:rFonts w:ascii="Arial" w:hAnsi="Arial" w:cs="Arial"/>
                <w:color w:val="000000"/>
              </w:rPr>
              <w:t>Bodenbildungsfaktoren und -prozesse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Experimente zu Bodeneigenschaften </w:t>
            </w: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Default="001A507E" w:rsidP="001A507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Bodenbildung und Bodentypen: 100.2</w:t>
            </w:r>
          </w:p>
          <w:p w:rsidR="001A507E" w:rsidRDefault="001A507E" w:rsidP="001A507E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Bodenbildung – Gesteinsumwandlung in den Klimazonen: 242.2</w:t>
            </w:r>
          </w:p>
        </w:tc>
      </w:tr>
      <w:tr w:rsidR="00351A2D" w:rsidRPr="004E7B77" w:rsidTr="001A507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Pr="009C4D46" w:rsidRDefault="001A507E" w:rsidP="001A507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51A2D">
              <w:rPr>
                <w:rFonts w:ascii="Arial" w:hAnsi="Arial" w:cs="Arial"/>
                <w:color w:val="000000"/>
              </w:rPr>
              <w:t>Bodenprofil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Default="001A507E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Bodenarten und Bodenzusammensetzung: 100.3</w:t>
            </w:r>
          </w:p>
        </w:tc>
      </w:tr>
      <w:tr w:rsidR="00351A2D" w:rsidRPr="004E7B77" w:rsidTr="00351A2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351A2D" w:rsidRDefault="00351A2D" w:rsidP="00351A2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Lernbereich 3: Wirtschaftsraum Sachsen</w:t>
            </w:r>
          </w:p>
        </w:tc>
      </w:tr>
      <w:tr w:rsidR="00351A2D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Anwenden des Modells der Wirtschaftssektoren (nach </w:t>
            </w:r>
            <w:proofErr w:type="spellStart"/>
            <w:r>
              <w:rPr>
                <w:sz w:val="20"/>
                <w:szCs w:val="20"/>
              </w:rPr>
              <w:t>Fourastie</w:t>
            </w:r>
            <w:proofErr w:type="spellEnd"/>
            <w:r>
              <w:rPr>
                <w:sz w:val="20"/>
                <w:szCs w:val="20"/>
              </w:rPr>
              <w:t xml:space="preserve">) auf Deutschland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primärer, sekundärer, tertiärer, quartärer Sektor </w:t>
            </w:r>
          </w:p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Einordnung Sachsens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Default="001A507E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Erwerbsstruktur und Wohlstand: 39.2 (Wirtschaftssektoren)</w:t>
            </w:r>
          </w:p>
        </w:tc>
      </w:tr>
      <w:tr w:rsidR="00351A2D" w:rsidRPr="004E7B77" w:rsidTr="001A507E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Beurteilen von natürlichen und gesellschaftlichen Einflussfaktoren auf die landwirtschaftliche Nutzung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Landwirtschaftsgebiete Sachsens </w:t>
            </w:r>
          </w:p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Landschaftspflege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Default="00FF5F58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Landwirtschaft: 11.2</w:t>
            </w:r>
          </w:p>
        </w:tc>
      </w:tr>
      <w:tr w:rsidR="00351A2D" w:rsidRPr="004E7B77" w:rsidTr="001A507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Pr="009C4D46" w:rsidRDefault="001A507E" w:rsidP="001A507E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51A2D">
              <w:rPr>
                <w:rFonts w:ascii="Arial" w:hAnsi="Arial" w:cs="Arial"/>
                <w:color w:val="000000"/>
              </w:rPr>
              <w:t>Boden, Klima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62674" w:rsidRDefault="00C62674" w:rsidP="00FF5F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Klima: 10 (Jahresniederschläge und -temperaturen)</w:t>
            </w:r>
          </w:p>
          <w:p w:rsidR="00FF5F58" w:rsidRDefault="00FF5F58" w:rsidP="00FF5F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Boden und Klima: 11.1</w:t>
            </w:r>
          </w:p>
          <w:p w:rsidR="00FF5F58" w:rsidRDefault="00FF5F58" w:rsidP="00FF5F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Klima: 30</w:t>
            </w:r>
          </w:p>
          <w:p w:rsidR="00FF5F58" w:rsidRDefault="00FF5F58" w:rsidP="00FF5F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Bodenschätzung und Ertragsfähigkeit: 33.2</w:t>
            </w:r>
          </w:p>
          <w:p w:rsidR="00FF5F58" w:rsidRDefault="00FF5F58" w:rsidP="00FF5F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Frühlingseinzug: 33.3</w:t>
            </w:r>
          </w:p>
          <w:p w:rsidR="00351A2D" w:rsidRDefault="00FF5F58" w:rsidP="00FF5F5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Böden: 100.1</w:t>
            </w:r>
          </w:p>
        </w:tc>
      </w:tr>
      <w:tr w:rsidR="00351A2D" w:rsidRPr="004E7B77" w:rsidTr="001A507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Default="001A507E" w:rsidP="001A507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51A2D">
              <w:rPr>
                <w:rFonts w:ascii="Arial" w:hAnsi="Arial" w:cs="Arial"/>
                <w:color w:val="000000"/>
              </w:rPr>
              <w:t>konventionelle Landwirtschaft/</w:t>
            </w:r>
          </w:p>
          <w:p w:rsidR="00351A2D" w:rsidRPr="00AC16E6" w:rsidRDefault="00351A2D" w:rsidP="00ED5B7B">
            <w:pPr>
              <w:ind w:left="17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ökologischer Landbau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C62674" w:rsidRDefault="00C6267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Landwirtschaftliche Betriebsformen: 34/35</w:t>
            </w:r>
          </w:p>
          <w:p w:rsidR="00351A2D" w:rsidRDefault="00FF5F58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Bewirtschaftung im Jahreszyklus und ökologischer Landbau: 36.1</w:t>
            </w:r>
          </w:p>
          <w:p w:rsidR="00FF5F58" w:rsidRDefault="00FF5F58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Stoffkreisläufe: 37.4 (konventionelle und ökologische Landwirtschaft)</w:t>
            </w:r>
          </w:p>
        </w:tc>
      </w:tr>
      <w:tr w:rsidR="00351A2D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 xml:space="preserve">Übertragen der Kenntnisse zu Standortfaktoren auf die Standortwahl von Industrie- oder Dienstleistungsbetrieben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ausgewählte Beispiele </w:t>
            </w:r>
          </w:p>
          <w:p w:rsidR="00351A2D" w:rsidRDefault="00351A2D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Default="00C6267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Wirtschaft und Energie: 12.1</w:t>
            </w:r>
          </w:p>
          <w:p w:rsidR="00C62674" w:rsidRDefault="00C6267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Bergbau und Rohstoffgewinnung: 12.2</w:t>
            </w:r>
          </w:p>
          <w:p w:rsidR="00C62674" w:rsidRDefault="00C6267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Braunkohlentagebau in der Lausitz: 13.4</w:t>
            </w:r>
          </w:p>
          <w:p w:rsidR="00C62674" w:rsidRDefault="00C6267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Wirtschaft: 38.1 (Wirtschaftszentren</w:t>
            </w:r>
            <w:r w:rsidR="00AF7709">
              <w:rPr>
                <w:rFonts w:ascii="Arial" w:hAnsi="Arial" w:cs="Arial"/>
              </w:rPr>
              <w:t>: Halle-Leipzig, Dresden</w:t>
            </w:r>
            <w:r>
              <w:rPr>
                <w:rFonts w:ascii="Arial" w:hAnsi="Arial" w:cs="Arial"/>
              </w:rPr>
              <w:t>)</w:t>
            </w:r>
          </w:p>
          <w:p w:rsidR="00AF7709" w:rsidRDefault="00AF7709" w:rsidP="00AF770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Wirtschaftsraum Halle-Leipzig: 40.4</w:t>
            </w:r>
          </w:p>
        </w:tc>
      </w:tr>
      <w:tr w:rsidR="00351A2D" w:rsidRPr="004E7B77" w:rsidTr="001A507E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Kennen der Methode der fragengeleiteten Raumanalyse am Beispiel eines Wirtschaftsraumes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Berücksichtigung europäischer Verflechtungen, Raumwirksamkeit politischer Entscheidungen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763D33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351A2D" w:rsidRPr="004E7B77" w:rsidTr="001A507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AF7709" w:rsidP="00AF770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51A2D" w:rsidRPr="00AC16E6">
              <w:rPr>
                <w:rFonts w:ascii="Arial" w:hAnsi="Arial" w:cs="Arial"/>
                <w:color w:val="000000"/>
              </w:rPr>
              <w:t xml:space="preserve">Herausbildung </w:t>
            </w:r>
            <w:r w:rsidR="00351A2D">
              <w:rPr>
                <w:rFonts w:ascii="Arial" w:hAnsi="Arial" w:cs="Arial"/>
              </w:rPr>
              <w:t>und Wandel der Standort-fak</w:t>
            </w:r>
            <w:r w:rsidR="00351A2D" w:rsidRPr="00AC16E6">
              <w:rPr>
                <w:rFonts w:ascii="Arial" w:hAnsi="Arial" w:cs="Arial"/>
              </w:rPr>
              <w:t xml:space="preserve">toren, Strukturwandel, Perspektiven 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AF7709" w:rsidRDefault="00AF7709" w:rsidP="00AF770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Bergbau und Rohstoffgewinnung: 12.2</w:t>
            </w:r>
          </w:p>
          <w:p w:rsidR="00AF7709" w:rsidRDefault="00AF770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Braunkohlentagebau in der Lausitz: 13.4</w:t>
            </w:r>
          </w:p>
          <w:p w:rsidR="00AF7709" w:rsidRDefault="00AF770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 (Leipziger Neuseenland)</w:t>
            </w:r>
          </w:p>
          <w:p w:rsidR="00AF7709" w:rsidRPr="00AF7709" w:rsidRDefault="00ED5B7B" w:rsidP="00763D33">
            <w:pPr>
              <w:spacing w:before="20" w:after="2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deutschlandweite </w:t>
            </w:r>
            <w:r w:rsidR="00AF7709" w:rsidRPr="00AF7709">
              <w:rPr>
                <w:rFonts w:ascii="Arial" w:hAnsi="Arial" w:cs="Arial"/>
                <w:i/>
              </w:rPr>
              <w:t>Fallbeispiele:</w:t>
            </w:r>
          </w:p>
          <w:p w:rsidR="00AF7709" w:rsidRDefault="00AF770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Ruhrgebiet 1850 – 2014: 41.6</w:t>
            </w:r>
          </w:p>
          <w:p w:rsidR="00351A2D" w:rsidRDefault="00AF770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Bitterfeld-Wolfen: 42.1</w:t>
            </w:r>
          </w:p>
          <w:p w:rsidR="00AF7709" w:rsidRDefault="00AF7709" w:rsidP="00AF770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Sanierung eines Uranbergbaus: 67.2</w:t>
            </w:r>
          </w:p>
        </w:tc>
      </w:tr>
      <w:tr w:rsidR="00351A2D" w:rsidRPr="004E7B77" w:rsidTr="001A507E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Pr="009C4D46" w:rsidRDefault="00AF7709" w:rsidP="00AF770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&gt; </w:t>
            </w:r>
            <w:r w:rsidR="00351A2D">
              <w:rPr>
                <w:rFonts w:ascii="Arial" w:hAnsi="Arial" w:cs="Arial"/>
                <w:color w:val="000000"/>
              </w:rPr>
              <w:t>Einordnung in das Raumordnungskonzept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F7709" w:rsidRDefault="00AF770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Bevölkerung und Raumordnung: 13.3</w:t>
            </w:r>
          </w:p>
          <w:p w:rsidR="00351A2D" w:rsidRDefault="00AF770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</w:tc>
      </w:tr>
      <w:tr w:rsidR="00351A2D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Anwenden der Kenntnisse zur Bevölkerungs-struktur und -entwicklung bei der Analyse der Bevölkerung Deutschlands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351A2D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Bevölkerungspyramiden </w:t>
            </w:r>
          </w:p>
          <w:p w:rsidR="00351A2D" w:rsidRPr="00AC16E6" w:rsidRDefault="00351A2D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Überalterung, Schrumpfung, Zuwanderung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AF7709" w:rsidRDefault="00AF7709" w:rsidP="00AF770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Bevölkerung und Raumordnung: 13.3 (mit Alterspyramiden)</w:t>
            </w:r>
          </w:p>
          <w:p w:rsidR="00351A2D" w:rsidRDefault="00AF7709" w:rsidP="00AF770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Bevölkerung: 60/61</w:t>
            </w:r>
          </w:p>
          <w:p w:rsidR="00AF7709" w:rsidRDefault="00AF7709" w:rsidP="00AF770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Wanderungsbilanz Deutschlands: 116.c</w:t>
            </w:r>
          </w:p>
        </w:tc>
      </w:tr>
      <w:tr w:rsidR="00351A2D" w:rsidRPr="004E7B77" w:rsidTr="00351A2D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351A2D" w:rsidRPr="00351A2D" w:rsidRDefault="00351A2D" w:rsidP="00763D33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Lernbereich 4: Europa im Wandel</w:t>
            </w:r>
          </w:p>
        </w:tc>
      </w:tr>
      <w:tr w:rsidR="005C4EF4" w:rsidRPr="004E7B77" w:rsidTr="00ED5B7B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Pr="003A5C24" w:rsidRDefault="005C4EF4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Kennen räumlicher Disparitäten Europas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Pr="003A5C24" w:rsidRDefault="005C4EF4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kritische Bewertung von Modellen zur europäischen Raumstruktur, GIS </w:t>
            </w:r>
          </w:p>
        </w:tc>
        <w:tc>
          <w:tcPr>
            <w:tcW w:w="7654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Verkehrs- und Raumstruktur: 120.1</w:t>
            </w:r>
          </w:p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Disparitäten: 126.1 (Wirtschaftskraft und Wohlstand), 126.2 (Erwerbsstruktur und Arbeitslose)</w:t>
            </w:r>
          </w:p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</w:t>
            </w:r>
          </w:p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Raumentwicklungsmodelle: 127.2</w:t>
            </w:r>
          </w:p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Europäische Währungsunion und Schengener Abkommen: 128.2 (Staatsschulden)</w:t>
            </w:r>
          </w:p>
        </w:tc>
      </w:tr>
      <w:tr w:rsidR="005C4EF4" w:rsidRPr="004E7B77" w:rsidTr="00ED5B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Pr="009C4D46" w:rsidRDefault="005C4EF4" w:rsidP="005C4EF4">
            <w:pPr>
              <w:autoSpaceDE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ausgewählte Ursachen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5C4EF4" w:rsidRPr="004E7B77" w:rsidTr="00ED5B7B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Pr="009C4D46" w:rsidRDefault="005C4EF4" w:rsidP="005C4EF4">
            <w:pPr>
              <w:autoSpaceDE w:val="0"/>
              <w:autoSpaceDN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Maßnahmen zur Überwindung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5C4EF4" w:rsidRPr="004E7B77" w:rsidTr="005C4EF4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Pr="003A5C24" w:rsidRDefault="005C4EF4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staatliche und wirtschaftliche Entwicklung ehemaliger sozialistischer Länder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5C4EF4" w:rsidRPr="004E7B77" w:rsidTr="005C4EF4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Pr="009C4D46" w:rsidRDefault="005C4EF4" w:rsidP="005C4EF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Auflösung von Staaten und Neuorientierung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dashSmallGap" w:sz="4" w:space="0" w:color="808080" w:themeColor="background1" w:themeShade="80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Europäischen Union: 128.1</w:t>
            </w:r>
          </w:p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Staaten: 130.1</w:t>
            </w:r>
          </w:p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 im 19. und 20. Jahrhundert: 131.2</w:t>
            </w:r>
          </w:p>
        </w:tc>
      </w:tr>
      <w:tr w:rsidR="005C4EF4" w:rsidRPr="004E7B77" w:rsidTr="005C4EF4">
        <w:tc>
          <w:tcPr>
            <w:tcW w:w="4253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Pr="009C4D46" w:rsidRDefault="005C4EF4" w:rsidP="005C4EF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&gt; räumliche und soziale Auswirkungen der Transformation am Beispiel Russlands</w:t>
            </w:r>
          </w:p>
        </w:tc>
        <w:tc>
          <w:tcPr>
            <w:tcW w:w="354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ED5B7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7654" w:type="dxa"/>
            <w:tcBorders>
              <w:top w:val="dashSmallGap" w:sz="4" w:space="0" w:color="808080" w:themeColor="background1" w:themeShade="80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ED5B7B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Staaten – Asien: 134.1</w:t>
            </w:r>
          </w:p>
          <w:p w:rsidR="00ED5B7B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Nord- und Zentralasien – Bevölkerungsverteilung und Minderheiten: 145.3</w:t>
            </w:r>
          </w:p>
          <w:p w:rsidR="00ED5B7B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Wandel der sozialistisch überprägten Stadt – Modell: 147.5</w:t>
            </w:r>
          </w:p>
          <w:p w:rsidR="00ED5B7B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Welt – Menschenrechte und Konfliktgebiete: 253.4 (Kaukasus)</w:t>
            </w:r>
          </w:p>
          <w:p w:rsidR="00ED5B7B" w:rsidRPr="00ED5B7B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Welt – Politische Bündnisse: 259.4 (GUS)</w:t>
            </w:r>
          </w:p>
          <w:p w:rsidR="00ED5B7B" w:rsidRPr="00ED5B7B" w:rsidRDefault="00ED5B7B" w:rsidP="00ED5B7B">
            <w:pPr>
              <w:spacing w:before="20" w:after="20"/>
              <w:rPr>
                <w:rFonts w:ascii="Arial" w:hAnsi="Arial" w:cs="Arial"/>
                <w:i/>
              </w:rPr>
            </w:pPr>
            <w:r w:rsidRPr="00ED5B7B">
              <w:rPr>
                <w:rFonts w:ascii="Arial" w:hAnsi="Arial" w:cs="Arial"/>
                <w:i/>
              </w:rPr>
              <w:t>politische Entwicklung ehemaliger Sowjetrepubliken in Europa (Baltikum):</w:t>
            </w:r>
          </w:p>
          <w:p w:rsidR="00ED5B7B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Entwicklung der Europäischen Union: 128.1</w:t>
            </w:r>
          </w:p>
          <w:p w:rsidR="00ED5B7B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Staaten: 130.1</w:t>
            </w:r>
          </w:p>
          <w:p w:rsidR="005C4EF4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Europa – Staaten im 19. und 20. Jahrhundert: 131.2</w:t>
            </w:r>
          </w:p>
        </w:tc>
      </w:tr>
      <w:tr w:rsidR="005C4EF4" w:rsidRPr="004E7B77" w:rsidTr="005C4EF4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5C4EF4" w:rsidRPr="005C4EF4" w:rsidRDefault="005C4EF4" w:rsidP="00763D33">
            <w:pPr>
              <w:spacing w:before="20" w:after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Wahlpflicht 1: Analyse eines städtischen Raumes</w:t>
            </w:r>
          </w:p>
        </w:tc>
      </w:tr>
      <w:tr w:rsidR="005C4EF4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Pr="003D38F3" w:rsidRDefault="005C4EF4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Gestalten einer Exkursion in der Region 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Auswahl von Schwerpunkten: Standortfaktoren, räumliche Gliederung, Veränderung der Flächennutzung, Raumordnung </w:t>
            </w:r>
          </w:p>
          <w:p w:rsidR="005C4EF4" w:rsidRPr="003D38F3" w:rsidRDefault="005C4EF4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Kartierung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41D69" w:rsidRDefault="00541D6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Urbane Standortverlagerungen – Städtischer Wirtschaftsraum im Modell: 53.4</w:t>
            </w:r>
          </w:p>
          <w:p w:rsidR="00541D69" w:rsidRDefault="00541D6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Städtische Siedlungstypen: 54.1</w:t>
            </w:r>
          </w:p>
          <w:p w:rsidR="00541D69" w:rsidRDefault="00541D6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Stadttypen im Grundriss – Modell: 54.2</w:t>
            </w:r>
          </w:p>
          <w:p w:rsidR="00541D69" w:rsidRDefault="00541D69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ED5B7B" w:rsidRPr="00ED5B7B" w:rsidRDefault="00ED5B7B" w:rsidP="00763D33">
            <w:pPr>
              <w:spacing w:before="20" w:after="20"/>
              <w:rPr>
                <w:rFonts w:ascii="Arial" w:hAnsi="Arial" w:cs="Arial"/>
                <w:i/>
              </w:rPr>
            </w:pPr>
            <w:r w:rsidRPr="00ED5B7B">
              <w:rPr>
                <w:rFonts w:ascii="Arial" w:hAnsi="Arial" w:cs="Arial"/>
                <w:i/>
              </w:rPr>
              <w:t>regionale Fallbeispiele städtischer Räume</w:t>
            </w:r>
            <w:r w:rsidR="00541D69">
              <w:rPr>
                <w:rFonts w:ascii="Arial" w:hAnsi="Arial" w:cs="Arial"/>
                <w:i/>
              </w:rPr>
              <w:t xml:space="preserve"> (Auswahl)</w:t>
            </w:r>
            <w:r w:rsidRPr="00ED5B7B">
              <w:rPr>
                <w:rFonts w:ascii="Arial" w:hAnsi="Arial" w:cs="Arial"/>
                <w:i/>
              </w:rPr>
              <w:t>:</w:t>
            </w:r>
          </w:p>
          <w:p w:rsidR="00ED5B7B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Berlin: X (Zentrum: Senkrechtluftbild und Karte), </w:t>
            </w:r>
            <w:r w:rsidR="00541D69">
              <w:rPr>
                <w:rFonts w:ascii="Arial" w:hAnsi="Arial" w:cs="Arial"/>
              </w:rPr>
              <w:t>40.5 (Wirtschaftsraum), 56.1 (funktionale Gliederung), 57.3 (Innere Stadt)</w:t>
            </w:r>
          </w:p>
          <w:p w:rsidR="00ED5B7B" w:rsidRDefault="00ED5B7B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Sachsen – Innere Städte: 14.1 (Landeshauptstadt Dresden), 14.2 (Leipzig)</w:t>
            </w:r>
          </w:p>
          <w:p w:rsidR="00541D69" w:rsidRDefault="00541D69" w:rsidP="00ED5B7B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Altstadtsanierung in Görlitz: 53.2</w:t>
            </w:r>
          </w:p>
          <w:p w:rsidR="00541D69" w:rsidRDefault="00541D69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Kommunalplanung – Flächennutzungsplan Bischofswerda: 69.5</w:t>
            </w:r>
          </w:p>
        </w:tc>
      </w:tr>
      <w:tr w:rsidR="005C4EF4" w:rsidRPr="004E7B77" w:rsidTr="005C4EF4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 2: Analyse eines ländlichen Raumes</w:t>
            </w:r>
          </w:p>
        </w:tc>
      </w:tr>
      <w:tr w:rsidR="005C4EF4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Pr="003D38F3" w:rsidRDefault="005C4EF4" w:rsidP="00ED5B7B">
            <w:pPr>
              <w:autoSpaceDE w:val="0"/>
              <w:rPr>
                <w:rFonts w:ascii="Arial" w:hAnsi="Arial" w:cs="Arial"/>
                <w:color w:val="000000"/>
              </w:rPr>
            </w:pPr>
            <w:r w:rsidRPr="003D38F3">
              <w:rPr>
                <w:rFonts w:ascii="Arial" w:hAnsi="Arial" w:cs="Arial"/>
              </w:rPr>
              <w:t>Gestalten einer Exkursion in der Region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Auswahl von Schwerpunkten: Funktion, Wandel der dörflichen Struktur, Dorferneuerung, Flächennutzungsplan </w:t>
            </w:r>
          </w:p>
          <w:p w:rsidR="005C4EF4" w:rsidRPr="003D38F3" w:rsidRDefault="005C4EF4" w:rsidP="00ED5B7B">
            <w:pPr>
              <w:pStyle w:val="Default"/>
            </w:pPr>
            <w:r>
              <w:rPr>
                <w:sz w:val="20"/>
                <w:szCs w:val="20"/>
              </w:rPr>
              <w:t xml:space="preserve">Kartierung 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Default="00541D6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Dorf- und Flurformen im Grundriss: 52.1</w:t>
            </w:r>
          </w:p>
          <w:p w:rsidR="00541D69" w:rsidRDefault="00541D69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Ländliche Siedlungstypen: 52.2</w:t>
            </w:r>
          </w:p>
          <w:p w:rsidR="00541D69" w:rsidRDefault="00541D69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</w:t>
            </w:r>
          </w:p>
          <w:p w:rsidR="00541D69" w:rsidRDefault="00541D69" w:rsidP="00541D69">
            <w:pPr>
              <w:spacing w:before="20" w:after="20"/>
              <w:rPr>
                <w:rFonts w:ascii="Arial" w:hAnsi="Arial" w:cs="Arial"/>
                <w:i/>
              </w:rPr>
            </w:pPr>
            <w:r w:rsidRPr="00ED5B7B">
              <w:rPr>
                <w:rFonts w:ascii="Arial" w:hAnsi="Arial" w:cs="Arial"/>
                <w:i/>
              </w:rPr>
              <w:t xml:space="preserve">regionale Fallbeispiele </w:t>
            </w:r>
            <w:r>
              <w:rPr>
                <w:rFonts w:ascii="Arial" w:hAnsi="Arial" w:cs="Arial"/>
                <w:i/>
              </w:rPr>
              <w:t>ländlicher</w:t>
            </w:r>
            <w:r w:rsidRPr="00ED5B7B">
              <w:rPr>
                <w:rFonts w:ascii="Arial" w:hAnsi="Arial" w:cs="Arial"/>
                <w:i/>
              </w:rPr>
              <w:t xml:space="preserve"> Räume</w:t>
            </w:r>
            <w:r>
              <w:rPr>
                <w:rFonts w:ascii="Arial" w:hAnsi="Arial" w:cs="Arial"/>
                <w:i/>
              </w:rPr>
              <w:t xml:space="preserve"> (Auswahl)</w:t>
            </w:r>
            <w:r w:rsidRPr="00ED5B7B">
              <w:rPr>
                <w:rFonts w:ascii="Arial" w:hAnsi="Arial" w:cs="Arial"/>
                <w:i/>
              </w:rPr>
              <w:t>:</w:t>
            </w:r>
          </w:p>
          <w:p w:rsidR="00541D69" w:rsidRDefault="00541D69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Braunkohlentagebau in der Lausitz: 13.4</w:t>
            </w:r>
          </w:p>
          <w:p w:rsidR="00F6178A" w:rsidRDefault="00F6178A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Strukturwandel in der Uckermark: 36.2</w:t>
            </w:r>
          </w:p>
          <w:p w:rsidR="00F6178A" w:rsidRDefault="00F6178A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Wandel agrarischer Bewirtschaftung: 37.5</w:t>
            </w:r>
          </w:p>
          <w:p w:rsidR="00541D69" w:rsidRDefault="00541D69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Dorferneuerung – Sanierung von </w:t>
            </w:r>
            <w:proofErr w:type="spellStart"/>
            <w:r>
              <w:rPr>
                <w:rFonts w:ascii="Arial" w:hAnsi="Arial" w:cs="Arial"/>
              </w:rPr>
              <w:t>Leina</w:t>
            </w:r>
            <w:proofErr w:type="spellEnd"/>
            <w:r>
              <w:rPr>
                <w:rFonts w:ascii="Arial" w:hAnsi="Arial" w:cs="Arial"/>
              </w:rPr>
              <w:t xml:space="preserve"> 1999 – 2006: 52.4</w:t>
            </w:r>
          </w:p>
          <w:p w:rsidR="00F6178A" w:rsidRDefault="00F6178A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Geländeklima in der Oberlausitz: 59.2</w:t>
            </w:r>
          </w:p>
          <w:p w:rsidR="00F6178A" w:rsidRDefault="00F6178A" w:rsidP="00541D69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Umwandlung einer Tagebaulandschaft: 67.1</w:t>
            </w:r>
          </w:p>
          <w:p w:rsidR="00541D69" w:rsidRDefault="00F617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Sanierung eines Uranbergbaus: 67.2</w:t>
            </w:r>
          </w:p>
        </w:tc>
      </w:tr>
      <w:tr w:rsidR="005C4EF4" w:rsidRPr="004E7B77" w:rsidTr="005C4EF4">
        <w:tc>
          <w:tcPr>
            <w:tcW w:w="15451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BE5F1" w:themeFill="accent1" w:themeFillTint="33"/>
          </w:tcPr>
          <w:p w:rsidR="005C4EF4" w:rsidRDefault="005C4EF4" w:rsidP="00763D3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Wahlpflicht 3: Analyse einer Euroregion</w:t>
            </w:r>
          </w:p>
        </w:tc>
      </w:tr>
      <w:tr w:rsidR="005C4EF4" w:rsidRPr="004E7B77" w:rsidTr="00612C7F">
        <w:tc>
          <w:tcPr>
            <w:tcW w:w="425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Pr="009C4D46" w:rsidRDefault="005C4EF4" w:rsidP="00ED5B7B">
            <w:pPr>
              <w:autoSpaceDE w:val="0"/>
              <w:rPr>
                <w:rFonts w:ascii="Arial" w:hAnsi="Arial" w:cs="Arial"/>
                <w:color w:val="000000"/>
              </w:rPr>
            </w:pPr>
            <w:r w:rsidRPr="003D38F3">
              <w:rPr>
                <w:rFonts w:ascii="Arial" w:hAnsi="Arial" w:cs="Arial"/>
              </w:rPr>
              <w:t>Gestalten einer Exkursion in der Region</w:t>
            </w:r>
          </w:p>
        </w:tc>
        <w:tc>
          <w:tcPr>
            <w:tcW w:w="354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5C4EF4" w:rsidRDefault="005C4EF4" w:rsidP="00ED5B7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Auswahl von Schwerpunkten: wirtschaftliche, soziale und kulturelle Verflechtungen, Standortfaktoren, Infrastrukturmaßnahmen </w:t>
            </w:r>
          </w:p>
          <w:p w:rsidR="005C4EF4" w:rsidRPr="003D38F3" w:rsidRDefault="005C4EF4" w:rsidP="00ED5B7B">
            <w:pPr>
              <w:pStyle w:val="Default"/>
            </w:pPr>
            <w:r>
              <w:rPr>
                <w:sz w:val="20"/>
                <w:szCs w:val="20"/>
              </w:rPr>
              <w:t>Kartierung</w:t>
            </w:r>
          </w:p>
        </w:tc>
        <w:tc>
          <w:tcPr>
            <w:tcW w:w="765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 w:themeFill="background1"/>
          </w:tcPr>
          <w:p w:rsidR="00F6178A" w:rsidRDefault="00F617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Deutschland – Raumordnungsstruktur: 68.1 (grenzüberschreitende Raumentwicklung)</w:t>
            </w:r>
          </w:p>
          <w:p w:rsidR="00F6178A" w:rsidRDefault="00F617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Förderprogramme der EU 2014 – 2020: 127.1 (Euroregionen)</w:t>
            </w:r>
          </w:p>
          <w:p w:rsidR="005C4EF4" w:rsidRDefault="00F6178A" w:rsidP="00F6178A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Euroregion Maas-Rhein: 129.5</w:t>
            </w:r>
          </w:p>
        </w:tc>
      </w:tr>
    </w:tbl>
    <w:p w:rsidR="00477F1C" w:rsidRPr="00695054" w:rsidRDefault="006965F2" w:rsidP="005F2F65">
      <w:pPr>
        <w:spacing w:before="20" w:after="20"/>
        <w:jc w:val="right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477F1C" w:rsidRPr="00695054" w:rsidSect="008214CA">
      <w:footerReference w:type="default" r:id="rId10"/>
      <w:pgSz w:w="16840" w:h="11907" w:orient="landscape" w:code="9"/>
      <w:pgMar w:top="1134" w:right="737" w:bottom="1134" w:left="737" w:header="284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3B6" w:rsidRDefault="00A253B6">
      <w:r>
        <w:separator/>
      </w:r>
    </w:p>
  </w:endnote>
  <w:endnote w:type="continuationSeparator" w:id="0">
    <w:p w:rsidR="00A253B6" w:rsidRDefault="00A25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ED5B7B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ED5B7B" w:rsidRDefault="00ED5B7B">
          <w:pPr>
            <w:pStyle w:val="pdffusszeile"/>
            <w:spacing w:before="0" w:line="240" w:lineRule="auto"/>
          </w:pPr>
          <w:r>
            <w:drawing>
              <wp:inline distT="0" distB="0" distL="0" distR="0" wp14:anchorId="3D493426" wp14:editId="3C6264C8">
                <wp:extent cx="469265" cy="238760"/>
                <wp:effectExtent l="0" t="0" r="6985" b="8890"/>
                <wp:docPr id="2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2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ED5B7B" w:rsidRDefault="00ED5B7B" w:rsidP="00A62CDF">
          <w:pPr>
            <w:pStyle w:val="pdffusszeile"/>
          </w:pPr>
          <w:r>
            <w:t>© Ernst Klett Verlag GmbH, Gotha 2015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ED5B7B" w:rsidRDefault="00ED5B7B">
          <w:pPr>
            <w:pStyle w:val="pdffusszeile"/>
          </w:pP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ED5B7B" w:rsidRDefault="00ED5B7B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EE1BE1">
            <w:rPr>
              <w:rStyle w:val="pdfpagina"/>
            </w:rPr>
            <w:t>24</w:t>
          </w:r>
          <w:r>
            <w:rPr>
              <w:rStyle w:val="pdfpagina"/>
            </w:rPr>
            <w:fldChar w:fldCharType="end"/>
          </w:r>
        </w:p>
      </w:tc>
    </w:tr>
  </w:tbl>
  <w:p w:rsidR="00ED5B7B" w:rsidRDefault="00ED5B7B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3B6" w:rsidRDefault="00A253B6">
      <w:r>
        <w:separator/>
      </w:r>
    </w:p>
  </w:footnote>
  <w:footnote w:type="continuationSeparator" w:id="0">
    <w:p w:rsidR="00A253B6" w:rsidRDefault="00A25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1186"/>
    <w:multiLevelType w:val="hybridMultilevel"/>
    <w:tmpl w:val="B6289216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65BD9"/>
    <w:multiLevelType w:val="hybridMultilevel"/>
    <w:tmpl w:val="BF64DC88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804C9"/>
    <w:multiLevelType w:val="hybridMultilevel"/>
    <w:tmpl w:val="78DCFA5C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914C6"/>
    <w:multiLevelType w:val="hybridMultilevel"/>
    <w:tmpl w:val="D5A813AC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45F53"/>
    <w:multiLevelType w:val="hybridMultilevel"/>
    <w:tmpl w:val="4A527E64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E53B8E"/>
    <w:multiLevelType w:val="hybridMultilevel"/>
    <w:tmpl w:val="7248B778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32165"/>
    <w:multiLevelType w:val="hybridMultilevel"/>
    <w:tmpl w:val="7BAC04C4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80F1B"/>
    <w:multiLevelType w:val="hybridMultilevel"/>
    <w:tmpl w:val="91CEEEB6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571E65"/>
    <w:multiLevelType w:val="hybridMultilevel"/>
    <w:tmpl w:val="85929CE0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50C3C"/>
    <w:multiLevelType w:val="hybridMultilevel"/>
    <w:tmpl w:val="02A0EC5E"/>
    <w:lvl w:ilvl="0" w:tplc="48CE886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E29EA"/>
    <w:multiLevelType w:val="hybridMultilevel"/>
    <w:tmpl w:val="12604D64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ED7317"/>
    <w:multiLevelType w:val="hybridMultilevel"/>
    <w:tmpl w:val="7C5AE5F4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231BD6"/>
    <w:multiLevelType w:val="hybridMultilevel"/>
    <w:tmpl w:val="F406314A"/>
    <w:lvl w:ilvl="0" w:tplc="48CE886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3A2B6C"/>
    <w:multiLevelType w:val="hybridMultilevel"/>
    <w:tmpl w:val="35266052"/>
    <w:lvl w:ilvl="0" w:tplc="48CE886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78072A"/>
    <w:multiLevelType w:val="hybridMultilevel"/>
    <w:tmpl w:val="678E11A0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26795"/>
    <w:multiLevelType w:val="hybridMultilevel"/>
    <w:tmpl w:val="2370C4EA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69351C"/>
    <w:multiLevelType w:val="hybridMultilevel"/>
    <w:tmpl w:val="94AE7204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897762"/>
    <w:multiLevelType w:val="hybridMultilevel"/>
    <w:tmpl w:val="92DEFABA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66E21"/>
    <w:multiLevelType w:val="hybridMultilevel"/>
    <w:tmpl w:val="5B1A8E00"/>
    <w:lvl w:ilvl="0" w:tplc="EE027A66">
      <w:numFmt w:val="bullet"/>
      <w:lvlText w:val="•"/>
      <w:lvlJc w:val="left"/>
      <w:pPr>
        <w:ind w:left="890" w:hanging="36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9">
    <w:nsid w:val="5B690C3A"/>
    <w:multiLevelType w:val="hybridMultilevel"/>
    <w:tmpl w:val="061845CA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75275D"/>
    <w:multiLevelType w:val="hybridMultilevel"/>
    <w:tmpl w:val="76700952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EC60BD"/>
    <w:multiLevelType w:val="hybridMultilevel"/>
    <w:tmpl w:val="FCD4F3F4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20B5E"/>
    <w:multiLevelType w:val="hybridMultilevel"/>
    <w:tmpl w:val="F2C29B4E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E05DDD"/>
    <w:multiLevelType w:val="hybridMultilevel"/>
    <w:tmpl w:val="A0AA0096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8E13F6"/>
    <w:multiLevelType w:val="hybridMultilevel"/>
    <w:tmpl w:val="B3C4128C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64AA3"/>
    <w:multiLevelType w:val="hybridMultilevel"/>
    <w:tmpl w:val="CCEAA372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1029BA"/>
    <w:multiLevelType w:val="hybridMultilevel"/>
    <w:tmpl w:val="3E3041C6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9D4C9D"/>
    <w:multiLevelType w:val="hybridMultilevel"/>
    <w:tmpl w:val="55AC1DE0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0025B4"/>
    <w:multiLevelType w:val="hybridMultilevel"/>
    <w:tmpl w:val="5D92279A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8411BA"/>
    <w:multiLevelType w:val="hybridMultilevel"/>
    <w:tmpl w:val="474C9D80"/>
    <w:lvl w:ilvl="0" w:tplc="49EC51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9C1BF9"/>
    <w:multiLevelType w:val="hybridMultilevel"/>
    <w:tmpl w:val="FA34298A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EE027A66">
      <w:numFmt w:val="bullet"/>
      <w:lvlText w:val="•"/>
      <w:lvlJc w:val="left"/>
      <w:pPr>
        <w:ind w:left="907" w:firstLine="173"/>
      </w:pPr>
      <w:rPr>
        <w:rFonts w:ascii="Arial" w:eastAsia="Calibri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0B518D"/>
    <w:multiLevelType w:val="hybridMultilevel"/>
    <w:tmpl w:val="86805E22"/>
    <w:lvl w:ilvl="0" w:tplc="4E7A0A80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F02B93"/>
    <w:multiLevelType w:val="hybridMultilevel"/>
    <w:tmpl w:val="E74AC0C0"/>
    <w:lvl w:ilvl="0" w:tplc="59F20488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3"/>
  </w:num>
  <w:num w:numId="4">
    <w:abstractNumId w:val="20"/>
  </w:num>
  <w:num w:numId="5">
    <w:abstractNumId w:val="26"/>
  </w:num>
  <w:num w:numId="6">
    <w:abstractNumId w:val="7"/>
  </w:num>
  <w:num w:numId="7">
    <w:abstractNumId w:val="22"/>
  </w:num>
  <w:num w:numId="8">
    <w:abstractNumId w:val="24"/>
  </w:num>
  <w:num w:numId="9">
    <w:abstractNumId w:val="0"/>
  </w:num>
  <w:num w:numId="10">
    <w:abstractNumId w:val="6"/>
  </w:num>
  <w:num w:numId="11">
    <w:abstractNumId w:val="8"/>
  </w:num>
  <w:num w:numId="12">
    <w:abstractNumId w:val="19"/>
  </w:num>
  <w:num w:numId="13">
    <w:abstractNumId w:val="16"/>
  </w:num>
  <w:num w:numId="14">
    <w:abstractNumId w:val="11"/>
  </w:num>
  <w:num w:numId="15">
    <w:abstractNumId w:val="31"/>
  </w:num>
  <w:num w:numId="16">
    <w:abstractNumId w:val="30"/>
  </w:num>
  <w:num w:numId="17">
    <w:abstractNumId w:val="18"/>
  </w:num>
  <w:num w:numId="18">
    <w:abstractNumId w:val="13"/>
  </w:num>
  <w:num w:numId="19">
    <w:abstractNumId w:val="9"/>
  </w:num>
  <w:num w:numId="20">
    <w:abstractNumId w:val="12"/>
  </w:num>
  <w:num w:numId="21">
    <w:abstractNumId w:val="2"/>
  </w:num>
  <w:num w:numId="22">
    <w:abstractNumId w:val="1"/>
  </w:num>
  <w:num w:numId="23">
    <w:abstractNumId w:val="5"/>
  </w:num>
  <w:num w:numId="24">
    <w:abstractNumId w:val="28"/>
  </w:num>
  <w:num w:numId="25">
    <w:abstractNumId w:val="25"/>
  </w:num>
  <w:num w:numId="26">
    <w:abstractNumId w:val="14"/>
  </w:num>
  <w:num w:numId="27">
    <w:abstractNumId w:val="10"/>
  </w:num>
  <w:num w:numId="28">
    <w:abstractNumId w:val="17"/>
  </w:num>
  <w:num w:numId="29">
    <w:abstractNumId w:val="23"/>
  </w:num>
  <w:num w:numId="30">
    <w:abstractNumId w:val="32"/>
  </w:num>
  <w:num w:numId="31">
    <w:abstractNumId w:val="27"/>
  </w:num>
  <w:num w:numId="32">
    <w:abstractNumId w:val="2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5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6"/>
    <w:rsid w:val="00001771"/>
    <w:rsid w:val="00006BA6"/>
    <w:rsid w:val="0002485A"/>
    <w:rsid w:val="00024F41"/>
    <w:rsid w:val="00044B9D"/>
    <w:rsid w:val="00063A3A"/>
    <w:rsid w:val="00074ABC"/>
    <w:rsid w:val="0007754C"/>
    <w:rsid w:val="000818D7"/>
    <w:rsid w:val="00090A34"/>
    <w:rsid w:val="000949F4"/>
    <w:rsid w:val="00096343"/>
    <w:rsid w:val="00097154"/>
    <w:rsid w:val="000A580E"/>
    <w:rsid w:val="000D1D7A"/>
    <w:rsid w:val="000F1584"/>
    <w:rsid w:val="00101195"/>
    <w:rsid w:val="00107FEB"/>
    <w:rsid w:val="00111387"/>
    <w:rsid w:val="0011497E"/>
    <w:rsid w:val="00123BB9"/>
    <w:rsid w:val="00132125"/>
    <w:rsid w:val="00140757"/>
    <w:rsid w:val="00157029"/>
    <w:rsid w:val="0016388E"/>
    <w:rsid w:val="00165A54"/>
    <w:rsid w:val="00165CB0"/>
    <w:rsid w:val="00167D98"/>
    <w:rsid w:val="00195975"/>
    <w:rsid w:val="001A3A90"/>
    <w:rsid w:val="001A507E"/>
    <w:rsid w:val="001C598D"/>
    <w:rsid w:val="001D2696"/>
    <w:rsid w:val="001D6437"/>
    <w:rsid w:val="001F5C8B"/>
    <w:rsid w:val="001F769A"/>
    <w:rsid w:val="002067AE"/>
    <w:rsid w:val="00206D18"/>
    <w:rsid w:val="00213085"/>
    <w:rsid w:val="00213FA7"/>
    <w:rsid w:val="00216977"/>
    <w:rsid w:val="00226EF5"/>
    <w:rsid w:val="002401E9"/>
    <w:rsid w:val="002473DF"/>
    <w:rsid w:val="00261F8E"/>
    <w:rsid w:val="0028108E"/>
    <w:rsid w:val="00286358"/>
    <w:rsid w:val="00294C57"/>
    <w:rsid w:val="002A04C5"/>
    <w:rsid w:val="002A06E2"/>
    <w:rsid w:val="002A1555"/>
    <w:rsid w:val="002B7A80"/>
    <w:rsid w:val="002C59D1"/>
    <w:rsid w:val="002D5B08"/>
    <w:rsid w:val="002F7CFD"/>
    <w:rsid w:val="003105EA"/>
    <w:rsid w:val="00312489"/>
    <w:rsid w:val="0033189A"/>
    <w:rsid w:val="00333737"/>
    <w:rsid w:val="00333876"/>
    <w:rsid w:val="00351A2D"/>
    <w:rsid w:val="0036407B"/>
    <w:rsid w:val="003656BE"/>
    <w:rsid w:val="00380A65"/>
    <w:rsid w:val="00381E3E"/>
    <w:rsid w:val="0038685B"/>
    <w:rsid w:val="0038744E"/>
    <w:rsid w:val="003928A3"/>
    <w:rsid w:val="00396B8D"/>
    <w:rsid w:val="003A1E22"/>
    <w:rsid w:val="003A26AA"/>
    <w:rsid w:val="003A3091"/>
    <w:rsid w:val="003C39F7"/>
    <w:rsid w:val="003C56DB"/>
    <w:rsid w:val="003C79FE"/>
    <w:rsid w:val="003D03A0"/>
    <w:rsid w:val="003D10D3"/>
    <w:rsid w:val="003D2B4E"/>
    <w:rsid w:val="003D48D9"/>
    <w:rsid w:val="003D4F57"/>
    <w:rsid w:val="003D663D"/>
    <w:rsid w:val="003F0389"/>
    <w:rsid w:val="003F4104"/>
    <w:rsid w:val="003F4613"/>
    <w:rsid w:val="003F61ED"/>
    <w:rsid w:val="004074B2"/>
    <w:rsid w:val="0041135F"/>
    <w:rsid w:val="00425D7C"/>
    <w:rsid w:val="0043119C"/>
    <w:rsid w:val="00432AEA"/>
    <w:rsid w:val="00440CED"/>
    <w:rsid w:val="004459AE"/>
    <w:rsid w:val="00450B76"/>
    <w:rsid w:val="00451658"/>
    <w:rsid w:val="00451B88"/>
    <w:rsid w:val="00456973"/>
    <w:rsid w:val="004647F9"/>
    <w:rsid w:val="00477F1C"/>
    <w:rsid w:val="004815EF"/>
    <w:rsid w:val="004831FA"/>
    <w:rsid w:val="004917DD"/>
    <w:rsid w:val="00491AF9"/>
    <w:rsid w:val="00495DD1"/>
    <w:rsid w:val="00497B76"/>
    <w:rsid w:val="004A1407"/>
    <w:rsid w:val="004A1BA3"/>
    <w:rsid w:val="004A4340"/>
    <w:rsid w:val="004B663C"/>
    <w:rsid w:val="004C79D0"/>
    <w:rsid w:val="004D3FF7"/>
    <w:rsid w:val="004D740A"/>
    <w:rsid w:val="004E3AAF"/>
    <w:rsid w:val="004E5BA3"/>
    <w:rsid w:val="004E7B77"/>
    <w:rsid w:val="00501280"/>
    <w:rsid w:val="00501616"/>
    <w:rsid w:val="00504B66"/>
    <w:rsid w:val="00504E57"/>
    <w:rsid w:val="00504F2D"/>
    <w:rsid w:val="00507AEB"/>
    <w:rsid w:val="0052015E"/>
    <w:rsid w:val="005236DC"/>
    <w:rsid w:val="0052623C"/>
    <w:rsid w:val="005304C1"/>
    <w:rsid w:val="005326CC"/>
    <w:rsid w:val="00535593"/>
    <w:rsid w:val="00541D69"/>
    <w:rsid w:val="00550778"/>
    <w:rsid w:val="00555602"/>
    <w:rsid w:val="00556B80"/>
    <w:rsid w:val="0056018C"/>
    <w:rsid w:val="00565822"/>
    <w:rsid w:val="00567089"/>
    <w:rsid w:val="0058275C"/>
    <w:rsid w:val="005853AD"/>
    <w:rsid w:val="00587997"/>
    <w:rsid w:val="005C13ED"/>
    <w:rsid w:val="005C4EF4"/>
    <w:rsid w:val="005D0922"/>
    <w:rsid w:val="005D42EB"/>
    <w:rsid w:val="005D704C"/>
    <w:rsid w:val="005E79F7"/>
    <w:rsid w:val="005F2F65"/>
    <w:rsid w:val="005F51E6"/>
    <w:rsid w:val="00600230"/>
    <w:rsid w:val="00612C7F"/>
    <w:rsid w:val="00616FB7"/>
    <w:rsid w:val="006328AA"/>
    <w:rsid w:val="00636F04"/>
    <w:rsid w:val="00640B8C"/>
    <w:rsid w:val="00642520"/>
    <w:rsid w:val="00644A98"/>
    <w:rsid w:val="00646E6C"/>
    <w:rsid w:val="00647981"/>
    <w:rsid w:val="0068009F"/>
    <w:rsid w:val="00682F00"/>
    <w:rsid w:val="00683D5D"/>
    <w:rsid w:val="00692E56"/>
    <w:rsid w:val="00695054"/>
    <w:rsid w:val="006965F2"/>
    <w:rsid w:val="00696665"/>
    <w:rsid w:val="006B016E"/>
    <w:rsid w:val="006B25AE"/>
    <w:rsid w:val="006C1107"/>
    <w:rsid w:val="006C4584"/>
    <w:rsid w:val="006D0D81"/>
    <w:rsid w:val="006E293D"/>
    <w:rsid w:val="006E4799"/>
    <w:rsid w:val="006F40F7"/>
    <w:rsid w:val="00700F46"/>
    <w:rsid w:val="00701E2D"/>
    <w:rsid w:val="00716700"/>
    <w:rsid w:val="00730D41"/>
    <w:rsid w:val="00735233"/>
    <w:rsid w:val="007365B9"/>
    <w:rsid w:val="00751E7D"/>
    <w:rsid w:val="00763D33"/>
    <w:rsid w:val="00766BF1"/>
    <w:rsid w:val="00777724"/>
    <w:rsid w:val="00782E4A"/>
    <w:rsid w:val="0079492E"/>
    <w:rsid w:val="007A407C"/>
    <w:rsid w:val="007A5AC4"/>
    <w:rsid w:val="007B5086"/>
    <w:rsid w:val="007C2D6F"/>
    <w:rsid w:val="007D1C47"/>
    <w:rsid w:val="007D7EBC"/>
    <w:rsid w:val="007E47A0"/>
    <w:rsid w:val="007E5F62"/>
    <w:rsid w:val="007E7C48"/>
    <w:rsid w:val="00800250"/>
    <w:rsid w:val="00805EBF"/>
    <w:rsid w:val="00806294"/>
    <w:rsid w:val="00813B0D"/>
    <w:rsid w:val="00814E9E"/>
    <w:rsid w:val="008211F8"/>
    <w:rsid w:val="008214CA"/>
    <w:rsid w:val="00824041"/>
    <w:rsid w:val="00830BDF"/>
    <w:rsid w:val="00842E4A"/>
    <w:rsid w:val="00847B3D"/>
    <w:rsid w:val="0085189C"/>
    <w:rsid w:val="00867F77"/>
    <w:rsid w:val="00872A74"/>
    <w:rsid w:val="00875628"/>
    <w:rsid w:val="008775E2"/>
    <w:rsid w:val="00877D67"/>
    <w:rsid w:val="00881A32"/>
    <w:rsid w:val="008A0723"/>
    <w:rsid w:val="008A4E58"/>
    <w:rsid w:val="008B1256"/>
    <w:rsid w:val="008E505A"/>
    <w:rsid w:val="008F2AE9"/>
    <w:rsid w:val="008F2BF9"/>
    <w:rsid w:val="008F4F52"/>
    <w:rsid w:val="00921D99"/>
    <w:rsid w:val="00930B4F"/>
    <w:rsid w:val="00943CA7"/>
    <w:rsid w:val="0095244A"/>
    <w:rsid w:val="00955858"/>
    <w:rsid w:val="009648BF"/>
    <w:rsid w:val="00975FC1"/>
    <w:rsid w:val="009805B8"/>
    <w:rsid w:val="009834F1"/>
    <w:rsid w:val="009B4F8E"/>
    <w:rsid w:val="009B7585"/>
    <w:rsid w:val="009E10DB"/>
    <w:rsid w:val="009E4D46"/>
    <w:rsid w:val="009E61C1"/>
    <w:rsid w:val="009E6C89"/>
    <w:rsid w:val="009F474E"/>
    <w:rsid w:val="009F58AA"/>
    <w:rsid w:val="009F6261"/>
    <w:rsid w:val="00A07BEB"/>
    <w:rsid w:val="00A16C81"/>
    <w:rsid w:val="00A253B6"/>
    <w:rsid w:val="00A25546"/>
    <w:rsid w:val="00A35A59"/>
    <w:rsid w:val="00A61A2B"/>
    <w:rsid w:val="00A62CDF"/>
    <w:rsid w:val="00A639FD"/>
    <w:rsid w:val="00A64B23"/>
    <w:rsid w:val="00A74D9A"/>
    <w:rsid w:val="00A84703"/>
    <w:rsid w:val="00A859FB"/>
    <w:rsid w:val="00A90E84"/>
    <w:rsid w:val="00AA2CF5"/>
    <w:rsid w:val="00AA7174"/>
    <w:rsid w:val="00AB1B0E"/>
    <w:rsid w:val="00AB24D3"/>
    <w:rsid w:val="00AB24F0"/>
    <w:rsid w:val="00AC66A7"/>
    <w:rsid w:val="00AC7FB1"/>
    <w:rsid w:val="00AE2BA3"/>
    <w:rsid w:val="00AE3C28"/>
    <w:rsid w:val="00AE5E2E"/>
    <w:rsid w:val="00AF724D"/>
    <w:rsid w:val="00AF7709"/>
    <w:rsid w:val="00B03EEB"/>
    <w:rsid w:val="00B10369"/>
    <w:rsid w:val="00B106B2"/>
    <w:rsid w:val="00B11E8C"/>
    <w:rsid w:val="00B12563"/>
    <w:rsid w:val="00B4027F"/>
    <w:rsid w:val="00B52A68"/>
    <w:rsid w:val="00B579EC"/>
    <w:rsid w:val="00B66752"/>
    <w:rsid w:val="00B76B3A"/>
    <w:rsid w:val="00B936E8"/>
    <w:rsid w:val="00B96606"/>
    <w:rsid w:val="00BA08B7"/>
    <w:rsid w:val="00BB519D"/>
    <w:rsid w:val="00BB6537"/>
    <w:rsid w:val="00BC27D0"/>
    <w:rsid w:val="00BC73AA"/>
    <w:rsid w:val="00BD44CF"/>
    <w:rsid w:val="00BE5987"/>
    <w:rsid w:val="00BE653E"/>
    <w:rsid w:val="00BF52D0"/>
    <w:rsid w:val="00BF6E48"/>
    <w:rsid w:val="00C049C9"/>
    <w:rsid w:val="00C0607C"/>
    <w:rsid w:val="00C072B6"/>
    <w:rsid w:val="00C176EE"/>
    <w:rsid w:val="00C3242E"/>
    <w:rsid w:val="00C371CD"/>
    <w:rsid w:val="00C41D87"/>
    <w:rsid w:val="00C54594"/>
    <w:rsid w:val="00C62674"/>
    <w:rsid w:val="00C639D4"/>
    <w:rsid w:val="00C6674C"/>
    <w:rsid w:val="00C801BA"/>
    <w:rsid w:val="00C81D53"/>
    <w:rsid w:val="00C83C9F"/>
    <w:rsid w:val="00C9764A"/>
    <w:rsid w:val="00CA150C"/>
    <w:rsid w:val="00CA409A"/>
    <w:rsid w:val="00CA4EB2"/>
    <w:rsid w:val="00CB0107"/>
    <w:rsid w:val="00CB3F0E"/>
    <w:rsid w:val="00CB413B"/>
    <w:rsid w:val="00CC055F"/>
    <w:rsid w:val="00CC149A"/>
    <w:rsid w:val="00CC1702"/>
    <w:rsid w:val="00CD1A97"/>
    <w:rsid w:val="00CD4192"/>
    <w:rsid w:val="00CD5C07"/>
    <w:rsid w:val="00CE15FF"/>
    <w:rsid w:val="00CF2880"/>
    <w:rsid w:val="00D06F5D"/>
    <w:rsid w:val="00D22F5B"/>
    <w:rsid w:val="00D270C6"/>
    <w:rsid w:val="00D27709"/>
    <w:rsid w:val="00D44C4C"/>
    <w:rsid w:val="00D504E5"/>
    <w:rsid w:val="00D51791"/>
    <w:rsid w:val="00D6758E"/>
    <w:rsid w:val="00D80019"/>
    <w:rsid w:val="00D83152"/>
    <w:rsid w:val="00D8688A"/>
    <w:rsid w:val="00D87930"/>
    <w:rsid w:val="00D909EE"/>
    <w:rsid w:val="00D92D9A"/>
    <w:rsid w:val="00D92E1A"/>
    <w:rsid w:val="00DA3551"/>
    <w:rsid w:val="00DA4CF8"/>
    <w:rsid w:val="00DC1BBB"/>
    <w:rsid w:val="00DC222D"/>
    <w:rsid w:val="00DC2F3C"/>
    <w:rsid w:val="00DC4269"/>
    <w:rsid w:val="00DC4A7A"/>
    <w:rsid w:val="00DC5DC1"/>
    <w:rsid w:val="00DC6377"/>
    <w:rsid w:val="00DD3BA8"/>
    <w:rsid w:val="00DD5417"/>
    <w:rsid w:val="00DF1DFE"/>
    <w:rsid w:val="00E006EF"/>
    <w:rsid w:val="00E10241"/>
    <w:rsid w:val="00E16095"/>
    <w:rsid w:val="00E273D9"/>
    <w:rsid w:val="00E30E16"/>
    <w:rsid w:val="00E333DF"/>
    <w:rsid w:val="00E36AA5"/>
    <w:rsid w:val="00E3799D"/>
    <w:rsid w:val="00E40317"/>
    <w:rsid w:val="00E441C7"/>
    <w:rsid w:val="00E47559"/>
    <w:rsid w:val="00E56E65"/>
    <w:rsid w:val="00E609E9"/>
    <w:rsid w:val="00E643DB"/>
    <w:rsid w:val="00E708CE"/>
    <w:rsid w:val="00E87E26"/>
    <w:rsid w:val="00E92146"/>
    <w:rsid w:val="00E92FC9"/>
    <w:rsid w:val="00E9547D"/>
    <w:rsid w:val="00E97F19"/>
    <w:rsid w:val="00EA4819"/>
    <w:rsid w:val="00EB3122"/>
    <w:rsid w:val="00EB6D60"/>
    <w:rsid w:val="00EC740D"/>
    <w:rsid w:val="00EC7819"/>
    <w:rsid w:val="00ED25EA"/>
    <w:rsid w:val="00ED4026"/>
    <w:rsid w:val="00ED5B7B"/>
    <w:rsid w:val="00ED7337"/>
    <w:rsid w:val="00EE1BE1"/>
    <w:rsid w:val="00EF6C0E"/>
    <w:rsid w:val="00EF7F01"/>
    <w:rsid w:val="00F01511"/>
    <w:rsid w:val="00F0518C"/>
    <w:rsid w:val="00F06E85"/>
    <w:rsid w:val="00F1780B"/>
    <w:rsid w:val="00F213FD"/>
    <w:rsid w:val="00F22A27"/>
    <w:rsid w:val="00F30954"/>
    <w:rsid w:val="00F309AC"/>
    <w:rsid w:val="00F55A84"/>
    <w:rsid w:val="00F6178A"/>
    <w:rsid w:val="00F9469F"/>
    <w:rsid w:val="00FA3F1E"/>
    <w:rsid w:val="00FB3272"/>
    <w:rsid w:val="00FD00E5"/>
    <w:rsid w:val="00FD01B0"/>
    <w:rsid w:val="00FD2DDE"/>
    <w:rsid w:val="00FF5F58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8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8BF"/>
    <w:rPr>
      <w:rFonts w:ascii="Tahoma" w:hAnsi="Tahoma" w:cs="Tahoma"/>
      <w:sz w:val="16"/>
      <w:szCs w:val="16"/>
    </w:rPr>
  </w:style>
  <w:style w:type="paragraph" w:customStyle="1" w:styleId="TERRATabelle">
    <w:name w:val="TERRA_Tabelle"/>
    <w:qFormat/>
    <w:rsid w:val="00132125"/>
    <w:pPr>
      <w:spacing w:before="40" w:after="40"/>
    </w:pPr>
    <w:rPr>
      <w:rFonts w:ascii="Arial" w:hAnsi="Arial"/>
    </w:rPr>
  </w:style>
  <w:style w:type="paragraph" w:customStyle="1" w:styleId="ekvhalbe-leerzeile">
    <w:name w:val="ekv.halbe-leerzeile"/>
    <w:basedOn w:val="Standard"/>
    <w:next w:val="Standard"/>
    <w:rsid w:val="00E97F19"/>
    <w:pPr>
      <w:tabs>
        <w:tab w:val="left" w:pos="340"/>
        <w:tab w:val="right" w:pos="9072"/>
      </w:tabs>
      <w:spacing w:line="150" w:lineRule="exact"/>
    </w:pPr>
    <w:rPr>
      <w:rFonts w:ascii="Arial" w:hAnsi="Arial"/>
      <w:sz w:val="23"/>
      <w:szCs w:val="24"/>
    </w:rPr>
  </w:style>
  <w:style w:type="paragraph" w:styleId="Listenabsatz">
    <w:name w:val="List Paragraph"/>
    <w:basedOn w:val="Standard"/>
    <w:uiPriority w:val="34"/>
    <w:qFormat/>
    <w:rsid w:val="00DD5417"/>
    <w:pPr>
      <w:ind w:left="720"/>
      <w:contextualSpacing/>
    </w:pPr>
  </w:style>
  <w:style w:type="paragraph" w:customStyle="1" w:styleId="TERRATabelleLinks0cmHngend02cmRechts-02">
    <w:name w:val="TERRA_Tabelle + Links:  0 cm Hängend:  02 cm Rechts:  -02..."/>
    <w:basedOn w:val="TERRATabelle"/>
    <w:rsid w:val="00805EBF"/>
    <w:pPr>
      <w:ind w:left="113" w:hanging="113"/>
    </w:pPr>
  </w:style>
  <w:style w:type="paragraph" w:customStyle="1" w:styleId="Inhalte">
    <w:name w:val="*Inhalte"/>
    <w:basedOn w:val="Standard"/>
    <w:next w:val="Standard"/>
    <w:uiPriority w:val="99"/>
    <w:rsid w:val="008B1256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8B125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Hinweis-Fachverweis1">
    <w:name w:val="Hinweis-Fachverweis1"/>
    <w:basedOn w:val="Default"/>
    <w:next w:val="Default"/>
    <w:uiPriority w:val="99"/>
    <w:rsid w:val="0068009F"/>
    <w:rPr>
      <w:color w:val="auto"/>
    </w:rPr>
  </w:style>
  <w:style w:type="paragraph" w:customStyle="1" w:styleId="Hinweise">
    <w:name w:val="*Hinweise"/>
    <w:basedOn w:val="Default"/>
    <w:next w:val="Default"/>
    <w:uiPriority w:val="99"/>
    <w:rsid w:val="00BD44CF"/>
    <w:rPr>
      <w:color w:val="auto"/>
    </w:rPr>
  </w:style>
  <w:style w:type="paragraph" w:customStyle="1" w:styleId="Inhalte-Aufzhlung1">
    <w:name w:val="*Inhalte-Aufzählung1"/>
    <w:basedOn w:val="Default"/>
    <w:next w:val="Default"/>
    <w:uiPriority w:val="99"/>
    <w:rsid w:val="00872A74"/>
    <w:rPr>
      <w:color w:val="auto"/>
    </w:rPr>
  </w:style>
  <w:style w:type="paragraph" w:customStyle="1" w:styleId="Hinweise-Aufzhlung1">
    <w:name w:val="*Hinweise-Aufzählung1"/>
    <w:basedOn w:val="Default"/>
    <w:next w:val="Default"/>
    <w:uiPriority w:val="99"/>
    <w:rsid w:val="002A04C5"/>
    <w:rPr>
      <w:color w:val="auto"/>
    </w:rPr>
  </w:style>
  <w:style w:type="paragraph" w:customStyle="1" w:styleId="Hinweise-Aufzhlung2">
    <w:name w:val="*Hinweise-Aufzählung2"/>
    <w:basedOn w:val="Default"/>
    <w:next w:val="Default"/>
    <w:uiPriority w:val="99"/>
    <w:rsid w:val="00351A2D"/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8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8BF"/>
    <w:rPr>
      <w:rFonts w:ascii="Tahoma" w:hAnsi="Tahoma" w:cs="Tahoma"/>
      <w:sz w:val="16"/>
      <w:szCs w:val="16"/>
    </w:rPr>
  </w:style>
  <w:style w:type="paragraph" w:customStyle="1" w:styleId="TERRATabelle">
    <w:name w:val="TERRA_Tabelle"/>
    <w:qFormat/>
    <w:rsid w:val="00132125"/>
    <w:pPr>
      <w:spacing w:before="40" w:after="40"/>
    </w:pPr>
    <w:rPr>
      <w:rFonts w:ascii="Arial" w:hAnsi="Arial"/>
    </w:rPr>
  </w:style>
  <w:style w:type="paragraph" w:customStyle="1" w:styleId="ekvhalbe-leerzeile">
    <w:name w:val="ekv.halbe-leerzeile"/>
    <w:basedOn w:val="Standard"/>
    <w:next w:val="Standard"/>
    <w:rsid w:val="00E97F19"/>
    <w:pPr>
      <w:tabs>
        <w:tab w:val="left" w:pos="340"/>
        <w:tab w:val="right" w:pos="9072"/>
      </w:tabs>
      <w:spacing w:line="150" w:lineRule="exact"/>
    </w:pPr>
    <w:rPr>
      <w:rFonts w:ascii="Arial" w:hAnsi="Arial"/>
      <w:sz w:val="23"/>
      <w:szCs w:val="24"/>
    </w:rPr>
  </w:style>
  <w:style w:type="paragraph" w:styleId="Listenabsatz">
    <w:name w:val="List Paragraph"/>
    <w:basedOn w:val="Standard"/>
    <w:uiPriority w:val="34"/>
    <w:qFormat/>
    <w:rsid w:val="00DD5417"/>
    <w:pPr>
      <w:ind w:left="720"/>
      <w:contextualSpacing/>
    </w:pPr>
  </w:style>
  <w:style w:type="paragraph" w:customStyle="1" w:styleId="TERRATabelleLinks0cmHngend02cmRechts-02">
    <w:name w:val="TERRA_Tabelle + Links:  0 cm Hängend:  02 cm Rechts:  -02..."/>
    <w:basedOn w:val="TERRATabelle"/>
    <w:rsid w:val="00805EBF"/>
    <w:pPr>
      <w:ind w:left="113" w:hanging="113"/>
    </w:pPr>
  </w:style>
  <w:style w:type="paragraph" w:customStyle="1" w:styleId="Inhalte">
    <w:name w:val="*Inhalte"/>
    <w:basedOn w:val="Standard"/>
    <w:next w:val="Standard"/>
    <w:uiPriority w:val="99"/>
    <w:rsid w:val="008B1256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8B125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Hinweis-Fachverweis1">
    <w:name w:val="Hinweis-Fachverweis1"/>
    <w:basedOn w:val="Default"/>
    <w:next w:val="Default"/>
    <w:uiPriority w:val="99"/>
    <w:rsid w:val="0068009F"/>
    <w:rPr>
      <w:color w:val="auto"/>
    </w:rPr>
  </w:style>
  <w:style w:type="paragraph" w:customStyle="1" w:styleId="Hinweise">
    <w:name w:val="*Hinweise"/>
    <w:basedOn w:val="Default"/>
    <w:next w:val="Default"/>
    <w:uiPriority w:val="99"/>
    <w:rsid w:val="00BD44CF"/>
    <w:rPr>
      <w:color w:val="auto"/>
    </w:rPr>
  </w:style>
  <w:style w:type="paragraph" w:customStyle="1" w:styleId="Inhalte-Aufzhlung1">
    <w:name w:val="*Inhalte-Aufzählung1"/>
    <w:basedOn w:val="Default"/>
    <w:next w:val="Default"/>
    <w:uiPriority w:val="99"/>
    <w:rsid w:val="00872A74"/>
    <w:rPr>
      <w:color w:val="auto"/>
    </w:rPr>
  </w:style>
  <w:style w:type="paragraph" w:customStyle="1" w:styleId="Hinweise-Aufzhlung1">
    <w:name w:val="*Hinweise-Aufzählung1"/>
    <w:basedOn w:val="Default"/>
    <w:next w:val="Default"/>
    <w:uiPriority w:val="99"/>
    <w:rsid w:val="002A04C5"/>
    <w:rPr>
      <w:color w:val="auto"/>
    </w:rPr>
  </w:style>
  <w:style w:type="paragraph" w:customStyle="1" w:styleId="Hinweise-Aufzhlung2">
    <w:name w:val="*Hinweise-Aufzählung2"/>
    <w:basedOn w:val="Default"/>
    <w:next w:val="Default"/>
    <w:uiPriority w:val="99"/>
    <w:rsid w:val="00351A2D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EDD18-0701-48AB-8E7D-2FA42D81F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8644</Words>
  <Characters>54463</Characters>
  <Application>Microsoft Office Word</Application>
  <DocSecurity>0</DocSecurity>
  <Lines>453</Lines>
  <Paragraphs>125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</Company>
  <LinksUpToDate>false</LinksUpToDate>
  <CharactersWithSpaces>62982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creator>Ernst Klett Verlag</dc:creator>
  <cp:lastModifiedBy>Pinnau, Juliane</cp:lastModifiedBy>
  <cp:revision>9</cp:revision>
  <cp:lastPrinted>2015-05-07T05:33:00Z</cp:lastPrinted>
  <dcterms:created xsi:type="dcterms:W3CDTF">2015-04-30T13:36:00Z</dcterms:created>
  <dcterms:modified xsi:type="dcterms:W3CDTF">2015-05-07T05:33:00Z</dcterms:modified>
</cp:coreProperties>
</file>