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12"/>
      </w:tblGrid>
      <w:tr w:rsidR="00D55647" w:rsidRPr="00EF0713" w:rsidTr="00D55647">
        <w:trPr>
          <w:trHeight w:val="2800"/>
        </w:trPr>
        <w:tc>
          <w:tcPr>
            <w:tcW w:w="2552" w:type="dxa"/>
          </w:tcPr>
          <w:p w:rsidR="00D55647" w:rsidRPr="00EF0713" w:rsidRDefault="008316E7" w:rsidP="00D55647">
            <w:p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39D409" wp14:editId="7D88269F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1433830</wp:posOffset>
                  </wp:positionV>
                  <wp:extent cx="993775" cy="1322705"/>
                  <wp:effectExtent l="19050" t="19050" r="15875" b="10795"/>
                  <wp:wrapNone/>
                  <wp:docPr id="3" name="Grafik 3" descr="https://encrypted-tbn0.gstatic.com/shopping?q=tbn:ANd9GcRpT0-W7-WogqsAN8_YQ_mrM_j7a9ZM_mbI9yUysjFkGU9rIHvgknLknO4zEA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shopping?q=tbn:ANd9GcRpT0-W7-WogqsAN8_YQ_mrM_j7a9ZM_mbI9yUysjFkGU9rIHvgknLknO4zEA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C46" w:rsidRPr="00EF0713">
              <w:rPr>
                <w:rFonts w:asciiTheme="minorHAnsi" w:hAnsiTheme="minorHAnsi"/>
                <w:b/>
                <w:i/>
                <w:noProof/>
              </w:rPr>
              <w:drawing>
                <wp:anchor distT="0" distB="0" distL="114300" distR="114300" simplePos="0" relativeHeight="251659264" behindDoc="0" locked="0" layoutInCell="1" allowOverlap="1" wp14:anchorId="64359F0F" wp14:editId="7823E4D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398145</wp:posOffset>
                  </wp:positionV>
                  <wp:extent cx="957580" cy="1276350"/>
                  <wp:effectExtent l="19050" t="19050" r="13970" b="1905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01_3-12-834211_U1_U4_Cov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957580" cy="1276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2" w:type="dxa"/>
          </w:tcPr>
          <w:p w:rsidR="003C1C46" w:rsidRPr="00EF0713" w:rsidRDefault="00C92AED" w:rsidP="003C1C46">
            <w:pPr>
              <w:pStyle w:val="stoffzwischenberschrif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b/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140E85D1" wp14:editId="0C304C84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-498475</wp:posOffset>
                  </wp:positionV>
                  <wp:extent cx="871855" cy="437515"/>
                  <wp:effectExtent l="19050" t="19050" r="23495" b="19685"/>
                  <wp:wrapNone/>
                  <wp:docPr id="8" name="Grafik 8" descr="Klett_4C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lett_4C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C46" w:rsidRPr="00EF0713">
              <w:rPr>
                <w:rFonts w:asciiTheme="minorHAnsi" w:hAnsiTheme="minorHAnsi"/>
              </w:rPr>
              <w:t xml:space="preserve">Green Line </w:t>
            </w:r>
            <w:r w:rsidR="00B1342A" w:rsidRPr="00EF0713">
              <w:rPr>
                <w:rFonts w:asciiTheme="minorHAnsi" w:hAnsiTheme="minorHAnsi"/>
              </w:rPr>
              <w:t>Band 1 &amp; 2</w:t>
            </w:r>
          </w:p>
          <w:p w:rsidR="003C1C46" w:rsidRPr="00EF0713" w:rsidRDefault="003C1C46" w:rsidP="003C1C46">
            <w:pPr>
              <w:rPr>
                <w:rFonts w:asciiTheme="minorHAnsi" w:hAnsiTheme="minorHAnsi"/>
                <w:sz w:val="33"/>
                <w:szCs w:val="33"/>
              </w:rPr>
            </w:pPr>
            <w:r w:rsidRPr="00EF0713">
              <w:rPr>
                <w:rFonts w:asciiTheme="minorHAnsi" w:hAnsiTheme="minorHAnsi"/>
                <w:sz w:val="33"/>
                <w:szCs w:val="33"/>
              </w:rPr>
              <w:t xml:space="preserve">Synopse mit dem </w:t>
            </w:r>
            <w:r w:rsidR="00B1342A" w:rsidRPr="00EF0713">
              <w:rPr>
                <w:rFonts w:asciiTheme="minorHAnsi" w:hAnsiTheme="minorHAnsi"/>
                <w:sz w:val="33"/>
                <w:szCs w:val="33"/>
              </w:rPr>
              <w:t>aktuellen Lehrplan</w:t>
            </w:r>
            <w:r w:rsidRPr="00EF0713">
              <w:rPr>
                <w:rFonts w:asciiTheme="minorHAnsi" w:hAnsiTheme="minorHAnsi"/>
                <w:sz w:val="33"/>
                <w:szCs w:val="33"/>
              </w:rPr>
              <w:t xml:space="preserve"> am Gymnasium </w:t>
            </w:r>
            <w:r w:rsidR="00210016" w:rsidRPr="00EF0713">
              <w:rPr>
                <w:rFonts w:asciiTheme="minorHAnsi" w:hAnsiTheme="minorHAnsi"/>
                <w:sz w:val="33"/>
                <w:szCs w:val="33"/>
              </w:rPr>
              <w:t>des Landes</w:t>
            </w:r>
            <w:r w:rsidRPr="00EF0713">
              <w:rPr>
                <w:rFonts w:asciiTheme="minorHAnsi" w:hAnsiTheme="minorHAnsi"/>
                <w:sz w:val="33"/>
                <w:szCs w:val="33"/>
              </w:rPr>
              <w:t xml:space="preserve"> </w:t>
            </w:r>
            <w:r w:rsidR="00B1342A" w:rsidRPr="00EF0713">
              <w:rPr>
                <w:rFonts w:asciiTheme="minorHAnsi" w:hAnsiTheme="minorHAnsi"/>
                <w:sz w:val="33"/>
                <w:szCs w:val="33"/>
              </w:rPr>
              <w:t>Thüringen</w:t>
            </w:r>
            <w:r w:rsidR="001366F4" w:rsidRPr="00EF0713">
              <w:rPr>
                <w:rFonts w:asciiTheme="minorHAnsi" w:hAnsiTheme="minorHAnsi"/>
                <w:sz w:val="33"/>
                <w:szCs w:val="33"/>
              </w:rPr>
              <w:t xml:space="preserve"> (</w:t>
            </w:r>
            <w:r w:rsidR="00B1342A" w:rsidRPr="00EF0713">
              <w:rPr>
                <w:rFonts w:asciiTheme="minorHAnsi" w:hAnsiTheme="minorHAnsi"/>
                <w:sz w:val="33"/>
                <w:szCs w:val="33"/>
              </w:rPr>
              <w:t>2011</w:t>
            </w:r>
            <w:r w:rsidR="001366F4" w:rsidRPr="00EF0713">
              <w:rPr>
                <w:rFonts w:asciiTheme="minorHAnsi" w:hAnsiTheme="minorHAnsi"/>
                <w:sz w:val="33"/>
                <w:szCs w:val="33"/>
              </w:rPr>
              <w:t>)</w:t>
            </w:r>
            <w:r w:rsidR="00B1342A" w:rsidRPr="00EF0713">
              <w:rPr>
                <w:rFonts w:asciiTheme="minorHAnsi" w:hAnsiTheme="minorHAnsi"/>
                <w:sz w:val="33"/>
                <w:szCs w:val="33"/>
              </w:rPr>
              <w:t xml:space="preserve"> für die Klassen 5 und 6</w:t>
            </w: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  <w:b/>
              </w:rPr>
            </w:pP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Vorbemerkung</w:t>
            </w: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</w:p>
          <w:p w:rsidR="003C1C46" w:rsidRPr="00EF0713" w:rsidRDefault="00B1342A" w:rsidP="003C1C46">
            <w:pPr>
              <w:pStyle w:val="stoffeinleitungstex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</w:rPr>
              <w:t>Green Line 1 und 2 – die ersten zwei Bä</w:t>
            </w:r>
            <w:r w:rsidR="003C1C46" w:rsidRPr="00EF0713">
              <w:rPr>
                <w:rFonts w:asciiTheme="minorHAnsi" w:hAnsiTheme="minorHAnsi"/>
              </w:rPr>
              <w:t>nd</w:t>
            </w:r>
            <w:r w:rsidRPr="00EF0713">
              <w:rPr>
                <w:rFonts w:asciiTheme="minorHAnsi" w:hAnsiTheme="minorHAnsi"/>
              </w:rPr>
              <w:t>e</w:t>
            </w:r>
            <w:r w:rsidR="003C1C46" w:rsidRPr="00EF0713">
              <w:rPr>
                <w:rFonts w:asciiTheme="minorHAnsi" w:hAnsiTheme="minorHAnsi"/>
              </w:rPr>
              <w:t xml:space="preserve"> einer neu konzipierten Lehrwerksgeneration für Englisch als 1. Fre</w:t>
            </w:r>
            <w:r w:rsidRPr="00EF0713">
              <w:rPr>
                <w:rFonts w:asciiTheme="minorHAnsi" w:hAnsiTheme="minorHAnsi"/>
              </w:rPr>
              <w:t>mdsprache an Gymnasien – erfüllen</w:t>
            </w:r>
            <w:r w:rsidR="003C1C46" w:rsidRPr="00EF0713">
              <w:rPr>
                <w:rFonts w:asciiTheme="minorHAnsi" w:hAnsiTheme="minorHAnsi"/>
              </w:rPr>
              <w:t xml:space="preserve"> die Anforderungen des Rahmenlehrplans Moderne Frem</w:t>
            </w:r>
            <w:r w:rsidRPr="00EF0713">
              <w:rPr>
                <w:rFonts w:asciiTheme="minorHAnsi" w:hAnsiTheme="minorHAnsi"/>
              </w:rPr>
              <w:t>dsprachen für die Klassen 5 und 6 am Gymnasium in Thüringen (2011</w:t>
            </w:r>
            <w:r w:rsidR="003C1C46" w:rsidRPr="00EF0713">
              <w:rPr>
                <w:rFonts w:asciiTheme="minorHAnsi" w:hAnsiTheme="minorHAnsi"/>
              </w:rPr>
              <w:t>) perfekt.</w:t>
            </w: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</w:rPr>
              <w:t>Mit der vorliegenden Synopse erkennen Sie auf einen Blick die Übereinstimmung zwischen Buch und Lehrplan.</w:t>
            </w: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</w:rPr>
              <w:t>Viel Spaß beim Unterrichten mit Green Line wünscht Ihnen</w:t>
            </w: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</w:rPr>
              <w:t>Ihr</w:t>
            </w:r>
          </w:p>
          <w:p w:rsidR="003C1C46" w:rsidRPr="00EF0713" w:rsidRDefault="003C1C46" w:rsidP="003C1C46">
            <w:pPr>
              <w:pStyle w:val="stoffeinleitungstex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</w:rPr>
              <w:t>Green Line-Team</w:t>
            </w:r>
          </w:p>
          <w:p w:rsidR="00D55647" w:rsidRPr="00EF0713" w:rsidRDefault="00D55647" w:rsidP="00D55647">
            <w:pPr>
              <w:pStyle w:val="stoffeinleitungstext"/>
              <w:rPr>
                <w:rFonts w:asciiTheme="minorHAnsi" w:hAnsiTheme="minorHAnsi"/>
              </w:rPr>
            </w:pPr>
          </w:p>
        </w:tc>
      </w:tr>
    </w:tbl>
    <w:p w:rsidR="00231CB3" w:rsidRPr="00EF0713" w:rsidRDefault="00230842" w:rsidP="00231CB3">
      <w:pPr>
        <w:pStyle w:val="stoffzwischenberschrift"/>
        <w:rPr>
          <w:rFonts w:asciiTheme="minorHAnsi" w:hAnsiTheme="minorHAnsi"/>
          <w:sz w:val="24"/>
          <w:u w:val="single"/>
        </w:rPr>
      </w:pPr>
      <w:r w:rsidRPr="00EF0713">
        <w:rPr>
          <w:rFonts w:asciiTheme="minorHAnsi" w:hAnsiTheme="minorHAnsi"/>
          <w:sz w:val="24"/>
          <w:u w:val="single"/>
        </w:rPr>
        <w:t>K</w:t>
      </w:r>
      <w:r w:rsidR="00D55647" w:rsidRPr="00EF0713">
        <w:rPr>
          <w:rFonts w:asciiTheme="minorHAnsi" w:hAnsiTheme="minorHAnsi"/>
          <w:sz w:val="24"/>
          <w:u w:val="single"/>
        </w:rPr>
        <w:t xml:space="preserve">ompetenzbereich: </w:t>
      </w:r>
      <w:r w:rsidR="00231CB3" w:rsidRPr="00EF0713">
        <w:rPr>
          <w:rFonts w:asciiTheme="minorHAnsi" w:hAnsiTheme="minorHAnsi"/>
          <w:sz w:val="24"/>
          <w:u w:val="single"/>
        </w:rPr>
        <w:t>Texte rezipieren</w:t>
      </w:r>
    </w:p>
    <w:p w:rsidR="00D55647" w:rsidRPr="00EF0713" w:rsidRDefault="00231CB3" w:rsidP="00D55647">
      <w:pPr>
        <w:pStyle w:val="stoffkompetenzbereich"/>
        <w:spacing w:before="480"/>
        <w:rPr>
          <w:rFonts w:asciiTheme="minorHAnsi" w:hAnsiTheme="minorHAnsi"/>
        </w:rPr>
      </w:pPr>
      <w:r w:rsidRPr="00EF0713">
        <w:rPr>
          <w:rFonts w:asciiTheme="minorHAnsi" w:hAnsiTheme="minorHAnsi"/>
        </w:rPr>
        <w:t>Hör-/ Hör-Sehverstehen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D55647" w:rsidRPr="00EF0713" w:rsidTr="00D55647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79019A" w:rsidRDefault="00231CB3" w:rsidP="00D55647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Sachkompetenz</w:t>
            </w:r>
          </w:p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einfache sprachliche Äußerungen und Hör-/Hör-Sehtexte zu vertrauten Themen verstehen und diesen Informationen entnehmen, wenn langsam, deutlich und in</w:t>
            </w:r>
          </w:p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 xml:space="preserve">einfacher Standardsprache gesprochen wird. Das bedeutet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D55647" w:rsidRPr="00EF0713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EF0713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55647" w:rsidRPr="00EF0713" w:rsidRDefault="00B465EA" w:rsidP="00D55647">
            <w:pPr>
              <w:pStyle w:val="stofftabelletextfet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D55647" w:rsidRPr="00EF0713">
              <w:rPr>
                <w:rFonts w:asciiTheme="minorHAnsi" w:hAnsiTheme="minorHAnsi"/>
              </w:rPr>
              <w:t>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D55647" w:rsidRPr="00EF0713" w:rsidTr="00D55647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EF0713" w:rsidTr="00D55647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D55647" w:rsidRPr="00EF0713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EF0713" w:rsidRDefault="00B465EA" w:rsidP="00E16F5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Texte mit vornehmlich bekanntem Wortschatz und einfachen sprachlichen Strukturen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B47A6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BE4103">
              <w:rPr>
                <w:rFonts w:asciiTheme="minorHAnsi" w:hAnsiTheme="minorHAnsi"/>
                <w:color w:val="000000"/>
                <w:lang w:val="en-US"/>
              </w:rPr>
              <w:t>20/13, 21/17</w:t>
            </w:r>
          </w:p>
          <w:p w:rsidR="00D55647" w:rsidRPr="00EF071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3D21EA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BE4103">
              <w:rPr>
                <w:rFonts w:asciiTheme="minorHAnsi" w:hAnsiTheme="minorHAnsi"/>
                <w:color w:val="000000"/>
                <w:lang w:val="en-US"/>
              </w:rPr>
              <w:t>94/6, 129/4</w:t>
            </w:r>
          </w:p>
        </w:tc>
      </w:tr>
      <w:tr w:rsidR="00D55647" w:rsidRPr="006E6F87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5EA" w:rsidRDefault="00B465EA" w:rsidP="00B465E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durch unterschiedliche Medien präsentierte, didaktisierte, adaptierte und einfache authentische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Texte, nicht literarische und literarische Texte unterschiedlicher Länge verstehen, </w:t>
            </w:r>
          </w:p>
          <w:p w:rsidR="00D55647" w:rsidRPr="00EF0713" w:rsidRDefault="00B465EA" w:rsidP="00B465E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z. B.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Ankündigungen, Durchsagen, Anweisungen, Beschreibungen, Berichte, Erzählungen, Gespräche,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Filme bzw. Filmausschnitte, Werbespots, Lieder, Reime, Präsentationen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B465EA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B465EA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B465EA">
              <w:rPr>
                <w:rFonts w:asciiTheme="minorHAnsi" w:hAnsiTheme="minorHAnsi"/>
                <w:color w:val="000000"/>
              </w:rPr>
              <w:t>: u. a.</w:t>
            </w:r>
            <w:r w:rsidR="003D21EA">
              <w:rPr>
                <w:rFonts w:asciiTheme="minorHAnsi" w:hAnsiTheme="minorHAnsi"/>
                <w:color w:val="000000"/>
              </w:rPr>
              <w:t xml:space="preserve"> 26/1, 31/2</w:t>
            </w:r>
          </w:p>
          <w:p w:rsidR="00D55647" w:rsidRPr="006E6F87" w:rsidRDefault="00D55647" w:rsidP="00E16F5F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E6F87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E6F87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3D21EA">
              <w:rPr>
                <w:rFonts w:asciiTheme="minorHAnsi" w:hAnsiTheme="minorHAnsi"/>
                <w:color w:val="000000"/>
                <w:lang w:val="en-US"/>
              </w:rPr>
              <w:t>24/1, 76/1</w:t>
            </w:r>
          </w:p>
        </w:tc>
      </w:tr>
      <w:tr w:rsidR="00D55647" w:rsidRPr="00EF0713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EF0713" w:rsidRDefault="00B465EA" w:rsidP="00E16F5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den Inhalt dieser Texte global, selektiv oder detailliert 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B465EA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B465EA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B465EA">
              <w:rPr>
                <w:rFonts w:asciiTheme="minorHAnsi" w:hAnsiTheme="minorHAnsi"/>
                <w:color w:val="000000"/>
              </w:rPr>
              <w:t>: u</w:t>
            </w:r>
            <w:r w:rsidR="00E16F5F" w:rsidRPr="00B465EA">
              <w:rPr>
                <w:rFonts w:asciiTheme="minorHAnsi" w:hAnsiTheme="minorHAnsi"/>
                <w:color w:val="000000"/>
              </w:rPr>
              <w:t>. a.</w:t>
            </w:r>
            <w:r w:rsidR="003D21EA">
              <w:rPr>
                <w:rFonts w:asciiTheme="minorHAnsi" w:hAnsiTheme="minorHAnsi"/>
                <w:color w:val="000000"/>
              </w:rPr>
              <w:t xml:space="preserve"> </w:t>
            </w:r>
            <w:r w:rsidR="00044F58">
              <w:rPr>
                <w:rFonts w:asciiTheme="minorHAnsi" w:hAnsiTheme="minorHAnsi"/>
                <w:color w:val="000000"/>
              </w:rPr>
              <w:t>8/1, 17/4 a), b)</w:t>
            </w:r>
          </w:p>
          <w:p w:rsidR="00D55647" w:rsidRPr="00EF071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B465EA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B465EA">
              <w:rPr>
                <w:rFonts w:asciiTheme="minorHAnsi" w:hAnsiTheme="minorHAnsi"/>
                <w:color w:val="000000"/>
              </w:rPr>
              <w:t>: u. a.</w:t>
            </w:r>
            <w:r w:rsidR="003D21EA">
              <w:rPr>
                <w:rFonts w:asciiTheme="minorHAnsi" w:hAnsiTheme="minorHAnsi"/>
                <w:color w:val="000000"/>
              </w:rPr>
              <w:t xml:space="preserve"> </w:t>
            </w:r>
            <w:r w:rsidR="00044F58">
              <w:rPr>
                <w:rFonts w:asciiTheme="minorHAnsi" w:hAnsiTheme="minorHAnsi"/>
                <w:color w:val="000000"/>
              </w:rPr>
              <w:t>8/2, 76/1</w:t>
            </w:r>
          </w:p>
        </w:tc>
      </w:tr>
      <w:tr w:rsidR="00D55647" w:rsidRPr="00EF0713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EF0713" w:rsidRDefault="00B465EA" w:rsidP="00D5564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>den Gesprächspartner verstehen und sprachlich bzw. nicht sprachlich reagieren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="00E16F5F" w:rsidRPr="00EF0713">
              <w:rPr>
                <w:rFonts w:asciiTheme="minorHAnsi" w:hAnsiTheme="minorHAnsi"/>
                <w:color w:val="000000"/>
              </w:rPr>
              <w:t>: u. a.</w:t>
            </w:r>
            <w:r w:rsidR="003D21EA">
              <w:rPr>
                <w:rFonts w:asciiTheme="minorHAnsi" w:hAnsiTheme="minorHAnsi"/>
                <w:color w:val="000000"/>
              </w:rPr>
              <w:t xml:space="preserve"> 15/3, 23 (</w:t>
            </w:r>
            <w:proofErr w:type="spellStart"/>
            <w:r w:rsidR="003D21EA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3D21EA">
              <w:rPr>
                <w:rFonts w:asciiTheme="minorHAnsi" w:hAnsiTheme="minorHAnsi"/>
                <w:color w:val="000000"/>
              </w:rPr>
              <w:t xml:space="preserve"> 4)</w:t>
            </w:r>
          </w:p>
          <w:p w:rsidR="00D55647" w:rsidRPr="00EF071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="00E16F5F" w:rsidRPr="00EF0713">
              <w:rPr>
                <w:rFonts w:asciiTheme="minorHAnsi" w:hAnsiTheme="minorHAnsi"/>
                <w:color w:val="000000"/>
              </w:rPr>
              <w:t>: u. a.</w:t>
            </w:r>
            <w:r w:rsidR="003D21EA">
              <w:rPr>
                <w:rFonts w:asciiTheme="minorHAnsi" w:hAnsiTheme="minorHAnsi"/>
                <w:color w:val="000000"/>
              </w:rPr>
              <w:t xml:space="preserve"> 111/3, 116/13</w:t>
            </w:r>
          </w:p>
        </w:tc>
      </w:tr>
      <w:tr w:rsidR="00D55647" w:rsidRPr="00EF0713" w:rsidTr="00D55647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55647" w:rsidRPr="00EF0713" w:rsidRDefault="00B465EA" w:rsidP="00D55647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465EA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Muttersprachler und Nichtmuttersprachler verschiedener 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>regionaler Varietäten verstehen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55647" w:rsidRPr="00EF0713" w:rsidRDefault="00D55647" w:rsidP="00D5564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3D21EA">
              <w:rPr>
                <w:rFonts w:asciiTheme="minorHAnsi" w:hAnsiTheme="minorHAnsi"/>
                <w:color w:val="000000"/>
                <w:lang w:val="en-US"/>
              </w:rPr>
              <w:t>74/11, 84/1</w:t>
            </w:r>
          </w:p>
          <w:p w:rsidR="00D55647" w:rsidRPr="00EF0713" w:rsidRDefault="00D55647" w:rsidP="00922197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 xml:space="preserve">: u. </w:t>
            </w:r>
            <w:r w:rsidR="00E16F5F" w:rsidRPr="00EF0713">
              <w:rPr>
                <w:rFonts w:asciiTheme="minorHAnsi" w:hAnsiTheme="minorHAnsi"/>
              </w:rPr>
              <w:t>a.</w:t>
            </w:r>
            <w:r w:rsidR="003D21EA">
              <w:rPr>
                <w:rFonts w:asciiTheme="minorHAnsi" w:hAnsiTheme="minorHAnsi"/>
              </w:rPr>
              <w:t xml:space="preserve">50/2, </w:t>
            </w:r>
            <w:r w:rsidR="00922197">
              <w:rPr>
                <w:rFonts w:asciiTheme="minorHAnsi" w:hAnsiTheme="minorHAnsi"/>
              </w:rPr>
              <w:t>89/4 a)</w:t>
            </w:r>
          </w:p>
        </w:tc>
      </w:tr>
      <w:tr w:rsidR="00B465EA" w:rsidRPr="00B465EA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lautsprachliche und intonatorische Strukturen erkennen und punktuell bestimmen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465EA" w:rsidRPr="00B465EA" w:rsidRDefault="00B465EA" w:rsidP="00B465EA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465EA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B465EA">
              <w:rPr>
                <w:rFonts w:asciiTheme="minorHAnsi" w:hAnsiTheme="minorHAnsi"/>
                <w:lang w:val="en-US"/>
              </w:rPr>
              <w:t>: u. a.</w:t>
            </w:r>
            <w:r w:rsidR="00BE4103">
              <w:rPr>
                <w:rFonts w:asciiTheme="minorHAnsi" w:hAnsiTheme="minorHAnsi"/>
                <w:lang w:val="en-US"/>
              </w:rPr>
              <w:t xml:space="preserve"> 8/1, 9/4</w:t>
            </w:r>
          </w:p>
          <w:p w:rsidR="00B465EA" w:rsidRPr="00B465EA" w:rsidRDefault="00B465EA" w:rsidP="00B465EA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  <w:u w:val="single"/>
              </w:rPr>
              <w:t>GL 2</w:t>
            </w:r>
            <w:r w:rsidRPr="00B465EA">
              <w:rPr>
                <w:rFonts w:asciiTheme="minorHAnsi" w:hAnsiTheme="minorHAnsi"/>
              </w:rPr>
              <w:t>: u. a.</w:t>
            </w:r>
            <w:r w:rsidR="003D21EA">
              <w:rPr>
                <w:rFonts w:asciiTheme="minorHAnsi" w:hAnsiTheme="minorHAnsi"/>
              </w:rPr>
              <w:t xml:space="preserve"> </w:t>
            </w:r>
            <w:r w:rsidR="00BE4103">
              <w:rPr>
                <w:rFonts w:asciiTheme="minorHAnsi" w:hAnsiTheme="minorHAnsi"/>
              </w:rPr>
              <w:t>8/2, 50/2</w:t>
            </w:r>
          </w:p>
        </w:tc>
      </w:tr>
      <w:tr w:rsidR="00B465EA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vertraute englischsprachige Wendungen der Unterrichtssprache verstehen un</w:t>
            </w:r>
            <w:r>
              <w:rPr>
                <w:rFonts w:asciiTheme="minorHAnsi" w:hAnsiTheme="minorHAnsi"/>
              </w:rPr>
              <w:t xml:space="preserve">d entsprechend </w:t>
            </w:r>
            <w:r w:rsidRPr="00B465EA">
              <w:rPr>
                <w:rFonts w:asciiTheme="minorHAnsi" w:hAnsiTheme="minorHAnsi"/>
              </w:rPr>
              <w:t>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465EA" w:rsidRPr="006E6F87" w:rsidRDefault="00B465EA" w:rsidP="00B465EA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6E6F87">
              <w:rPr>
                <w:rFonts w:asciiTheme="minorHAnsi" w:hAnsiTheme="minorHAnsi"/>
                <w:u w:val="single"/>
              </w:rPr>
              <w:t>GL 1</w:t>
            </w:r>
            <w:r w:rsidRPr="006E6F87">
              <w:rPr>
                <w:rFonts w:asciiTheme="minorHAnsi" w:hAnsiTheme="minorHAnsi"/>
              </w:rPr>
              <w:t>: u. a.</w:t>
            </w:r>
            <w:r w:rsidR="006E6F87">
              <w:rPr>
                <w:rFonts w:asciiTheme="minorHAnsi" w:hAnsiTheme="minorHAnsi"/>
              </w:rPr>
              <w:t xml:space="preserve"> </w:t>
            </w:r>
            <w:r w:rsidR="006E6F87" w:rsidRPr="006E6F87">
              <w:rPr>
                <w:rFonts w:asciiTheme="minorHAnsi" w:hAnsiTheme="minorHAnsi"/>
              </w:rPr>
              <w:t>23 (</w:t>
            </w:r>
            <w:proofErr w:type="spellStart"/>
            <w:r w:rsidR="006E6F87" w:rsidRPr="006E6F87">
              <w:rPr>
                <w:rFonts w:asciiTheme="minorHAnsi" w:hAnsiTheme="minorHAnsi"/>
              </w:rPr>
              <w:t>Step</w:t>
            </w:r>
            <w:proofErr w:type="spellEnd"/>
            <w:r w:rsidR="006E6F87" w:rsidRPr="006E6F87">
              <w:rPr>
                <w:rFonts w:asciiTheme="minorHAnsi" w:hAnsiTheme="minorHAnsi"/>
              </w:rPr>
              <w:t xml:space="preserve"> 4)</w:t>
            </w:r>
          </w:p>
          <w:p w:rsidR="00B465EA" w:rsidRPr="006E6F87" w:rsidRDefault="00B465EA" w:rsidP="00B465EA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6E6F87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6E6F87">
              <w:rPr>
                <w:rFonts w:asciiTheme="minorHAnsi" w:hAnsiTheme="minorHAnsi"/>
                <w:lang w:val="en-US"/>
              </w:rPr>
              <w:t>: u. a.</w:t>
            </w:r>
            <w:r w:rsidR="006E6F87" w:rsidRPr="006E6F87">
              <w:rPr>
                <w:rFonts w:asciiTheme="minorHAnsi" w:hAnsiTheme="minorHAnsi"/>
                <w:lang w:val="en-US"/>
              </w:rPr>
              <w:t xml:space="preserve"> 22 (Unit task)</w:t>
            </w:r>
          </w:p>
        </w:tc>
      </w:tr>
    </w:tbl>
    <w:p w:rsidR="0079019A" w:rsidRPr="006E6F87" w:rsidRDefault="0079019A" w:rsidP="00D55647">
      <w:pPr>
        <w:pStyle w:val="stofftabelletext"/>
        <w:rPr>
          <w:rFonts w:asciiTheme="minorHAnsi" w:hAnsiTheme="minorHAnsi"/>
          <w:lang w:val="en-US"/>
        </w:rPr>
      </w:pPr>
    </w:p>
    <w:p w:rsidR="0079019A" w:rsidRPr="006E6F87" w:rsidRDefault="0079019A">
      <w:pPr>
        <w:spacing w:after="200" w:line="276" w:lineRule="auto"/>
        <w:rPr>
          <w:rFonts w:asciiTheme="minorHAnsi" w:hAnsiTheme="minorHAnsi"/>
          <w:sz w:val="18"/>
          <w:lang w:val="en-US"/>
        </w:rPr>
      </w:pPr>
      <w:r w:rsidRPr="006E6F87">
        <w:rPr>
          <w:rFonts w:asciiTheme="minorHAnsi" w:hAnsiTheme="minorHAnsi"/>
          <w:lang w:val="en-US"/>
        </w:rPr>
        <w:br w:type="page"/>
      </w:r>
    </w:p>
    <w:p w:rsidR="00D55647" w:rsidRPr="006E6F87" w:rsidRDefault="00D55647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231CB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79019A" w:rsidRDefault="00231CB3" w:rsidP="00EF071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Methodenkompetenz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Situationen und Aufgabenstellungen nutzen, um Hör-/Hör-Seherwartungen zu entwickeln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044F58">
              <w:rPr>
                <w:rFonts w:asciiTheme="minorHAnsi" w:hAnsiTheme="minorHAnsi"/>
                <w:lang w:val="en-US"/>
              </w:rPr>
              <w:t xml:space="preserve"> 14/1, 17/4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044F58">
              <w:rPr>
                <w:rFonts w:asciiTheme="minorHAnsi" w:hAnsiTheme="minorHAnsi"/>
                <w:lang w:val="en-US"/>
              </w:rPr>
              <w:t xml:space="preserve"> 129/4, 165 (S18-S20) (</w:t>
            </w:r>
            <w:r w:rsidR="00044F58" w:rsidRPr="00044F58">
              <w:rPr>
                <w:rFonts w:asciiTheme="minorHAnsi" w:hAnsiTheme="minorHAnsi"/>
                <w:i/>
                <w:lang w:val="en-US"/>
              </w:rPr>
              <w:t>Listening skills</w:t>
            </w:r>
            <w:r w:rsidR="00044F58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sprachliches, soziokulturelles und thematisches Wissen s</w:t>
            </w:r>
            <w:r>
              <w:rPr>
                <w:rFonts w:asciiTheme="minorHAnsi" w:hAnsiTheme="minorHAnsi"/>
              </w:rPr>
              <w:t xml:space="preserve">owie Weltwissen unter Anleitung </w:t>
            </w:r>
            <w:r w:rsidR="00B53E6F">
              <w:rPr>
                <w:rFonts w:asciiTheme="minorHAnsi" w:hAnsiTheme="minorHAnsi"/>
              </w:rPr>
              <w:t>als Verstehenshilfe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044F58">
              <w:rPr>
                <w:rFonts w:asciiTheme="minorHAnsi" w:hAnsiTheme="minorHAnsi"/>
                <w:lang w:val="en-US"/>
              </w:rPr>
              <w:t xml:space="preserve"> </w:t>
            </w:r>
            <w:r w:rsidR="00F8788E">
              <w:rPr>
                <w:rFonts w:asciiTheme="minorHAnsi" w:hAnsiTheme="minorHAnsi"/>
                <w:lang w:val="en-US"/>
              </w:rPr>
              <w:t xml:space="preserve">102/2 a), 120/2 a)b), 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 xml:space="preserve">: u. a. </w:t>
            </w:r>
            <w:r w:rsidR="00F8788E">
              <w:rPr>
                <w:rFonts w:asciiTheme="minorHAnsi" w:hAnsiTheme="minorHAnsi"/>
                <w:lang w:val="en-US"/>
              </w:rPr>
              <w:t xml:space="preserve">69/3, 88/2, 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als Verstehenshilfe nutzen</w:t>
            </w:r>
          </w:p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• intonatorische Strukturen, z. B. Stimmlage, Tonhöhe,</w:t>
            </w:r>
          </w:p>
          <w:p w:rsidR="00B465EA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• visuelle Strukturen, z. B. Bilder, Mimik, Gestik,</w:t>
            </w:r>
          </w:p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• akustische Signale, z. B. Geräusche, Musik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044F58">
              <w:rPr>
                <w:rFonts w:asciiTheme="minorHAnsi" w:hAnsiTheme="minorHAnsi"/>
                <w:lang w:val="en-US"/>
              </w:rPr>
              <w:t>8/1, 26/3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044F58">
              <w:rPr>
                <w:rFonts w:asciiTheme="minorHAnsi" w:hAnsiTheme="minorHAnsi"/>
                <w:lang w:val="en-US"/>
              </w:rPr>
              <w:t>8/2, 15/16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Schlüsselwörter erkennen und mit ihrer Hilfe Sin</w:t>
            </w:r>
            <w:r w:rsidR="00B53E6F">
              <w:rPr>
                <w:rFonts w:asciiTheme="minorHAnsi" w:hAnsiTheme="minorHAnsi"/>
              </w:rPr>
              <w:t>nzusammenhänge erschließen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1</w:t>
            </w:r>
            <w:r w:rsidRPr="00EF0713">
              <w:rPr>
                <w:rFonts w:asciiTheme="minorHAnsi" w:hAnsiTheme="minorHAnsi"/>
              </w:rPr>
              <w:t>: u. a.</w:t>
            </w:r>
            <w:r w:rsidR="007B35BE">
              <w:rPr>
                <w:rFonts w:asciiTheme="minorHAnsi" w:hAnsiTheme="minorHAnsi"/>
              </w:rPr>
              <w:t xml:space="preserve"> </w:t>
            </w:r>
            <w:r w:rsidR="00A01D3C">
              <w:rPr>
                <w:rFonts w:asciiTheme="minorHAnsi" w:hAnsiTheme="minorHAnsi"/>
              </w:rPr>
              <w:t>8/1, 30/4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7B35BE">
              <w:rPr>
                <w:rFonts w:asciiTheme="minorHAnsi" w:hAnsiTheme="minorHAnsi"/>
              </w:rPr>
              <w:t xml:space="preserve"> </w:t>
            </w:r>
            <w:r w:rsidR="00A01D3C">
              <w:rPr>
                <w:rFonts w:asciiTheme="minorHAnsi" w:hAnsiTheme="minorHAnsi"/>
              </w:rPr>
              <w:t>32/7b), 36/2</w:t>
            </w:r>
          </w:p>
        </w:tc>
      </w:tr>
      <w:tr w:rsidR="00231CB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Informationen verdichten und Gedächtnishilfen unter Anleitung anfertigen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7B35BE">
              <w:rPr>
                <w:rFonts w:asciiTheme="minorHAnsi" w:hAnsiTheme="minorHAnsi"/>
                <w:lang w:val="en-US"/>
              </w:rPr>
              <w:t xml:space="preserve"> </w:t>
            </w:r>
            <w:r w:rsidR="00A01D3C">
              <w:rPr>
                <w:rFonts w:asciiTheme="minorHAnsi" w:hAnsiTheme="minorHAnsi"/>
                <w:lang w:val="en-US"/>
              </w:rPr>
              <w:t>30/4, 58/17 b)</w:t>
            </w:r>
          </w:p>
          <w:p w:rsidR="00231CB3" w:rsidRPr="00A01D3C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01D3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A01D3C">
              <w:rPr>
                <w:rFonts w:asciiTheme="minorHAnsi" w:hAnsiTheme="minorHAnsi"/>
                <w:lang w:val="en-US"/>
              </w:rPr>
              <w:t>: u. a.</w:t>
            </w:r>
            <w:r w:rsidR="007B35BE" w:rsidRPr="00A01D3C">
              <w:rPr>
                <w:rFonts w:asciiTheme="minorHAnsi" w:hAnsiTheme="minorHAnsi"/>
                <w:lang w:val="en-US"/>
              </w:rPr>
              <w:t xml:space="preserve"> </w:t>
            </w:r>
            <w:r w:rsidR="00A01D3C" w:rsidRPr="00A01D3C">
              <w:rPr>
                <w:rFonts w:asciiTheme="minorHAnsi" w:hAnsiTheme="minorHAnsi"/>
                <w:lang w:val="en-US"/>
              </w:rPr>
              <w:t>165-166 (S18 - S22) (</w:t>
            </w:r>
            <w:r w:rsidR="00A01D3C" w:rsidRPr="00A01D3C">
              <w:rPr>
                <w:rFonts w:asciiTheme="minorHAnsi" w:hAnsiTheme="minorHAnsi"/>
                <w:i/>
                <w:lang w:val="en-US"/>
              </w:rPr>
              <w:t>Listening skills/ Film skills/ Viewing</w:t>
            </w:r>
            <w:r w:rsidR="00A01D3C" w:rsidRPr="00A01D3C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231CB3" w:rsidRPr="00A01D3C" w:rsidRDefault="00231CB3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231CB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79019A" w:rsidRDefault="00231CB3" w:rsidP="00EF071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Selbst- und Sozialkompetenz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92219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sich auf Hör-/Hör-Sehsituation, -text und -aufgabe einstellen</w:t>
            </w:r>
            <w:r>
              <w:rPr>
                <w:rFonts w:asciiTheme="minorHAnsi" w:hAnsiTheme="minorHAnsi"/>
              </w:rPr>
              <w:t xml:space="preserve"> und konzentriert zuhören sowie </w:t>
            </w:r>
            <w:r w:rsidRPr="00B465EA">
              <w:rPr>
                <w:rFonts w:asciiTheme="minorHAnsi" w:hAnsiTheme="minorHAnsi"/>
              </w:rPr>
              <w:t>ggf. zuschauen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922197">
              <w:rPr>
                <w:rFonts w:asciiTheme="minorHAnsi" w:hAnsiTheme="minorHAnsi"/>
                <w:lang w:val="en-US"/>
              </w:rPr>
              <w:t xml:space="preserve"> 26/1,</w:t>
            </w:r>
            <w:r w:rsidR="00314A6D">
              <w:rPr>
                <w:rFonts w:asciiTheme="minorHAnsi" w:hAnsiTheme="minorHAnsi"/>
                <w:lang w:val="en-US"/>
              </w:rPr>
              <w:t xml:space="preserve"> </w:t>
            </w:r>
            <w:r w:rsidR="00922197">
              <w:rPr>
                <w:rFonts w:asciiTheme="minorHAnsi" w:hAnsiTheme="minorHAnsi"/>
                <w:lang w:val="en-US"/>
              </w:rPr>
              <w:t xml:space="preserve">68/2, </w:t>
            </w:r>
          </w:p>
          <w:p w:rsidR="00231CB3" w:rsidRPr="00922197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22197">
              <w:rPr>
                <w:rFonts w:asciiTheme="minorHAnsi" w:hAnsiTheme="minorHAnsi"/>
                <w:u w:val="single"/>
              </w:rPr>
              <w:t>GL 2</w:t>
            </w:r>
            <w:r w:rsidRPr="00922197">
              <w:rPr>
                <w:rFonts w:asciiTheme="minorHAnsi" w:hAnsiTheme="minorHAnsi"/>
              </w:rPr>
              <w:t>: u. a.</w:t>
            </w:r>
            <w:r w:rsidR="00922197" w:rsidRPr="00922197">
              <w:rPr>
                <w:rFonts w:asciiTheme="minorHAnsi" w:hAnsiTheme="minorHAnsi"/>
              </w:rPr>
              <w:t xml:space="preserve"> 8</w:t>
            </w:r>
            <w:r w:rsidR="00922197">
              <w:rPr>
                <w:rFonts w:asciiTheme="minorHAnsi" w:hAnsiTheme="minorHAnsi"/>
              </w:rPr>
              <w:t>/2, 25/2 a)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den Hör-/Hör-Sehprozess entsprechend der Aufgabe unter Anleit</w:t>
            </w:r>
            <w:r>
              <w:rPr>
                <w:rFonts w:asciiTheme="minorHAnsi" w:hAnsiTheme="minorHAnsi"/>
              </w:rPr>
              <w:t xml:space="preserve">ung und punktuell selbstständig </w:t>
            </w:r>
            <w:r w:rsidR="00B53E6F">
              <w:rPr>
                <w:rFonts w:asciiTheme="minorHAnsi" w:hAnsiTheme="minorHAnsi"/>
              </w:rPr>
              <w:t>bewältigen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922197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22197">
              <w:rPr>
                <w:rFonts w:asciiTheme="minorHAnsi" w:hAnsiTheme="minorHAnsi"/>
                <w:u w:val="single"/>
              </w:rPr>
              <w:t>GL 1</w:t>
            </w:r>
            <w:r w:rsidRPr="00922197">
              <w:rPr>
                <w:rFonts w:asciiTheme="minorHAnsi" w:hAnsiTheme="minorHAnsi"/>
              </w:rPr>
              <w:t>: u. a.</w:t>
            </w:r>
            <w:r w:rsidR="00314A6D" w:rsidRPr="00922197">
              <w:rPr>
                <w:rFonts w:asciiTheme="minorHAnsi" w:hAnsiTheme="minorHAnsi"/>
              </w:rPr>
              <w:t xml:space="preserve"> </w:t>
            </w:r>
            <w:r w:rsidR="00922197">
              <w:rPr>
                <w:rFonts w:asciiTheme="minorHAnsi" w:hAnsiTheme="minorHAnsi"/>
              </w:rPr>
              <w:t>32/1, 46/1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922197">
              <w:rPr>
                <w:rFonts w:asciiTheme="minorHAnsi" w:hAnsiTheme="minorHAnsi"/>
                <w:u w:val="single"/>
              </w:rPr>
              <w:t>GL 2</w:t>
            </w:r>
            <w:r w:rsidRPr="00922197">
              <w:rPr>
                <w:rFonts w:asciiTheme="minorHAnsi" w:hAnsiTheme="minorHAnsi"/>
              </w:rPr>
              <w:t xml:space="preserve">: u. </w:t>
            </w:r>
            <w:r w:rsidRPr="00EF0713">
              <w:rPr>
                <w:rFonts w:asciiTheme="minorHAnsi" w:hAnsiTheme="minorHAnsi"/>
                <w:lang w:val="en-US"/>
              </w:rPr>
              <w:t xml:space="preserve">a. </w:t>
            </w:r>
            <w:r w:rsidR="00922197">
              <w:rPr>
                <w:rFonts w:asciiTheme="minorHAnsi" w:hAnsiTheme="minorHAnsi"/>
                <w:lang w:val="en-US"/>
              </w:rPr>
              <w:t>49/2 b), 108/2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B465EA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eastAsiaTheme="minorHAnsi" w:hAnsiTheme="minorHAnsi" w:cs="Helvetica"/>
                <w:szCs w:val="22"/>
                <w:lang w:eastAsia="en-US"/>
              </w:rPr>
              <w:t>auch bei Verstehensproblemen weiter konzentriert zuhören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314A6D">
              <w:rPr>
                <w:rFonts w:asciiTheme="minorHAnsi" w:hAnsiTheme="minorHAnsi"/>
                <w:lang w:val="en-US"/>
              </w:rPr>
              <w:t xml:space="preserve"> </w:t>
            </w:r>
            <w:r w:rsidR="00D82D30">
              <w:rPr>
                <w:rFonts w:asciiTheme="minorHAnsi" w:hAnsiTheme="minorHAnsi"/>
                <w:lang w:val="en-US"/>
              </w:rPr>
              <w:t xml:space="preserve">46/2 a), </w:t>
            </w:r>
            <w:r w:rsidR="001257B8">
              <w:rPr>
                <w:rFonts w:asciiTheme="minorHAnsi" w:hAnsiTheme="minorHAnsi"/>
                <w:lang w:val="en-US"/>
              </w:rPr>
              <w:t>120/1 a)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314A6D">
              <w:rPr>
                <w:rFonts w:asciiTheme="minorHAnsi" w:hAnsiTheme="minorHAnsi"/>
                <w:lang w:val="en-US"/>
              </w:rPr>
              <w:t xml:space="preserve"> </w:t>
            </w:r>
            <w:r w:rsidR="001257B8">
              <w:rPr>
                <w:rFonts w:asciiTheme="minorHAnsi" w:hAnsiTheme="minorHAnsi"/>
                <w:lang w:val="en-US"/>
              </w:rPr>
              <w:t>46/1, 50/2</w:t>
            </w:r>
          </w:p>
        </w:tc>
      </w:tr>
      <w:tr w:rsidR="00231CB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bei Unklarheiten gezielt nachfragen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1</w:t>
            </w:r>
            <w:r w:rsidRPr="00EF0713">
              <w:rPr>
                <w:rFonts w:asciiTheme="minorHAnsi" w:hAnsiTheme="minorHAnsi"/>
              </w:rPr>
              <w:t>: u. a.</w:t>
            </w:r>
            <w:r w:rsidR="00314A6D">
              <w:rPr>
                <w:rFonts w:asciiTheme="minorHAnsi" w:hAnsiTheme="minorHAnsi"/>
              </w:rPr>
              <w:t xml:space="preserve"> </w:t>
            </w:r>
            <w:r w:rsidR="001257B8">
              <w:rPr>
                <w:rFonts w:asciiTheme="minorHAnsi" w:hAnsiTheme="minorHAnsi"/>
              </w:rPr>
              <w:t>57/15, 62 (</w:t>
            </w:r>
            <w:proofErr w:type="spellStart"/>
            <w:r w:rsidR="001257B8">
              <w:rPr>
                <w:rFonts w:asciiTheme="minorHAnsi" w:hAnsiTheme="minorHAnsi"/>
              </w:rPr>
              <w:t>Step</w:t>
            </w:r>
            <w:proofErr w:type="spellEnd"/>
            <w:r w:rsidR="001257B8">
              <w:rPr>
                <w:rFonts w:asciiTheme="minorHAnsi" w:hAnsiTheme="minorHAnsi"/>
              </w:rPr>
              <w:t xml:space="preserve"> 3)</w:t>
            </w:r>
          </w:p>
          <w:p w:rsidR="00231CB3" w:rsidRPr="001257B8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1257B8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1257B8">
              <w:rPr>
                <w:rFonts w:asciiTheme="minorHAnsi" w:hAnsiTheme="minorHAnsi"/>
                <w:lang w:val="en-US"/>
              </w:rPr>
              <w:t>: u. a.</w:t>
            </w:r>
            <w:r w:rsidR="00314A6D" w:rsidRPr="001257B8">
              <w:rPr>
                <w:rFonts w:asciiTheme="minorHAnsi" w:hAnsiTheme="minorHAnsi"/>
                <w:lang w:val="en-US"/>
              </w:rPr>
              <w:t xml:space="preserve"> </w:t>
            </w:r>
            <w:r w:rsidR="001257B8" w:rsidRPr="001257B8">
              <w:rPr>
                <w:rFonts w:asciiTheme="minorHAnsi" w:hAnsiTheme="minorHAnsi"/>
                <w:lang w:val="en-US"/>
              </w:rPr>
              <w:t>165 (S18 - S20) (</w:t>
            </w:r>
            <w:r w:rsidR="001257B8" w:rsidRPr="001257B8">
              <w:rPr>
                <w:rFonts w:asciiTheme="minorHAnsi" w:hAnsiTheme="minorHAnsi"/>
                <w:i/>
                <w:lang w:val="en-US"/>
              </w:rPr>
              <w:t>Listening skills)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auf Unbekanntes/Unvorhergesehenes angemessen reagieren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314A6D">
              <w:rPr>
                <w:rFonts w:asciiTheme="minorHAnsi" w:hAnsiTheme="minorHAnsi"/>
                <w:lang w:val="en-US"/>
              </w:rPr>
              <w:t xml:space="preserve"> </w:t>
            </w:r>
            <w:r w:rsidR="001257B8">
              <w:rPr>
                <w:rFonts w:asciiTheme="minorHAnsi" w:hAnsiTheme="minorHAnsi"/>
                <w:lang w:val="en-US"/>
              </w:rPr>
              <w:t>122/3, 120/2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314A6D">
              <w:rPr>
                <w:rFonts w:asciiTheme="minorHAnsi" w:hAnsiTheme="minorHAnsi"/>
              </w:rPr>
              <w:t xml:space="preserve"> </w:t>
            </w:r>
            <w:r w:rsidR="001257B8">
              <w:rPr>
                <w:rFonts w:asciiTheme="minorHAnsi" w:hAnsiTheme="minorHAnsi"/>
              </w:rPr>
              <w:t>86/2, 89/4</w:t>
            </w:r>
          </w:p>
        </w:tc>
      </w:tr>
      <w:tr w:rsidR="00B465EA" w:rsidRPr="00EF0713" w:rsidTr="00B465EA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5EA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Eigenschaften von Sprechern respektieren und sich darauf einstellen,</w:t>
            </w:r>
            <w:r>
              <w:rPr>
                <w:rFonts w:asciiTheme="minorHAnsi" w:hAnsiTheme="minorHAnsi"/>
              </w:rPr>
              <w:t xml:space="preserve"> z. B. Sprechtempo, Intonation, </w:t>
            </w:r>
            <w:r w:rsidRPr="00B465EA">
              <w:rPr>
                <w:rFonts w:asciiTheme="minorHAnsi" w:hAnsiTheme="minorHAnsi"/>
              </w:rPr>
              <w:t>Mimik, Gestik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5EA" w:rsidRPr="00B465EA" w:rsidRDefault="00B465EA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B465EA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1257B8">
              <w:rPr>
                <w:rFonts w:asciiTheme="minorHAnsi" w:hAnsiTheme="minorHAnsi"/>
                <w:lang w:val="en-US"/>
              </w:rPr>
              <w:t>u. a.</w:t>
            </w:r>
            <w:r w:rsidR="00314A6D" w:rsidRPr="001257B8">
              <w:rPr>
                <w:rFonts w:asciiTheme="minorHAnsi" w:hAnsiTheme="minorHAnsi"/>
                <w:lang w:val="en-US"/>
              </w:rPr>
              <w:t xml:space="preserve"> </w:t>
            </w:r>
            <w:r w:rsidR="001257B8" w:rsidRPr="001257B8">
              <w:rPr>
                <w:rFonts w:asciiTheme="minorHAnsi" w:hAnsiTheme="minorHAnsi"/>
                <w:lang w:val="en-US"/>
              </w:rPr>
              <w:t>8/1, 26/3</w:t>
            </w:r>
          </w:p>
          <w:p w:rsidR="00B465EA" w:rsidRPr="00B465EA" w:rsidRDefault="00B465EA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465EA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1257B8">
              <w:rPr>
                <w:rFonts w:asciiTheme="minorHAnsi" w:hAnsiTheme="minorHAnsi"/>
                <w:lang w:val="en-US"/>
              </w:rPr>
              <w:t>u. a.</w:t>
            </w:r>
            <w:r w:rsidR="00314A6D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1257B8" w:rsidRPr="001257B8">
              <w:rPr>
                <w:rFonts w:asciiTheme="minorHAnsi" w:hAnsiTheme="minorHAnsi"/>
                <w:lang w:val="en-US"/>
              </w:rPr>
              <w:t>8/2, 15/16</w:t>
            </w:r>
          </w:p>
        </w:tc>
      </w:tr>
      <w:tr w:rsidR="00B465EA" w:rsidRPr="00082789" w:rsidTr="00B465EA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65EA" w:rsidRPr="00EF0713" w:rsidRDefault="00B465EA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5EA">
              <w:rPr>
                <w:rFonts w:asciiTheme="minorHAnsi" w:hAnsiTheme="minorHAnsi"/>
              </w:rPr>
              <w:t>seine Kompetenzentwicklung unter Anleitung einschätzen, z. B. mit Hilfe eines Portfolios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65EA" w:rsidRPr="00B465EA" w:rsidRDefault="00B465EA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B465EA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1257B8">
              <w:rPr>
                <w:rFonts w:asciiTheme="minorHAnsi" w:hAnsiTheme="minorHAnsi"/>
                <w:lang w:val="en-US"/>
              </w:rPr>
              <w:t>u. a.</w:t>
            </w:r>
            <w:r w:rsidR="00314A6D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B643FF">
              <w:rPr>
                <w:rFonts w:asciiTheme="minorHAnsi" w:hAnsiTheme="minorHAnsi"/>
                <w:lang w:val="en-US"/>
              </w:rPr>
              <w:t>17/4, 58/17 + box (</w:t>
            </w:r>
            <w:r w:rsidR="00B643FF" w:rsidRPr="00B643FF">
              <w:rPr>
                <w:rFonts w:asciiTheme="minorHAnsi" w:hAnsiTheme="minorHAnsi"/>
                <w:i/>
                <w:lang w:val="en-US"/>
              </w:rPr>
              <w:t>Listening skills</w:t>
            </w:r>
            <w:r w:rsidR="00B643FF">
              <w:rPr>
                <w:rFonts w:asciiTheme="minorHAnsi" w:hAnsiTheme="minorHAnsi"/>
                <w:lang w:val="en-US"/>
              </w:rPr>
              <w:t>)</w:t>
            </w:r>
          </w:p>
          <w:p w:rsidR="00B465EA" w:rsidRPr="00B465EA" w:rsidRDefault="00B465EA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465EA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1257B8">
              <w:rPr>
                <w:rFonts w:asciiTheme="minorHAnsi" w:hAnsiTheme="minorHAnsi"/>
                <w:lang w:val="en-US"/>
              </w:rPr>
              <w:t>: u. a.</w:t>
            </w:r>
            <w:r w:rsidR="00314A6D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B643FF" w:rsidRPr="00B643FF">
              <w:rPr>
                <w:rFonts w:asciiTheme="minorHAnsi" w:hAnsiTheme="minorHAnsi"/>
                <w:lang w:val="en-US"/>
              </w:rPr>
              <w:t>165 - 166</w:t>
            </w:r>
            <w:r w:rsidR="00B643FF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B643FF" w:rsidRPr="00B643FF">
              <w:rPr>
                <w:rFonts w:asciiTheme="minorHAnsi" w:hAnsiTheme="minorHAnsi"/>
                <w:lang w:val="en-US"/>
              </w:rPr>
              <w:t>(</w:t>
            </w:r>
            <w:r w:rsidR="00B643FF" w:rsidRPr="00B643FF">
              <w:rPr>
                <w:rFonts w:asciiTheme="minorHAnsi" w:hAnsiTheme="minorHAnsi"/>
                <w:i/>
                <w:lang w:val="en-US"/>
              </w:rPr>
              <w:t>Listening/ Film/ Viewing skills)</w:t>
            </w:r>
          </w:p>
        </w:tc>
      </w:tr>
    </w:tbl>
    <w:p w:rsidR="00231CB3" w:rsidRPr="00EF0713" w:rsidRDefault="00231CB3" w:rsidP="00231CB3">
      <w:pPr>
        <w:pStyle w:val="stoffkompetenzbereich"/>
        <w:spacing w:before="480"/>
        <w:rPr>
          <w:rFonts w:asciiTheme="minorHAnsi" w:hAnsiTheme="minorHAnsi"/>
        </w:rPr>
      </w:pPr>
      <w:r w:rsidRPr="00EF0713">
        <w:rPr>
          <w:rFonts w:asciiTheme="minorHAnsi" w:hAnsiTheme="minorHAnsi"/>
        </w:rPr>
        <w:t>Leseverstehen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231CB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E24FC" w:rsidRPr="0079019A" w:rsidRDefault="00231CB3" w:rsidP="003E24FC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Sachkompetenz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den wesentlichen Inhalt bzw. Detailinformationen aus einfac</w:t>
            </w:r>
            <w:r>
              <w:rPr>
                <w:rFonts w:asciiTheme="minorHAnsi" w:hAnsiTheme="minorHAnsi"/>
              </w:rPr>
              <w:t xml:space="preserve">hen Texten zu vertrauten Themen </w:t>
            </w:r>
            <w:r w:rsidRPr="003E24FC">
              <w:rPr>
                <w:rFonts w:asciiTheme="minorHAnsi" w:hAnsiTheme="minorHAnsi"/>
              </w:rPr>
              <w:t>verstehen, die</w:t>
            </w:r>
          </w:p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• vornehmlich bekannten Wortschatz sowie punktuell unbekannten, aber erschließbaren</w:t>
            </w:r>
          </w:p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Wortschatz sowie</w:t>
            </w:r>
          </w:p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• überwiegend einfache sprachliche Strukturen</w:t>
            </w:r>
          </w:p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enthalten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25/1, 92/1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74/10, 82/2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verschiedene Textsorten erkennen und ihre Funktion 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24/1, 52/1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lastRenderedPageBreak/>
              <w:t>GL 2</w:t>
            </w:r>
            <w:r w:rsidRPr="00EF0713">
              <w:rPr>
                <w:rFonts w:asciiTheme="minorHAnsi" w:hAnsiTheme="minorHAnsi"/>
                <w:lang w:val="en-US"/>
              </w:rPr>
              <w:t xml:space="preserve">: u. a. </w:t>
            </w:r>
            <w:r w:rsidR="004E3DCA">
              <w:rPr>
                <w:rFonts w:asciiTheme="minorHAnsi" w:hAnsiTheme="minorHAnsi"/>
                <w:lang w:val="en-US"/>
              </w:rPr>
              <w:t xml:space="preserve">42/1, </w:t>
            </w:r>
            <w:r w:rsidR="00DE4818">
              <w:rPr>
                <w:rFonts w:asciiTheme="minorHAnsi" w:hAnsiTheme="minorHAnsi"/>
                <w:lang w:val="en-US"/>
              </w:rPr>
              <w:t>160/S11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lastRenderedPageBreak/>
              <w:t>didaktisierte, adaptierte und authentische Texte, lineare und teilweise nicht lineare, literarische und nicht literarische Texte (auch Lernertexte) in elektron</w:t>
            </w:r>
            <w:r>
              <w:rPr>
                <w:rFonts w:asciiTheme="minorHAnsi" w:hAnsiTheme="minorHAnsi"/>
              </w:rPr>
              <w:t xml:space="preserve">ischer und nicht elektronischer </w:t>
            </w:r>
            <w:r w:rsidRPr="003E24FC">
              <w:rPr>
                <w:rFonts w:asciiTheme="minorHAnsi" w:hAnsiTheme="minorHAnsi"/>
              </w:rPr>
              <w:t>Form, auch visuell unterstützt, lesen und verstehen zur</w:t>
            </w:r>
          </w:p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• Orientierung,</w:t>
            </w:r>
          </w:p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• Übermittlung von Informationen,</w:t>
            </w:r>
          </w:p>
          <w:p w:rsidR="003E24FC" w:rsidRPr="003E24FC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• Unterhaltung,</w:t>
            </w:r>
          </w:p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z. B. Erzählungen, Geschichten, Gedichte, Beschreibungen, B</w:t>
            </w:r>
            <w:r>
              <w:rPr>
                <w:rFonts w:asciiTheme="minorHAnsi" w:hAnsiTheme="minorHAnsi"/>
              </w:rPr>
              <w:t xml:space="preserve">erichte, SMS, E-Mails, Dialoge, </w:t>
            </w:r>
            <w:r w:rsidRPr="003E24FC">
              <w:rPr>
                <w:rFonts w:asciiTheme="minorHAnsi" w:hAnsiTheme="minorHAnsi"/>
              </w:rPr>
              <w:t>Pläne, Plakate, Prospekte, Schilder,</w:t>
            </w:r>
            <w:r w:rsidR="00B53E6F">
              <w:rPr>
                <w:rFonts w:asciiTheme="minorHAnsi" w:hAnsiTheme="minorHAnsi"/>
              </w:rPr>
              <w:t xml:space="preserve"> Tabellen, Handlungsanweisungen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95/9, 101/1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4E3DCA">
              <w:rPr>
                <w:rFonts w:asciiTheme="minorHAnsi" w:hAnsiTheme="minorHAnsi"/>
                <w:u w:val="single"/>
              </w:rPr>
              <w:t>GL 2</w:t>
            </w:r>
            <w:r w:rsidRPr="004E3DCA">
              <w:rPr>
                <w:rFonts w:asciiTheme="minorHAnsi" w:hAnsiTheme="minorHAnsi"/>
              </w:rPr>
              <w:t>: u. a.</w:t>
            </w:r>
            <w:r w:rsidR="004E3DCA" w:rsidRPr="004E3DCA">
              <w:rPr>
                <w:rFonts w:asciiTheme="minorHAnsi" w:hAnsiTheme="minorHAnsi"/>
              </w:rPr>
              <w:t xml:space="preserve"> 1</w:t>
            </w:r>
            <w:r w:rsidR="004E3DCA">
              <w:rPr>
                <w:rFonts w:asciiTheme="minorHAnsi" w:hAnsiTheme="minorHAnsi"/>
              </w:rPr>
              <w:t>14/7, 89/3</w:t>
            </w:r>
          </w:p>
        </w:tc>
      </w:tr>
      <w:tr w:rsidR="00231CB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vertraute englischsprachige Wendungen der Unterrichtsspr</w:t>
            </w:r>
            <w:r>
              <w:rPr>
                <w:rFonts w:asciiTheme="minorHAnsi" w:hAnsiTheme="minorHAnsi"/>
              </w:rPr>
              <w:t xml:space="preserve">ache verstehen und entsprechend </w:t>
            </w:r>
            <w:r w:rsidRPr="003E24FC">
              <w:rPr>
                <w:rFonts w:asciiTheme="minorHAnsi" w:hAnsiTheme="minorHAnsi"/>
              </w:rPr>
              <w:t>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1</w:t>
            </w:r>
            <w:r w:rsidRPr="00EF0713">
              <w:rPr>
                <w:rFonts w:asciiTheme="minorHAnsi" w:hAnsiTheme="minorHAnsi"/>
              </w:rPr>
              <w:t>: u. a.</w:t>
            </w:r>
            <w:r w:rsidR="004E3DCA">
              <w:rPr>
                <w:rFonts w:asciiTheme="minorHAnsi" w:hAnsiTheme="minorHAnsi"/>
              </w:rPr>
              <w:t xml:space="preserve"> 113/12, 150/7</w:t>
            </w:r>
          </w:p>
          <w:p w:rsidR="00231CB3" w:rsidRPr="004E3DCA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D279F7">
              <w:rPr>
                <w:rFonts w:asciiTheme="minorHAnsi" w:hAnsiTheme="minorHAnsi"/>
                <w:u w:val="single"/>
                <w:lang w:val="en-US"/>
              </w:rPr>
              <w:t xml:space="preserve">GL </w:t>
            </w:r>
            <w:r w:rsidRPr="004E3DCA">
              <w:rPr>
                <w:rFonts w:asciiTheme="minorHAnsi" w:hAnsiTheme="minorHAnsi"/>
                <w:u w:val="single"/>
                <w:lang w:val="en-US"/>
              </w:rPr>
              <w:t>2</w:t>
            </w:r>
            <w:r w:rsidRPr="004E3DCA">
              <w:rPr>
                <w:rFonts w:asciiTheme="minorHAnsi" w:hAnsiTheme="minorHAnsi"/>
                <w:lang w:val="en-US"/>
              </w:rPr>
              <w:t>: u. a.</w:t>
            </w:r>
            <w:r w:rsidR="004E3DCA" w:rsidRPr="004E3DCA">
              <w:rPr>
                <w:rFonts w:asciiTheme="minorHAnsi" w:hAnsiTheme="minorHAnsi"/>
                <w:lang w:val="en-US"/>
              </w:rPr>
              <w:t xml:space="preserve"> 158-159 (S5 - S9) (</w:t>
            </w:r>
            <w:r w:rsidR="004E3DCA" w:rsidRPr="004E3DCA">
              <w:rPr>
                <w:rFonts w:asciiTheme="minorHAnsi" w:hAnsiTheme="minorHAnsi"/>
                <w:i/>
                <w:lang w:val="en-US"/>
              </w:rPr>
              <w:t>reading skills)</w:t>
            </w:r>
          </w:p>
        </w:tc>
      </w:tr>
      <w:tr w:rsidR="00231CB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79019A" w:rsidRDefault="00231CB3" w:rsidP="00231CB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Methodenkompetenz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Leseerwartungen aufbauen und nutzen, z. B. durch visuelle Impulse, Überschriften und Erkennen</w:t>
            </w:r>
            <w:r>
              <w:rPr>
                <w:rFonts w:asciiTheme="minorHAnsi" w:hAnsiTheme="minorHAnsi"/>
              </w:rPr>
              <w:t xml:space="preserve"> </w:t>
            </w:r>
            <w:r w:rsidRPr="003E24FC">
              <w:rPr>
                <w:rFonts w:asciiTheme="minorHAnsi" w:hAnsiTheme="minorHAnsi"/>
              </w:rPr>
              <w:t>der Textstruktur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</w:t>
            </w:r>
            <w:r w:rsidR="00FD3ADA">
              <w:rPr>
                <w:rFonts w:asciiTheme="minorHAnsi" w:hAnsiTheme="minorHAnsi"/>
                <w:lang w:val="en-US"/>
              </w:rPr>
              <w:t>44/1, 62/1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</w:t>
            </w:r>
            <w:r w:rsidR="00FD3ADA">
              <w:rPr>
                <w:rFonts w:asciiTheme="minorHAnsi" w:hAnsiTheme="minorHAnsi"/>
                <w:lang w:val="en-US"/>
              </w:rPr>
              <w:t>18/1, 89/3 a)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sprachliches, soziokulturelles und thematisches Wissen s</w:t>
            </w:r>
            <w:r>
              <w:rPr>
                <w:rFonts w:asciiTheme="minorHAnsi" w:hAnsiTheme="minorHAnsi"/>
              </w:rPr>
              <w:t xml:space="preserve">owie Weltwissen unter Anleitung </w:t>
            </w:r>
            <w:r w:rsidR="00B53E6F">
              <w:rPr>
                <w:rFonts w:asciiTheme="minorHAnsi" w:hAnsiTheme="minorHAnsi"/>
              </w:rPr>
              <w:t>als Verstehenshilfe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</w:t>
            </w:r>
            <w:r w:rsidR="00FD3ADA">
              <w:rPr>
                <w:rFonts w:asciiTheme="minorHAnsi" w:hAnsiTheme="minorHAnsi"/>
                <w:lang w:val="en-US"/>
              </w:rPr>
              <w:t>44/1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</w:t>
            </w:r>
            <w:r w:rsidR="00FD3ADA">
              <w:rPr>
                <w:rFonts w:asciiTheme="minorHAnsi" w:hAnsiTheme="minorHAnsi"/>
                <w:lang w:val="en-US"/>
              </w:rPr>
              <w:t>89/3 a)</w:t>
            </w:r>
            <w:r w:rsidRPr="00EF0713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231CB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unterschiedliche Lesetechniken anwenden, z. B. Skimming, Scanning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</w:t>
            </w:r>
            <w:r w:rsidR="004E47CC">
              <w:rPr>
                <w:rFonts w:asciiTheme="minorHAnsi" w:hAnsiTheme="minorHAnsi"/>
                <w:lang w:val="en-US"/>
              </w:rPr>
              <w:t>25/2, 30/1, 55/9</w:t>
            </w:r>
          </w:p>
          <w:p w:rsidR="00231CB3" w:rsidRPr="004E47CC" w:rsidRDefault="00231CB3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E3DCA">
              <w:rPr>
                <w:rFonts w:asciiTheme="minorHAnsi" w:hAnsiTheme="minorHAnsi"/>
                <w:lang w:val="en-US"/>
              </w:rPr>
              <w:t xml:space="preserve"> </w:t>
            </w:r>
            <w:r w:rsidR="004E47CC">
              <w:rPr>
                <w:rFonts w:asciiTheme="minorHAnsi" w:hAnsiTheme="minorHAnsi"/>
                <w:lang w:val="en-US"/>
              </w:rPr>
              <w:t>59/2, 158/S5 (</w:t>
            </w:r>
            <w:r w:rsidR="004E47CC" w:rsidRPr="004E47CC">
              <w:rPr>
                <w:rFonts w:asciiTheme="minorHAnsi" w:hAnsiTheme="minorHAnsi"/>
                <w:i/>
                <w:lang w:val="en-US"/>
              </w:rPr>
              <w:t>skimming and scanning)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Schlüsselwörter erkennen, markieren und mit ihrer Hilfe Sinnzusammenhänge erschließen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1</w:t>
            </w:r>
            <w:r w:rsidRPr="00EF0713">
              <w:rPr>
                <w:rFonts w:asciiTheme="minorHAnsi" w:hAnsiTheme="minorHAnsi"/>
              </w:rPr>
              <w:t>: u. a.</w:t>
            </w:r>
            <w:r w:rsidR="004E3DCA">
              <w:rPr>
                <w:rFonts w:asciiTheme="minorHAnsi" w:hAnsiTheme="minorHAnsi"/>
              </w:rPr>
              <w:t xml:space="preserve"> 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4E3DCA">
              <w:rPr>
                <w:rFonts w:asciiTheme="minorHAnsi" w:hAnsiTheme="minorHAnsi"/>
              </w:rPr>
              <w:t xml:space="preserve"> </w:t>
            </w:r>
            <w:r w:rsidR="004E47CC">
              <w:rPr>
                <w:rFonts w:asciiTheme="minorHAnsi" w:hAnsiTheme="minorHAnsi"/>
              </w:rPr>
              <w:t xml:space="preserve">64/3 (bezogen auf Text auf 62-63 </w:t>
            </w:r>
            <w:proofErr w:type="spellStart"/>
            <w:r w:rsidR="004E47CC" w:rsidRPr="004E47CC">
              <w:rPr>
                <w:rFonts w:asciiTheme="minorHAnsi" w:hAnsiTheme="minorHAnsi"/>
                <w:i/>
              </w:rPr>
              <w:t>I’m</w:t>
            </w:r>
            <w:proofErr w:type="spellEnd"/>
            <w:r w:rsidR="004E47CC" w:rsidRPr="004E47CC">
              <w:rPr>
                <w:rFonts w:asciiTheme="minorHAnsi" w:hAnsiTheme="minorHAnsi"/>
                <w:i/>
              </w:rPr>
              <w:t xml:space="preserve"> a </w:t>
            </w:r>
            <w:proofErr w:type="spellStart"/>
            <w:r w:rsidR="004E47CC" w:rsidRPr="004E47CC">
              <w:rPr>
                <w:rFonts w:asciiTheme="minorHAnsi" w:hAnsiTheme="minorHAnsi"/>
                <w:i/>
              </w:rPr>
              <w:t>mudlark</w:t>
            </w:r>
            <w:proofErr w:type="spellEnd"/>
            <w:r w:rsidR="004E47CC">
              <w:rPr>
                <w:rFonts w:asciiTheme="minorHAnsi" w:hAnsiTheme="minorHAnsi"/>
              </w:rPr>
              <w:t>)</w:t>
            </w:r>
          </w:p>
        </w:tc>
      </w:tr>
      <w:tr w:rsidR="00231CB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strukturierte Notizen zur Informationsspeicherung und -w</w:t>
            </w:r>
            <w:r>
              <w:rPr>
                <w:rFonts w:asciiTheme="minorHAnsi" w:hAnsiTheme="minorHAnsi"/>
              </w:rPr>
              <w:t xml:space="preserve">eiterverwendung unter Anleitung </w:t>
            </w:r>
            <w:r w:rsidRPr="003E24FC">
              <w:rPr>
                <w:rFonts w:asciiTheme="minorHAnsi" w:hAnsiTheme="minorHAnsi"/>
              </w:rPr>
              <w:t>anfertigen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6E3D76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6E3D76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6E3D76">
              <w:rPr>
                <w:rFonts w:asciiTheme="minorHAnsi" w:hAnsiTheme="minorHAnsi"/>
                <w:lang w:val="en-US"/>
              </w:rPr>
              <w:t>: u. a.</w:t>
            </w:r>
            <w:r w:rsidR="004E3DCA" w:rsidRPr="006E3D76">
              <w:rPr>
                <w:rFonts w:asciiTheme="minorHAnsi" w:hAnsiTheme="minorHAnsi"/>
                <w:lang w:val="en-US"/>
              </w:rPr>
              <w:t xml:space="preserve"> </w:t>
            </w:r>
            <w:r w:rsidR="006E3D76" w:rsidRPr="006E3D76">
              <w:rPr>
                <w:rFonts w:asciiTheme="minorHAnsi" w:hAnsiTheme="minorHAnsi"/>
                <w:lang w:val="en-US"/>
              </w:rPr>
              <w:t>83/3 (</w:t>
            </w:r>
            <w:proofErr w:type="spellStart"/>
            <w:r w:rsidR="006E3D76" w:rsidRPr="006E3D76">
              <w:rPr>
                <w:rFonts w:asciiTheme="minorHAnsi" w:hAnsiTheme="minorHAnsi"/>
                <w:lang w:val="en-US"/>
              </w:rPr>
              <w:t>bezogen</w:t>
            </w:r>
            <w:proofErr w:type="spellEnd"/>
            <w:r w:rsidR="006E3D76" w:rsidRPr="006E3D76">
              <w:rPr>
                <w:rFonts w:asciiTheme="minorHAnsi" w:hAnsiTheme="minorHAnsi"/>
                <w:lang w:val="en-US"/>
              </w:rPr>
              <w:t xml:space="preserve"> auf Text 82-83 </w:t>
            </w:r>
            <w:r w:rsidR="006E3D76" w:rsidRPr="006E3D76">
              <w:rPr>
                <w:rFonts w:asciiTheme="minorHAnsi" w:hAnsiTheme="minorHAnsi"/>
                <w:i/>
                <w:lang w:val="en-US"/>
              </w:rPr>
              <w:t>The captain and the cabin boy</w:t>
            </w:r>
            <w:r w:rsidR="006E3D76" w:rsidRPr="006E3D76">
              <w:rPr>
                <w:rFonts w:asciiTheme="minorHAnsi" w:hAnsiTheme="minorHAnsi"/>
                <w:lang w:val="en-US"/>
              </w:rPr>
              <w:t>)</w:t>
            </w:r>
            <w:r w:rsidR="006E3D76">
              <w:rPr>
                <w:rFonts w:asciiTheme="minorHAnsi" w:hAnsiTheme="minorHAnsi"/>
                <w:lang w:val="en-US"/>
              </w:rPr>
              <w:t>, 101/3 b)</w:t>
            </w:r>
          </w:p>
          <w:p w:rsidR="00231CB3" w:rsidRPr="00EF0713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4E3DCA">
              <w:rPr>
                <w:rFonts w:asciiTheme="minorHAnsi" w:hAnsiTheme="minorHAnsi"/>
              </w:rPr>
              <w:t xml:space="preserve"> </w:t>
            </w:r>
            <w:r w:rsidR="006E3D76">
              <w:rPr>
                <w:rFonts w:asciiTheme="minorHAnsi" w:hAnsiTheme="minorHAnsi"/>
              </w:rPr>
              <w:t xml:space="preserve">148/1, </w:t>
            </w:r>
            <w:r w:rsidR="00120C2F">
              <w:rPr>
                <w:rFonts w:asciiTheme="minorHAnsi" w:hAnsiTheme="minorHAnsi"/>
              </w:rPr>
              <w:t>184/4 b)</w:t>
            </w:r>
          </w:p>
        </w:tc>
      </w:tr>
      <w:tr w:rsidR="003E24FC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3E24FC">
              <w:rPr>
                <w:rFonts w:asciiTheme="minorHAnsi" w:hAnsiTheme="minorHAnsi"/>
              </w:rPr>
              <w:t>unbekannten Wortschatz erschließen durch Analogieschlüsse</w:t>
            </w:r>
            <w:r>
              <w:rPr>
                <w:rFonts w:asciiTheme="minorHAnsi" w:hAnsiTheme="minorHAnsi"/>
              </w:rPr>
              <w:t xml:space="preserve">, Wortbildungsmuster, Vergleich </w:t>
            </w:r>
            <w:r w:rsidRPr="003E24FC">
              <w:rPr>
                <w:rFonts w:asciiTheme="minorHAnsi" w:hAnsiTheme="minorHAnsi"/>
              </w:rPr>
              <w:t>zur deutschen Sprache, ggf. zu seiner Herkunftssprache bzw. zu</w:t>
            </w:r>
            <w:r>
              <w:rPr>
                <w:rFonts w:asciiTheme="minorHAnsi" w:hAnsiTheme="minorHAnsi"/>
              </w:rPr>
              <w:t xml:space="preserve"> anderen Fremdsprachen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4FC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3E24FC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4E3DCA">
              <w:rPr>
                <w:rFonts w:asciiTheme="minorHAnsi" w:hAnsiTheme="minorHAnsi"/>
                <w:lang w:val="en-US"/>
              </w:rPr>
              <w:t>u. a.</w:t>
            </w:r>
            <w:r w:rsidR="004E3DCA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FD3ADA">
              <w:rPr>
                <w:rFonts w:asciiTheme="minorHAnsi" w:hAnsiTheme="minorHAnsi"/>
                <w:u w:val="single"/>
                <w:lang w:val="en-US"/>
              </w:rPr>
              <w:t>74/12,</w:t>
            </w:r>
          </w:p>
          <w:p w:rsidR="00FD3ADA" w:rsidRPr="00FD3ADA" w:rsidRDefault="00FD3ADA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D3ADA">
              <w:rPr>
                <w:rFonts w:asciiTheme="minorHAnsi" w:hAnsiTheme="minorHAnsi"/>
              </w:rPr>
              <w:t>Allgemein: Verwe</w:t>
            </w:r>
            <w:r w:rsidR="006E3D76">
              <w:rPr>
                <w:rFonts w:asciiTheme="minorHAnsi" w:hAnsiTheme="minorHAnsi"/>
              </w:rPr>
              <w:t>ise auf andere Sprachen wie Late</w:t>
            </w:r>
            <w:r w:rsidRPr="00FD3ADA">
              <w:rPr>
                <w:rFonts w:asciiTheme="minorHAnsi" w:hAnsiTheme="minorHAnsi"/>
              </w:rPr>
              <w:t>in oder Französisch im Vokabelteil</w:t>
            </w:r>
          </w:p>
          <w:p w:rsidR="003E24FC" w:rsidRPr="00FD3ADA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3E24FC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4E3DCA">
              <w:rPr>
                <w:rFonts w:asciiTheme="minorHAnsi" w:hAnsiTheme="minorHAnsi"/>
                <w:lang w:val="en-US"/>
              </w:rPr>
              <w:t>u. a.</w:t>
            </w:r>
            <w:r w:rsidR="004E3DCA" w:rsidRPr="004E3DCA">
              <w:rPr>
                <w:rFonts w:asciiTheme="minorHAnsi" w:hAnsiTheme="minorHAnsi"/>
                <w:lang w:val="en-US"/>
              </w:rPr>
              <w:t xml:space="preserve"> </w:t>
            </w:r>
            <w:r w:rsidR="00FD3ADA">
              <w:rPr>
                <w:rFonts w:asciiTheme="minorHAnsi" w:hAnsiTheme="minorHAnsi"/>
                <w:lang w:val="en-US"/>
              </w:rPr>
              <w:t>73/9. 112/6 (</w:t>
            </w:r>
            <w:r w:rsidR="00FD3ADA" w:rsidRPr="00FD3ADA">
              <w:rPr>
                <w:rFonts w:asciiTheme="minorHAnsi" w:hAnsiTheme="minorHAnsi"/>
                <w:i/>
                <w:lang w:val="en-US"/>
              </w:rPr>
              <w:t>Mediation</w:t>
            </w:r>
            <w:r w:rsidR="00FD3ADA">
              <w:rPr>
                <w:rFonts w:asciiTheme="minorHAnsi" w:hAnsiTheme="minorHAnsi"/>
                <w:lang w:val="en-US"/>
              </w:rPr>
              <w:t>)</w:t>
            </w:r>
          </w:p>
          <w:p w:rsidR="00FD3ADA" w:rsidRPr="00FD3ADA" w:rsidRDefault="00FD3ADA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FD3ADA">
              <w:rPr>
                <w:rFonts w:asciiTheme="minorHAnsi" w:hAnsiTheme="minorHAnsi"/>
              </w:rPr>
              <w:t>Verwe</w:t>
            </w:r>
            <w:r w:rsidR="006E3D76">
              <w:rPr>
                <w:rFonts w:asciiTheme="minorHAnsi" w:hAnsiTheme="minorHAnsi"/>
              </w:rPr>
              <w:t>ise auf andere Sprachen wie Late</w:t>
            </w:r>
            <w:r w:rsidRPr="00FD3ADA">
              <w:rPr>
                <w:rFonts w:asciiTheme="minorHAnsi" w:hAnsiTheme="minorHAnsi"/>
              </w:rPr>
              <w:t>in oder Französisch im Vokabelteil</w:t>
            </w:r>
          </w:p>
        </w:tc>
      </w:tr>
      <w:tr w:rsidR="003E24FC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EF0713" w:rsidRDefault="003E24FC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 Kontext </w:t>
            </w:r>
            <w:r w:rsidRPr="003E24FC">
              <w:rPr>
                <w:rFonts w:asciiTheme="minorHAnsi" w:hAnsiTheme="minorHAnsi"/>
              </w:rPr>
              <w:t>altersgemäße elektronische und nicht elektronische Hilfsmit</w:t>
            </w:r>
            <w:r>
              <w:rPr>
                <w:rFonts w:asciiTheme="minorHAnsi" w:hAnsiTheme="minorHAnsi"/>
              </w:rPr>
              <w:t xml:space="preserve">tel, z. B. Wörterverzeichnisse, </w:t>
            </w:r>
            <w:r w:rsidRPr="003E24FC">
              <w:rPr>
                <w:rFonts w:asciiTheme="minorHAnsi" w:hAnsiTheme="minorHAnsi"/>
              </w:rPr>
              <w:t>zweisprachige Wörterbücher, unter Verwendung verschie</w:t>
            </w:r>
            <w:r>
              <w:rPr>
                <w:rFonts w:asciiTheme="minorHAnsi" w:hAnsiTheme="minorHAnsi"/>
              </w:rPr>
              <w:t xml:space="preserve">dener Techniken unter Anleitung </w:t>
            </w:r>
            <w:r w:rsidR="00B53E6F">
              <w:rPr>
                <w:rFonts w:asciiTheme="minorHAnsi" w:hAnsiTheme="minorHAnsi"/>
              </w:rPr>
              <w:t>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4FC" w:rsidRPr="004E3DCA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 w:rsidRPr="004E3DCA">
              <w:rPr>
                <w:rFonts w:asciiTheme="minorHAnsi" w:hAnsiTheme="minorHAnsi"/>
                <w:u w:val="single"/>
              </w:rPr>
              <w:t xml:space="preserve">GL 1: </w:t>
            </w:r>
            <w:r w:rsidRPr="004E3DCA">
              <w:rPr>
                <w:rFonts w:asciiTheme="minorHAnsi" w:hAnsiTheme="minorHAnsi"/>
              </w:rPr>
              <w:t>u. a.</w:t>
            </w:r>
            <w:r w:rsidR="004E3DCA" w:rsidRPr="004E3DCA">
              <w:rPr>
                <w:rFonts w:asciiTheme="minorHAnsi" w:hAnsiTheme="minorHAnsi"/>
              </w:rPr>
              <w:t xml:space="preserve"> Allgemein: Vokabelteil ab 188</w:t>
            </w:r>
          </w:p>
          <w:p w:rsidR="003E24FC" w:rsidRPr="003E24FC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3E24F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4E3DCA">
              <w:rPr>
                <w:rFonts w:asciiTheme="minorHAnsi" w:hAnsiTheme="minorHAnsi"/>
                <w:lang w:val="en-US"/>
              </w:rPr>
              <w:t>: u. a.</w:t>
            </w:r>
            <w:r w:rsidR="004E3DCA" w:rsidRPr="004E3DCA">
              <w:rPr>
                <w:rFonts w:asciiTheme="minorHAnsi" w:hAnsiTheme="minorHAnsi"/>
                <w:lang w:val="en-US"/>
              </w:rPr>
              <w:t xml:space="preserve"> 21 (</w:t>
            </w:r>
            <w:r w:rsidR="004E3DCA" w:rsidRPr="004E3DCA">
              <w:rPr>
                <w:rFonts w:asciiTheme="minorHAnsi" w:hAnsiTheme="minorHAnsi"/>
                <w:i/>
                <w:lang w:val="en-US"/>
              </w:rPr>
              <w:t>How to use a dictionary</w:t>
            </w:r>
            <w:r w:rsidR="004E3DCA">
              <w:rPr>
                <w:rFonts w:asciiTheme="minorHAnsi" w:hAnsiTheme="minorHAnsi"/>
                <w:i/>
                <w:lang w:val="en-US"/>
              </w:rPr>
              <w:t>)</w:t>
            </w:r>
            <w:r w:rsidR="004E3DCA" w:rsidRPr="004E3DCA">
              <w:rPr>
                <w:rFonts w:asciiTheme="minorHAnsi" w:hAnsiTheme="minorHAnsi"/>
                <w:lang w:val="en-US"/>
              </w:rPr>
              <w:t>, 59 (</w:t>
            </w:r>
            <w:r w:rsidR="004E3DCA" w:rsidRPr="004E3DCA">
              <w:rPr>
                <w:rFonts w:asciiTheme="minorHAnsi" w:hAnsiTheme="minorHAnsi"/>
                <w:i/>
                <w:lang w:val="en-US"/>
              </w:rPr>
              <w:t>How to find information on the internet</w:t>
            </w:r>
            <w:r w:rsidR="004E3DCA" w:rsidRPr="004E3DCA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EF0713" w:rsidRPr="00EF0713" w:rsidRDefault="00EF0713" w:rsidP="00D55647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231CB3" w:rsidRPr="00D279F7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D279F7" w:rsidRDefault="00231CB3" w:rsidP="00231CB3">
            <w:pPr>
              <w:pStyle w:val="stofftabellekopf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AD7012">
              <w:rPr>
                <w:rFonts w:asciiTheme="minorHAnsi" w:hAnsiTheme="minorHAnsi"/>
                <w:sz w:val="20"/>
                <w:szCs w:val="20"/>
              </w:rPr>
              <w:t>Selbst- und Sozialkompetenz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231CB3" w:rsidRPr="00D279F7" w:rsidRDefault="00231CB3" w:rsidP="00231CB3">
            <w:pPr>
              <w:pStyle w:val="stofftabelletext"/>
              <w:rPr>
                <w:rFonts w:asciiTheme="minorHAnsi" w:hAnsiTheme="minorHAnsi"/>
                <w:highlight w:val="yellow"/>
              </w:rPr>
            </w:pPr>
          </w:p>
        </w:tc>
      </w:tr>
      <w:tr w:rsidR="00231CB3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AD7012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rPr>
                <w:rFonts w:asciiTheme="minorHAnsi" w:hAnsiTheme="minorHAnsi"/>
                <w:b/>
              </w:rPr>
            </w:pPr>
            <w:r w:rsidRPr="00AD7012">
              <w:rPr>
                <w:rFonts w:asciiTheme="minorHAnsi" w:hAnsiTheme="minorHAnsi"/>
              </w:rPr>
              <w:t>Seite/Übung bzw. Seite</w:t>
            </w:r>
          </w:p>
        </w:tc>
      </w:tr>
      <w:tr w:rsidR="00231CB3" w:rsidRPr="00D279F7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D279F7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231CB3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AD7012" w:rsidRDefault="005B37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sich auf Lesesituation, -text und -aufgabe einstellen und konzentriert lesen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AD7012">
              <w:rPr>
                <w:rFonts w:asciiTheme="minorHAnsi" w:hAnsiTheme="minorHAnsi"/>
                <w:lang w:val="en-US"/>
              </w:rPr>
              <w:t>: u. a.</w:t>
            </w:r>
            <w:r w:rsidR="00A62FAE" w:rsidRPr="00AD7012">
              <w:rPr>
                <w:rFonts w:asciiTheme="minorHAnsi" w:hAnsiTheme="minorHAnsi"/>
                <w:lang w:val="en-US"/>
              </w:rPr>
              <w:t xml:space="preserve"> 44/1, 62/1</w:t>
            </w:r>
          </w:p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AD7012">
              <w:rPr>
                <w:rFonts w:asciiTheme="minorHAnsi" w:hAnsiTheme="minorHAnsi"/>
                <w:lang w:val="en-US"/>
              </w:rPr>
              <w:t>: u. a.</w:t>
            </w:r>
            <w:r w:rsidR="00A62FAE" w:rsidRPr="00AD7012">
              <w:rPr>
                <w:rFonts w:asciiTheme="minorHAnsi" w:hAnsiTheme="minorHAnsi"/>
                <w:lang w:val="en-US"/>
              </w:rPr>
              <w:t xml:space="preserve"> 18/1, 24/2 a)</w:t>
            </w:r>
          </w:p>
        </w:tc>
      </w:tr>
      <w:tr w:rsidR="00231CB3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AD7012" w:rsidRDefault="005B37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den Leseprozess entsprechend der Aufgabe unter Anleitung bewältigen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AD7012">
              <w:rPr>
                <w:rFonts w:asciiTheme="minorHAnsi" w:hAnsiTheme="minorHAnsi"/>
                <w:lang w:val="en-US"/>
              </w:rPr>
              <w:t>: u. a.</w:t>
            </w:r>
            <w:r w:rsidR="00A62FAE" w:rsidRPr="00AD7012">
              <w:rPr>
                <w:rFonts w:asciiTheme="minorHAnsi" w:hAnsiTheme="minorHAnsi"/>
                <w:lang w:val="en-US"/>
              </w:rPr>
              <w:t xml:space="preserve"> </w:t>
            </w:r>
            <w:r w:rsidR="004D118B" w:rsidRPr="00AD7012">
              <w:rPr>
                <w:rFonts w:asciiTheme="minorHAnsi" w:hAnsiTheme="minorHAnsi"/>
                <w:lang w:val="en-US"/>
              </w:rPr>
              <w:t>32/1, 34/1</w:t>
            </w:r>
          </w:p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AD7012">
              <w:rPr>
                <w:rFonts w:asciiTheme="minorHAnsi" w:hAnsiTheme="minorHAnsi"/>
                <w:lang w:val="en-US"/>
              </w:rPr>
              <w:t xml:space="preserve">: u. a. </w:t>
            </w:r>
            <w:r w:rsidR="004D118B" w:rsidRPr="00AD7012">
              <w:rPr>
                <w:rFonts w:asciiTheme="minorHAnsi" w:hAnsiTheme="minorHAnsi"/>
                <w:lang w:val="en-US"/>
              </w:rPr>
              <w:t>10/1, 30/1</w:t>
            </w:r>
          </w:p>
        </w:tc>
      </w:tr>
      <w:tr w:rsidR="00231CB3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AD7012" w:rsidRDefault="005B37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auch bei Verstehensproblemen weiter konzentriert lesen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4D118B" w:rsidRPr="00AD7012" w:rsidRDefault="004D118B" w:rsidP="004D118B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  <w:u w:val="single"/>
              </w:rPr>
              <w:t>GL 1</w:t>
            </w:r>
            <w:r w:rsidRPr="00AD7012">
              <w:rPr>
                <w:rFonts w:asciiTheme="minorHAnsi" w:hAnsiTheme="minorHAnsi"/>
              </w:rPr>
              <w:t>: u. a. 46/2 a), 120/1 a)</w:t>
            </w:r>
          </w:p>
          <w:p w:rsidR="00231CB3" w:rsidRPr="00AD7012" w:rsidRDefault="004D118B" w:rsidP="004D118B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  <w:u w:val="single"/>
              </w:rPr>
              <w:t>GL 2</w:t>
            </w:r>
            <w:r w:rsidRPr="00AD7012">
              <w:rPr>
                <w:rFonts w:asciiTheme="minorHAnsi" w:hAnsiTheme="minorHAnsi"/>
              </w:rPr>
              <w:t>: u. a. 46/1, 50/2</w:t>
            </w:r>
          </w:p>
        </w:tc>
      </w:tr>
      <w:tr w:rsidR="00231CB3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AD7012" w:rsidRDefault="005B37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mit Textinhalten offen und kritisch umgehen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  <w:u w:val="single"/>
              </w:rPr>
              <w:t>GL 1</w:t>
            </w:r>
            <w:r w:rsidRPr="00AD7012">
              <w:rPr>
                <w:rFonts w:asciiTheme="minorHAnsi" w:hAnsiTheme="minorHAnsi"/>
              </w:rPr>
              <w:t>: u. a.</w:t>
            </w:r>
            <w:r w:rsidR="004D118B" w:rsidRPr="00AD7012">
              <w:rPr>
                <w:rFonts w:asciiTheme="minorHAnsi" w:hAnsiTheme="minorHAnsi"/>
              </w:rPr>
              <w:t xml:space="preserve"> 90/1, 114/1 b)</w:t>
            </w:r>
          </w:p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  <w:u w:val="single"/>
              </w:rPr>
              <w:lastRenderedPageBreak/>
              <w:t>GL 2</w:t>
            </w:r>
            <w:r w:rsidRPr="00AD7012">
              <w:rPr>
                <w:rFonts w:asciiTheme="minorHAnsi" w:hAnsiTheme="minorHAnsi"/>
              </w:rPr>
              <w:t>: u. a.</w:t>
            </w:r>
            <w:r w:rsidR="004D118B" w:rsidRPr="00AD7012">
              <w:rPr>
                <w:rFonts w:asciiTheme="minorHAnsi" w:hAnsiTheme="minorHAnsi"/>
              </w:rPr>
              <w:t xml:space="preserve"> 64/2, 70/1</w:t>
            </w:r>
          </w:p>
        </w:tc>
      </w:tr>
      <w:tr w:rsidR="00231CB3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31CB3" w:rsidRPr="00AD7012" w:rsidRDefault="005B37FF" w:rsidP="00640594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lastRenderedPageBreak/>
              <w:t>Sachverhalte, Vorgänge, Personen und Handlungen aus der</w:t>
            </w:r>
            <w:r w:rsidR="00B53E6F" w:rsidRPr="00AD7012">
              <w:rPr>
                <w:rFonts w:asciiTheme="minorHAnsi" w:hAnsiTheme="minorHAnsi"/>
              </w:rPr>
              <w:t xml:space="preserve"> Perspektive anderer betrachten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AD7012">
              <w:rPr>
                <w:rFonts w:asciiTheme="minorHAnsi" w:hAnsiTheme="minorHAnsi"/>
                <w:lang w:val="en-US"/>
              </w:rPr>
              <w:t>: u. a.</w:t>
            </w:r>
            <w:r w:rsidR="004D118B" w:rsidRPr="00AD7012">
              <w:rPr>
                <w:rFonts w:asciiTheme="minorHAnsi" w:hAnsiTheme="minorHAnsi"/>
                <w:lang w:val="en-US"/>
              </w:rPr>
              <w:t xml:space="preserve"> 110/1, </w:t>
            </w:r>
            <w:r w:rsidR="008B553C" w:rsidRPr="00AD7012">
              <w:rPr>
                <w:rFonts w:asciiTheme="minorHAnsi" w:hAnsiTheme="minorHAnsi"/>
                <w:lang w:val="en-US"/>
              </w:rPr>
              <w:t>119/2</w:t>
            </w:r>
          </w:p>
          <w:p w:rsidR="00231CB3" w:rsidRPr="00AD7012" w:rsidRDefault="00231CB3" w:rsidP="00231CB3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  <w:u w:val="single"/>
              </w:rPr>
              <w:t>GL 2</w:t>
            </w:r>
            <w:r w:rsidRPr="00AD7012">
              <w:rPr>
                <w:rFonts w:asciiTheme="minorHAnsi" w:hAnsiTheme="minorHAnsi"/>
              </w:rPr>
              <w:t>: u. a.</w:t>
            </w:r>
            <w:r w:rsidR="004D118B" w:rsidRPr="00AD7012">
              <w:rPr>
                <w:rFonts w:asciiTheme="minorHAnsi" w:hAnsiTheme="minorHAnsi"/>
              </w:rPr>
              <w:t xml:space="preserve"> </w:t>
            </w:r>
            <w:r w:rsidR="008B553C" w:rsidRPr="00AD7012">
              <w:rPr>
                <w:rFonts w:asciiTheme="minorHAnsi" w:hAnsiTheme="minorHAnsi"/>
              </w:rPr>
              <w:t>52/1, 92/1</w:t>
            </w:r>
          </w:p>
        </w:tc>
      </w:tr>
      <w:tr w:rsidR="003E24FC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AD7012" w:rsidRDefault="005B37FF" w:rsidP="00640594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mit Unbekanntem/Unvorhergesehenem angemessen umgehen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4FC" w:rsidRPr="00AD7012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AD7012">
              <w:rPr>
                <w:rFonts w:asciiTheme="minorHAnsi" w:hAnsiTheme="minorHAnsi"/>
                <w:lang w:val="en-US"/>
              </w:rPr>
              <w:t>u. a.</w:t>
            </w:r>
            <w:r w:rsidR="008B553C" w:rsidRPr="00AD7012">
              <w:rPr>
                <w:rFonts w:asciiTheme="minorHAnsi" w:hAnsiTheme="minorHAnsi"/>
                <w:lang w:val="en-US"/>
              </w:rPr>
              <w:t xml:space="preserve"> 76/14, 83 (</w:t>
            </w:r>
            <w:r w:rsidR="008B553C" w:rsidRPr="00AD7012">
              <w:rPr>
                <w:rFonts w:asciiTheme="minorHAnsi" w:hAnsiTheme="minorHAnsi"/>
                <w:i/>
                <w:lang w:val="en-US"/>
              </w:rPr>
              <w:t>reading skills</w:t>
            </w:r>
            <w:r w:rsidR="008B553C" w:rsidRPr="00AD7012">
              <w:rPr>
                <w:rFonts w:asciiTheme="minorHAnsi" w:hAnsiTheme="minorHAnsi"/>
                <w:lang w:val="en-US"/>
              </w:rPr>
              <w:t>)</w:t>
            </w:r>
          </w:p>
          <w:p w:rsidR="003E24FC" w:rsidRPr="00AD7012" w:rsidRDefault="003E24FC" w:rsidP="00716867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AD7012">
              <w:rPr>
                <w:rFonts w:asciiTheme="minorHAnsi" w:hAnsiTheme="minorHAnsi"/>
                <w:lang w:val="en-US"/>
              </w:rPr>
              <w:t>u. a.</w:t>
            </w:r>
            <w:r w:rsidR="008B553C" w:rsidRPr="00AD7012">
              <w:rPr>
                <w:rFonts w:asciiTheme="minorHAnsi" w:hAnsiTheme="minorHAnsi"/>
                <w:lang w:val="en-US"/>
              </w:rPr>
              <w:t xml:space="preserve"> </w:t>
            </w:r>
            <w:r w:rsidR="00716867" w:rsidRPr="00AD7012">
              <w:rPr>
                <w:rFonts w:asciiTheme="minorHAnsi" w:hAnsiTheme="minorHAnsi"/>
                <w:lang w:val="en-US"/>
              </w:rPr>
              <w:t>10/1, 52/1 (+</w:t>
            </w:r>
            <w:r w:rsidR="00716867" w:rsidRPr="00AD7012">
              <w:rPr>
                <w:rFonts w:asciiTheme="minorHAnsi" w:hAnsiTheme="minorHAnsi"/>
                <w:i/>
                <w:lang w:val="en-US"/>
              </w:rPr>
              <w:t>across cultures</w:t>
            </w:r>
            <w:r w:rsidR="00716867" w:rsidRPr="00AD7012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3E24FC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AD7012" w:rsidRDefault="005B37FF" w:rsidP="00640594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texterschließende Hilfsmittel unter Anleitung nutzen bzw. andere um Hilfe bitten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4FC" w:rsidRPr="00AD7012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AD7012">
              <w:rPr>
                <w:rFonts w:asciiTheme="minorHAnsi" w:hAnsiTheme="minorHAnsi"/>
                <w:lang w:val="en-US"/>
              </w:rPr>
              <w:t>u. a.</w:t>
            </w:r>
            <w:r w:rsidR="008B553C" w:rsidRPr="00AD7012">
              <w:rPr>
                <w:rFonts w:asciiTheme="minorHAnsi" w:hAnsiTheme="minorHAnsi"/>
                <w:lang w:val="en-US"/>
              </w:rPr>
              <w:t xml:space="preserve"> </w:t>
            </w:r>
            <w:r w:rsidR="00716867" w:rsidRPr="00AD7012">
              <w:rPr>
                <w:rFonts w:asciiTheme="minorHAnsi" w:hAnsiTheme="minorHAnsi"/>
                <w:lang w:val="en-US"/>
              </w:rPr>
              <w:t>16/1, 24 (</w:t>
            </w:r>
            <w:r w:rsidR="00716867" w:rsidRPr="00AD7012">
              <w:rPr>
                <w:rFonts w:asciiTheme="minorHAnsi" w:hAnsiTheme="minorHAnsi"/>
                <w:i/>
                <w:lang w:val="en-US"/>
              </w:rPr>
              <w:t>Stop and think</w:t>
            </w:r>
            <w:r w:rsidR="00716867" w:rsidRPr="00AD7012">
              <w:rPr>
                <w:rFonts w:asciiTheme="minorHAnsi" w:hAnsiTheme="minorHAnsi"/>
                <w:lang w:val="en-US"/>
              </w:rPr>
              <w:t>)</w:t>
            </w:r>
          </w:p>
          <w:p w:rsidR="003E24FC" w:rsidRPr="00AD7012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 w:rsidRPr="00AD7012">
              <w:rPr>
                <w:rFonts w:asciiTheme="minorHAnsi" w:hAnsiTheme="minorHAnsi"/>
                <w:u w:val="single"/>
              </w:rPr>
              <w:t xml:space="preserve">GL 2: </w:t>
            </w:r>
            <w:r w:rsidRPr="00AD7012">
              <w:rPr>
                <w:rFonts w:asciiTheme="minorHAnsi" w:hAnsiTheme="minorHAnsi"/>
              </w:rPr>
              <w:t>u. a.</w:t>
            </w:r>
            <w:r w:rsidR="008B553C" w:rsidRPr="00AD7012">
              <w:rPr>
                <w:rFonts w:asciiTheme="minorHAnsi" w:hAnsiTheme="minorHAnsi"/>
              </w:rPr>
              <w:t xml:space="preserve"> </w:t>
            </w:r>
            <w:r w:rsidR="00716867" w:rsidRPr="00AD7012">
              <w:rPr>
                <w:rFonts w:asciiTheme="minorHAnsi" w:hAnsiTheme="minorHAnsi"/>
              </w:rPr>
              <w:t>42/2, 82/1 b)</w:t>
            </w:r>
          </w:p>
        </w:tc>
      </w:tr>
      <w:tr w:rsidR="003E24FC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AD7012" w:rsidRDefault="005B37FF" w:rsidP="00640594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AD7012">
              <w:rPr>
                <w:rFonts w:asciiTheme="minorHAnsi" w:hAnsiTheme="minorHAnsi"/>
              </w:rPr>
              <w:t>über die eigenen Lesestrategien unter Anleitung reflektieren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E24FC" w:rsidRPr="00AD7012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AD7012">
              <w:rPr>
                <w:rFonts w:asciiTheme="minorHAnsi" w:hAnsiTheme="minorHAnsi"/>
                <w:lang w:val="en-US"/>
              </w:rPr>
              <w:t>u. a.</w:t>
            </w:r>
            <w:r w:rsidR="008B553C" w:rsidRPr="00AD7012">
              <w:rPr>
                <w:rFonts w:asciiTheme="minorHAnsi" w:hAnsiTheme="minorHAnsi"/>
                <w:lang w:val="en-US"/>
              </w:rPr>
              <w:t xml:space="preserve"> </w:t>
            </w:r>
            <w:r w:rsidR="000918DD" w:rsidRPr="00AD7012">
              <w:rPr>
                <w:rFonts w:asciiTheme="minorHAnsi" w:hAnsiTheme="minorHAnsi"/>
                <w:lang w:val="en-US"/>
              </w:rPr>
              <w:t>117/2 b)</w:t>
            </w:r>
          </w:p>
          <w:p w:rsidR="003E24FC" w:rsidRPr="00AD7012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AD7012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AD7012">
              <w:rPr>
                <w:rFonts w:asciiTheme="minorHAnsi" w:hAnsiTheme="minorHAnsi"/>
                <w:lang w:val="en-US"/>
              </w:rPr>
              <w:t>u. a.</w:t>
            </w:r>
            <w:r w:rsidR="008B553C" w:rsidRPr="00AD7012">
              <w:rPr>
                <w:rFonts w:asciiTheme="minorHAnsi" w:hAnsiTheme="minorHAnsi"/>
                <w:lang w:val="en-US"/>
              </w:rPr>
              <w:t xml:space="preserve"> </w:t>
            </w:r>
            <w:r w:rsidR="000918DD" w:rsidRPr="00AD7012">
              <w:rPr>
                <w:rFonts w:asciiTheme="minorHAnsi" w:hAnsiTheme="minorHAnsi"/>
                <w:lang w:val="en-US"/>
              </w:rPr>
              <w:t>19/2 a)</w:t>
            </w:r>
          </w:p>
        </w:tc>
      </w:tr>
      <w:tr w:rsidR="003E24FC" w:rsidRPr="00D279F7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E24FC" w:rsidRPr="00D052A1" w:rsidRDefault="005B37FF" w:rsidP="00640594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D052A1">
              <w:rPr>
                <w:rFonts w:asciiTheme="minorHAnsi" w:hAnsiTheme="minorHAnsi"/>
              </w:rPr>
              <w:t>seine Kompetenzentwicklung unter Anleitung einschätzen, z. B. mit Hilfe eines Portfolios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A1EE1" w:rsidRPr="00D052A1" w:rsidRDefault="00AD7012" w:rsidP="00082789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052A1">
              <w:rPr>
                <w:rFonts w:asciiTheme="minorHAnsi" w:hAnsiTheme="minorHAnsi"/>
              </w:rPr>
              <w:t>Allgem</w:t>
            </w:r>
            <w:r w:rsidR="00934240" w:rsidRPr="00D052A1">
              <w:rPr>
                <w:rFonts w:asciiTheme="minorHAnsi" w:hAnsiTheme="minorHAnsi"/>
              </w:rPr>
              <w:t>ein: in den Büchern finden sich</w:t>
            </w:r>
            <w:r w:rsidRPr="00D052A1">
              <w:rPr>
                <w:rFonts w:asciiTheme="minorHAnsi" w:hAnsiTheme="minorHAnsi"/>
              </w:rPr>
              <w:t xml:space="preserve"> Aufgaben, mit deren Hilfe die Schüler </w:t>
            </w:r>
            <w:r w:rsidR="00934240" w:rsidRPr="00D052A1">
              <w:rPr>
                <w:rFonts w:asciiTheme="minorHAnsi" w:hAnsiTheme="minorHAnsi"/>
              </w:rPr>
              <w:t>E</w:t>
            </w:r>
            <w:r w:rsidRPr="00D052A1">
              <w:rPr>
                <w:rFonts w:asciiTheme="minorHAnsi" w:hAnsiTheme="minorHAnsi"/>
              </w:rPr>
              <w:t>inträge für ihr Portfolio erstellen. Diese sind m</w:t>
            </w:r>
            <w:r w:rsidR="00934240" w:rsidRPr="00D052A1">
              <w:rPr>
                <w:rFonts w:asciiTheme="minorHAnsi" w:hAnsiTheme="minorHAnsi"/>
              </w:rPr>
              <w:t>it einem Symbol gekennzeichnet.</w:t>
            </w:r>
          </w:p>
          <w:p w:rsidR="00082789" w:rsidRPr="00D052A1" w:rsidRDefault="00082789" w:rsidP="00984984">
            <w:pPr>
              <w:pStyle w:val="stofftabelletext"/>
              <w:ind w:left="473"/>
              <w:rPr>
                <w:rFonts w:asciiTheme="minorHAnsi" w:hAnsiTheme="minorHAnsi"/>
              </w:rPr>
            </w:pPr>
            <w:r w:rsidRPr="00D052A1">
              <w:rPr>
                <w:rFonts w:asciiTheme="minorHAnsi" w:hAnsiTheme="minorHAnsi"/>
              </w:rPr>
              <w:t xml:space="preserve">Das Workbook bietet am Ende </w:t>
            </w:r>
            <w:r w:rsidR="001546E6" w:rsidRPr="00D052A1">
              <w:rPr>
                <w:rFonts w:asciiTheme="minorHAnsi" w:hAnsiTheme="minorHAnsi"/>
              </w:rPr>
              <w:t>jeder Unit eine Portfolio-Seite (</w:t>
            </w:r>
            <w:r w:rsidR="001546E6" w:rsidRPr="00D052A1">
              <w:rPr>
                <w:rFonts w:asciiTheme="minorHAnsi" w:hAnsiTheme="minorHAnsi"/>
                <w:i/>
              </w:rPr>
              <w:t>Check-out</w:t>
            </w:r>
            <w:r w:rsidR="001546E6" w:rsidRPr="00D052A1">
              <w:rPr>
                <w:rFonts w:asciiTheme="minorHAnsi" w:hAnsiTheme="minorHAnsi"/>
              </w:rPr>
              <w:t>).</w:t>
            </w:r>
          </w:p>
          <w:p w:rsidR="003E24FC" w:rsidRPr="00D052A1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D052A1">
              <w:rPr>
                <w:rFonts w:asciiTheme="minorHAnsi" w:hAnsiTheme="minorHAnsi"/>
                <w:u w:val="single"/>
              </w:rPr>
              <w:t xml:space="preserve">GL 1: </w:t>
            </w:r>
            <w:r w:rsidRPr="00D052A1">
              <w:rPr>
                <w:rFonts w:asciiTheme="minorHAnsi" w:hAnsiTheme="minorHAnsi"/>
              </w:rPr>
              <w:t>u. a.</w:t>
            </w:r>
            <w:r w:rsidR="008B553C" w:rsidRPr="00D052A1">
              <w:rPr>
                <w:rFonts w:asciiTheme="minorHAnsi" w:hAnsiTheme="minorHAnsi"/>
              </w:rPr>
              <w:t xml:space="preserve"> </w:t>
            </w:r>
            <w:r w:rsidR="00082789" w:rsidRPr="00D052A1">
              <w:rPr>
                <w:rFonts w:asciiTheme="minorHAnsi" w:hAnsiTheme="minorHAnsi"/>
              </w:rPr>
              <w:t xml:space="preserve">23 (Unit </w:t>
            </w:r>
            <w:proofErr w:type="spellStart"/>
            <w:r w:rsidR="00082789" w:rsidRPr="00D052A1">
              <w:rPr>
                <w:rFonts w:asciiTheme="minorHAnsi" w:hAnsiTheme="minorHAnsi"/>
              </w:rPr>
              <w:t>task</w:t>
            </w:r>
            <w:proofErr w:type="spellEnd"/>
            <w:r w:rsidR="00082789" w:rsidRPr="00D052A1">
              <w:rPr>
                <w:rFonts w:asciiTheme="minorHAnsi" w:hAnsiTheme="minorHAnsi"/>
              </w:rPr>
              <w:t xml:space="preserve"> ), 54/8</w:t>
            </w:r>
          </w:p>
          <w:p w:rsidR="003E24FC" w:rsidRPr="00D052A1" w:rsidRDefault="003E24FC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 w:rsidRPr="00D052A1">
              <w:rPr>
                <w:rFonts w:asciiTheme="minorHAnsi" w:hAnsiTheme="minorHAnsi"/>
                <w:u w:val="single"/>
              </w:rPr>
              <w:t xml:space="preserve">GL 2: </w:t>
            </w:r>
            <w:r w:rsidRPr="00D052A1">
              <w:rPr>
                <w:rFonts w:asciiTheme="minorHAnsi" w:hAnsiTheme="minorHAnsi"/>
              </w:rPr>
              <w:t>u. a.</w:t>
            </w:r>
            <w:r w:rsidR="008B553C" w:rsidRPr="00D052A1">
              <w:rPr>
                <w:rFonts w:asciiTheme="minorHAnsi" w:hAnsiTheme="minorHAnsi"/>
              </w:rPr>
              <w:t xml:space="preserve"> </w:t>
            </w:r>
            <w:r w:rsidR="00AD7012" w:rsidRPr="00D052A1">
              <w:rPr>
                <w:rFonts w:asciiTheme="minorHAnsi" w:hAnsiTheme="minorHAnsi"/>
              </w:rPr>
              <w:t>9/3 c)</w:t>
            </w:r>
          </w:p>
        </w:tc>
      </w:tr>
    </w:tbl>
    <w:p w:rsidR="0079019A" w:rsidRPr="00AD7012" w:rsidRDefault="0079019A" w:rsidP="00D55647">
      <w:pPr>
        <w:pStyle w:val="stofftabelletext"/>
        <w:rPr>
          <w:rFonts w:asciiTheme="minorHAnsi" w:hAnsiTheme="minorHAnsi"/>
        </w:rPr>
      </w:pPr>
    </w:p>
    <w:p w:rsidR="005A6C8C" w:rsidRDefault="00231CB3" w:rsidP="005A6C8C">
      <w:pPr>
        <w:spacing w:after="200" w:line="276" w:lineRule="auto"/>
        <w:rPr>
          <w:rFonts w:asciiTheme="minorHAnsi" w:hAnsiTheme="minorHAnsi"/>
          <w:sz w:val="24"/>
          <w:u w:val="single"/>
        </w:rPr>
      </w:pPr>
      <w:r w:rsidRPr="00EF0713">
        <w:rPr>
          <w:rFonts w:asciiTheme="minorHAnsi" w:hAnsiTheme="minorHAnsi"/>
          <w:sz w:val="24"/>
          <w:u w:val="single"/>
        </w:rPr>
        <w:t>Kompetenzbereich: Texte produzieren</w:t>
      </w:r>
    </w:p>
    <w:p w:rsidR="00EF0713" w:rsidRPr="005A6C8C" w:rsidRDefault="00EF0713" w:rsidP="005A6C8C">
      <w:pPr>
        <w:pStyle w:val="stoffkompetenzbereich"/>
        <w:rPr>
          <w:rFonts w:asciiTheme="minorHAnsi" w:hAnsiTheme="minorHAnsi"/>
          <w:sz w:val="18"/>
        </w:rPr>
      </w:pPr>
      <w:r w:rsidRPr="005A6C8C">
        <w:rPr>
          <w:rFonts w:asciiTheme="minorHAnsi" w:hAnsiTheme="minorHAnsi"/>
        </w:rPr>
        <w:t>Sprechen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9019A" w:rsidRDefault="00EF0713" w:rsidP="003E24FC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Sachkompetenz</w:t>
            </w:r>
            <w:r w:rsidR="005B37FF" w:rsidRPr="0079019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B37FF" w:rsidRPr="005B37FF" w:rsidRDefault="005B37FF" w:rsidP="005B37FF">
            <w:pPr>
              <w:pStyle w:val="stofftabelletext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 xml:space="preserve">I) </w:t>
            </w:r>
            <w:r w:rsidRPr="005B37FF">
              <w:rPr>
                <w:rFonts w:asciiTheme="minorHAnsi" w:hAnsiTheme="minorHAnsi"/>
                <w:i/>
                <w:iCs/>
              </w:rPr>
              <w:t>An Gesprächen teilnehmen</w:t>
            </w:r>
          </w:p>
          <w:p w:rsidR="005B37FF" w:rsidRPr="005B37FF" w:rsidRDefault="005B37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Der Schüler kann </w:t>
            </w:r>
            <w:r w:rsidRPr="005B37FF">
              <w:rPr>
                <w:rFonts w:asciiTheme="minorHAnsi" w:hAnsiTheme="minorHAnsi"/>
              </w:rPr>
              <w:t>mit elementaren sprachlichen und nicht sprachlichen Mitteln in</w:t>
            </w:r>
            <w:r>
              <w:rPr>
                <w:rFonts w:asciiTheme="minorHAnsi" w:hAnsiTheme="minorHAnsi"/>
              </w:rPr>
              <w:t xml:space="preserve"> einfachen Gesprächssituationen </w:t>
            </w:r>
            <w:r w:rsidRPr="005B37FF">
              <w:rPr>
                <w:rFonts w:asciiTheme="minorHAnsi" w:hAnsiTheme="minorHAnsi"/>
              </w:rPr>
              <w:t>zu vertr</w:t>
            </w:r>
            <w:r>
              <w:rPr>
                <w:rFonts w:asciiTheme="minorHAnsi" w:hAnsiTheme="minorHAnsi"/>
              </w:rPr>
              <w:t>auten Themen</w:t>
            </w:r>
            <w:r w:rsidRPr="005B37FF">
              <w:rPr>
                <w:rFonts w:asciiTheme="minorHAnsi" w:hAnsiTheme="minorHAnsi"/>
              </w:rPr>
              <w:t xml:space="preserve"> funktional angeme</w:t>
            </w:r>
            <w:r>
              <w:rPr>
                <w:rFonts w:asciiTheme="minorHAnsi" w:hAnsiTheme="minorHAnsi"/>
              </w:rPr>
              <w:t xml:space="preserve">ssen und weitgehend normgerecht </w:t>
            </w:r>
            <w:r w:rsidRPr="005B37FF">
              <w:rPr>
                <w:rFonts w:asciiTheme="minorHAnsi" w:hAnsiTheme="minorHAnsi"/>
              </w:rPr>
              <w:t>interagieren, wenn d</w:t>
            </w:r>
            <w:r>
              <w:rPr>
                <w:rFonts w:asciiTheme="minorHAnsi" w:hAnsiTheme="minorHAnsi"/>
              </w:rPr>
              <w:t xml:space="preserve">ie Gesprächspartner in deutlich </w:t>
            </w:r>
            <w:r w:rsidRPr="005B37FF">
              <w:rPr>
                <w:rFonts w:asciiTheme="minorHAnsi" w:hAnsiTheme="minorHAnsi"/>
              </w:rPr>
              <w:t>artikulierter Standardsprache sprechen.</w:t>
            </w:r>
            <w:r>
              <w:rPr>
                <w:rFonts w:asciiTheme="minorHAnsi" w:hAnsiTheme="minorHAnsi"/>
              </w:rPr>
              <w:t xml:space="preserve"> Das bedeutet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5B37FF" w:rsidP="003E24FC">
            <w:pPr>
              <w:pStyle w:val="stofftabelletextfet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EF0713" w:rsidRPr="00EF0713">
              <w:rPr>
                <w:rFonts w:asciiTheme="minorHAnsi" w:hAnsiTheme="minorHAnsi"/>
              </w:rPr>
              <w:t>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-</w:t>
            </w:r>
            <w:r w:rsidR="00D279F7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sich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in Gesprächen</w:t>
            </w:r>
            <w:r w:rsidR="00D279F7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äußern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zur Kontaktaufnahme und -pflege,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zur Unterhaltung,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zur Orientierung,</w:t>
            </w:r>
          </w:p>
          <w:p w:rsidR="00EF0713" w:rsidRPr="00EF0713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zur Planung und Inans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>pruchnahme von Dienstleistungen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C25E5C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C25E5C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C25E5C">
              <w:rPr>
                <w:rFonts w:asciiTheme="minorHAnsi" w:hAnsiTheme="minorHAnsi"/>
                <w:color w:val="000000"/>
              </w:rPr>
              <w:t>: u. a.</w:t>
            </w:r>
            <w:r w:rsidR="00C25E5C" w:rsidRPr="00C25E5C">
              <w:rPr>
                <w:rFonts w:asciiTheme="minorHAnsi" w:hAnsiTheme="minorHAnsi"/>
                <w:color w:val="000000"/>
              </w:rPr>
              <w:t xml:space="preserve"> 8/3 (sich vorstellen), 68/1 </w:t>
            </w:r>
          </w:p>
          <w:p w:rsidR="00C25E5C" w:rsidRPr="00C25E5C" w:rsidRDefault="00EF0713" w:rsidP="00C25E5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C25E5C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C25E5C">
              <w:rPr>
                <w:rFonts w:asciiTheme="minorHAnsi" w:hAnsiTheme="minorHAnsi"/>
                <w:color w:val="000000"/>
              </w:rPr>
              <w:t>: u. a.</w:t>
            </w:r>
            <w:r w:rsidR="00C25E5C" w:rsidRPr="00C25E5C">
              <w:rPr>
                <w:rFonts w:asciiTheme="minorHAnsi" w:hAnsiTheme="minorHAnsi"/>
                <w:color w:val="000000"/>
              </w:rPr>
              <w:t xml:space="preserve"> </w:t>
            </w:r>
            <w:r w:rsidR="00C25E5C">
              <w:rPr>
                <w:rFonts w:asciiTheme="minorHAnsi" w:hAnsiTheme="minorHAnsi"/>
                <w:color w:val="000000"/>
              </w:rPr>
              <w:t>108/1 (Orte beschreiben), 124/2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>-</w:t>
            </w:r>
            <w:r w:rsidR="00D279F7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sich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in Interviews</w:t>
            </w:r>
            <w:r w:rsidR="00D279F7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äußern und dabei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soziale Kontakte unter Verwendung alltäglicher Höflichkeitsformeln realisieren,</w:t>
            </w:r>
          </w:p>
          <w:p w:rsidR="00EF0713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einfache Fragen stellen und darauf reagieren,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Wünsche und Vorlieben äußern, ihnen zustimmen oder sie ablehnen,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Aufforderungen und Vorschläge formulieren und darauf reagieren,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um Entschuldigung bitten und auf Entschuldigungen reagieren,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eine Meinung erfragen und äußern,</w:t>
            </w:r>
          </w:p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Hilfe und Unterstützung erbitten und anbieten,</w:t>
            </w:r>
          </w:p>
          <w:p w:rsidR="005B37FF" w:rsidRPr="00EF0713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• um Wiederholung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und/oder Umformulierung bitten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C25E5C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C25E5C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C25E5C">
              <w:rPr>
                <w:rFonts w:asciiTheme="minorHAnsi" w:hAnsiTheme="minorHAnsi"/>
                <w:color w:val="000000"/>
              </w:rPr>
              <w:t>: u. a.</w:t>
            </w:r>
            <w:r w:rsidR="00C25E5C" w:rsidRPr="00C25E5C">
              <w:rPr>
                <w:rFonts w:asciiTheme="minorHAnsi" w:hAnsiTheme="minorHAnsi"/>
                <w:color w:val="000000"/>
              </w:rPr>
              <w:t xml:space="preserve"> 25/4 (Wünsche und Vorlieben), 67/5 (Meinung erfragen und äußern)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933712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933712">
              <w:rPr>
                <w:rFonts w:asciiTheme="minorHAnsi" w:hAnsiTheme="minorHAnsi"/>
                <w:color w:val="000000"/>
              </w:rPr>
              <w:t>: u. a.</w:t>
            </w:r>
            <w:r w:rsidR="00933712">
              <w:rPr>
                <w:rFonts w:asciiTheme="minorHAnsi" w:hAnsiTheme="minorHAnsi"/>
                <w:color w:val="000000"/>
              </w:rPr>
              <w:t>51/3,</w:t>
            </w:r>
            <w:r w:rsidRPr="00933712">
              <w:rPr>
                <w:rFonts w:asciiTheme="minorHAnsi" w:hAnsiTheme="minorHAnsi"/>
                <w:color w:val="000000"/>
              </w:rPr>
              <w:t xml:space="preserve"> </w:t>
            </w:r>
            <w:r w:rsidR="00933712" w:rsidRPr="00933712">
              <w:rPr>
                <w:rFonts w:asciiTheme="minorHAnsi" w:hAnsiTheme="minorHAnsi"/>
                <w:color w:val="000000"/>
              </w:rPr>
              <w:t>75/14 c)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231F20"/>
                <w:sz w:val="18"/>
                <w:szCs w:val="18"/>
              </w:rPr>
              <w:t xml:space="preserve">  II) </w:t>
            </w:r>
            <w:r w:rsidRPr="005B37FF">
              <w:rPr>
                <w:rFonts w:asciiTheme="minorHAnsi" w:hAnsiTheme="minorHAnsi"/>
                <w:i/>
                <w:iCs/>
                <w:color w:val="231F20"/>
                <w:sz w:val="18"/>
                <w:szCs w:val="18"/>
              </w:rPr>
              <w:t>Zusammenhängendes Sprechen</w:t>
            </w:r>
          </w:p>
          <w:p w:rsidR="00EF0713" w:rsidRPr="00EF0713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Der Schüler kann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mit elementaren sprachlichen und nicht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sprachlichen Mitteln funktional  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angemessen und weitgehend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normgerecht vor Zuhörern</w:t>
            </w:r>
            <w:r w:rsidR="00933712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sprechen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33712">
              <w:rPr>
                <w:rFonts w:asciiTheme="minorHAnsi" w:hAnsiTheme="minorHAnsi"/>
                <w:color w:val="000000"/>
                <w:lang w:val="en-US"/>
              </w:rPr>
              <w:t xml:space="preserve"> 19/11, 23/4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933712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933712">
              <w:rPr>
                <w:rFonts w:asciiTheme="minorHAnsi" w:hAnsiTheme="minorHAnsi"/>
                <w:color w:val="000000"/>
              </w:rPr>
              <w:t>: u. a.</w:t>
            </w:r>
            <w:r w:rsidR="00933712">
              <w:rPr>
                <w:rFonts w:asciiTheme="minorHAnsi" w:hAnsiTheme="minorHAnsi"/>
                <w:color w:val="000000"/>
              </w:rPr>
              <w:t xml:space="preserve"> 29/3, 32/3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5B37FF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über Aspekte des eigenen Lebensbereichs berichten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EF0713">
              <w:rPr>
                <w:rFonts w:asciiTheme="minorHAnsi" w:hAnsiTheme="minorHAnsi"/>
                <w:color w:val="000000"/>
              </w:rPr>
              <w:t>: u. a.</w:t>
            </w:r>
            <w:r w:rsidR="00933712">
              <w:rPr>
                <w:rFonts w:asciiTheme="minorHAnsi" w:hAnsiTheme="minorHAnsi"/>
                <w:color w:val="000000"/>
              </w:rPr>
              <w:t xml:space="preserve"> 19/11, 21/14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EF0713">
              <w:rPr>
                <w:rFonts w:asciiTheme="minorHAnsi" w:hAnsiTheme="minorHAnsi"/>
                <w:color w:val="000000"/>
              </w:rPr>
              <w:t>: u. a.</w:t>
            </w:r>
            <w:r w:rsidR="0011191C">
              <w:rPr>
                <w:rFonts w:asciiTheme="minorHAnsi" w:hAnsiTheme="minorHAnsi"/>
                <w:color w:val="000000"/>
              </w:rPr>
              <w:t xml:space="preserve"> 68/2, 90/1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5B37FF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über seine Person, Familie und Freunde Auskunft geben bzw. über sie erzählen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933712">
              <w:rPr>
                <w:rFonts w:asciiTheme="minorHAnsi" w:hAnsiTheme="minorHAnsi"/>
                <w:color w:val="000000"/>
                <w:lang w:val="en-US"/>
              </w:rPr>
              <w:t xml:space="preserve">8/3, 17/3, 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451424">
              <w:rPr>
                <w:rFonts w:asciiTheme="minorHAnsi" w:hAnsiTheme="minorHAnsi"/>
              </w:rPr>
              <w:t xml:space="preserve"> 9/3 b),</w:t>
            </w:r>
            <w:r w:rsidR="0011191C">
              <w:rPr>
                <w:rFonts w:asciiTheme="minorHAnsi" w:hAnsiTheme="minorHAnsi"/>
              </w:rPr>
              <w:t xml:space="preserve"> </w:t>
            </w:r>
            <w:r w:rsidR="005E75CD">
              <w:rPr>
                <w:rFonts w:asciiTheme="minorHAnsi" w:hAnsiTheme="minorHAnsi"/>
              </w:rPr>
              <w:t xml:space="preserve">42/1, 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5B37FF" w:rsidRDefault="005B37FF" w:rsidP="005B37F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sein Befinden, seine Erfahrungen, aktuelle und vergangene Gewohnheiten, Alltagsroutinen</w:t>
            </w:r>
          </w:p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und Aktivitäten sowie die anderer Personen beschreiben, darüber berichten bzw. erzählen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1: </w:t>
            </w:r>
            <w:r w:rsidRPr="00933712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451424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EC6552">
              <w:rPr>
                <w:rFonts w:asciiTheme="minorHAnsi" w:hAnsiTheme="minorHAnsi"/>
                <w:color w:val="000000"/>
                <w:lang w:val="en-US"/>
              </w:rPr>
              <w:t>54/7, 64/2</w:t>
            </w:r>
          </w:p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2: </w:t>
            </w:r>
            <w:r w:rsidRPr="00933712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EC6552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A27663">
              <w:rPr>
                <w:rFonts w:asciiTheme="minorHAnsi" w:hAnsiTheme="minorHAnsi"/>
                <w:color w:val="000000"/>
                <w:lang w:val="en-US"/>
              </w:rPr>
              <w:t>9/3, 76/2 c)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Vorlieben oder Abneigungen benennen, beschreiben, 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>darüber berichten bzw. erzählen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1: </w:t>
            </w:r>
            <w:r w:rsidRPr="00933712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A27663">
              <w:rPr>
                <w:rFonts w:asciiTheme="minorHAnsi" w:hAnsiTheme="minorHAnsi"/>
                <w:color w:val="000000"/>
                <w:lang w:val="en-US"/>
              </w:rPr>
              <w:t xml:space="preserve"> 71/3, 99 (Step 4)</w:t>
            </w:r>
          </w:p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 xml:space="preserve">GL 2: </w:t>
            </w:r>
            <w:r w:rsidRPr="00933712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A27663">
              <w:rPr>
                <w:rFonts w:asciiTheme="minorHAnsi" w:hAnsiTheme="minorHAnsi"/>
                <w:color w:val="000000"/>
                <w:lang w:val="en-US"/>
              </w:rPr>
              <w:t xml:space="preserve"> 13/9, 21/1 c)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Pläne und Vereinbarungen beschreiben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1: </w:t>
            </w:r>
            <w:r w:rsidRPr="00933712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A27663">
              <w:rPr>
                <w:rFonts w:asciiTheme="minorHAnsi" w:hAnsiTheme="minorHAnsi"/>
                <w:color w:val="000000"/>
                <w:lang w:val="en-US"/>
              </w:rPr>
              <w:t xml:space="preserve"> 71/5, 120/3 b)</w:t>
            </w:r>
          </w:p>
          <w:p w:rsidR="005B37FF" w:rsidRPr="0011191C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11191C">
              <w:rPr>
                <w:rFonts w:asciiTheme="minorHAnsi" w:hAnsiTheme="minorHAnsi"/>
                <w:color w:val="000000"/>
                <w:u w:val="single"/>
              </w:rPr>
              <w:t xml:space="preserve">GL 2: </w:t>
            </w:r>
            <w:r w:rsidRPr="0011191C">
              <w:rPr>
                <w:rFonts w:asciiTheme="minorHAnsi" w:hAnsiTheme="minorHAnsi"/>
                <w:color w:val="000000"/>
              </w:rPr>
              <w:t>u. a.</w:t>
            </w:r>
            <w:r w:rsidR="0011191C">
              <w:rPr>
                <w:rFonts w:asciiTheme="minorHAnsi" w:hAnsiTheme="minorHAnsi"/>
                <w:color w:val="000000"/>
              </w:rPr>
              <w:t xml:space="preserve"> </w:t>
            </w:r>
            <w:r w:rsidR="00A161FC">
              <w:rPr>
                <w:rFonts w:asciiTheme="minorHAnsi" w:hAnsiTheme="minorHAnsi"/>
                <w:color w:val="000000"/>
              </w:rPr>
              <w:t>51/3, 61 (</w:t>
            </w:r>
            <w:proofErr w:type="spellStart"/>
            <w:r w:rsidR="00A161FC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A161FC">
              <w:rPr>
                <w:rFonts w:asciiTheme="minorHAnsi" w:hAnsiTheme="minorHAnsi"/>
                <w:color w:val="000000"/>
              </w:rPr>
              <w:t xml:space="preserve"> 5)</w:t>
            </w:r>
          </w:p>
        </w:tc>
      </w:tr>
      <w:tr w:rsidR="005B37FF" w:rsidRPr="00082789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kurze, eingeübte Präsentationen zu vertrauten Themen vortragen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11191C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11191C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A161FC">
              <w:rPr>
                <w:rFonts w:asciiTheme="minorHAnsi" w:hAnsiTheme="minorHAnsi"/>
                <w:color w:val="000000"/>
              </w:rPr>
              <w:t>: u. a.</w:t>
            </w:r>
            <w:r w:rsidR="00A161FC">
              <w:rPr>
                <w:rFonts w:asciiTheme="minorHAnsi" w:hAnsiTheme="minorHAnsi"/>
                <w:color w:val="000000"/>
              </w:rPr>
              <w:t xml:space="preserve"> 23 (</w:t>
            </w:r>
            <w:proofErr w:type="spellStart"/>
            <w:r w:rsidR="00A161FC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A161FC">
              <w:rPr>
                <w:rFonts w:asciiTheme="minorHAnsi" w:hAnsiTheme="minorHAnsi"/>
                <w:color w:val="000000"/>
              </w:rPr>
              <w:t xml:space="preserve"> 4), 59/3 </w:t>
            </w:r>
          </w:p>
          <w:p w:rsidR="005B37FF" w:rsidRPr="007A25C0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7A25C0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2: </w:t>
            </w:r>
            <w:r w:rsidRPr="007A25C0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A161FC" w:rsidRPr="007A25C0">
              <w:rPr>
                <w:rFonts w:asciiTheme="minorHAnsi" w:hAnsiTheme="minorHAnsi"/>
                <w:color w:val="000000"/>
                <w:lang w:val="en-US"/>
              </w:rPr>
              <w:t xml:space="preserve"> 23 (Step 5), </w:t>
            </w:r>
            <w:r w:rsidR="007A25C0" w:rsidRPr="007A25C0">
              <w:rPr>
                <w:rFonts w:asciiTheme="minorHAnsi" w:hAnsiTheme="minorHAnsi"/>
                <w:color w:val="000000"/>
                <w:lang w:val="en-US"/>
              </w:rPr>
              <w:t>37 (</w:t>
            </w:r>
            <w:r w:rsidR="007A25C0" w:rsidRPr="007A25C0">
              <w:rPr>
                <w:rFonts w:asciiTheme="minorHAnsi" w:hAnsiTheme="minorHAnsi"/>
                <w:i/>
                <w:color w:val="000000"/>
                <w:lang w:val="en-US"/>
              </w:rPr>
              <w:t>How to give a good presentation</w:t>
            </w:r>
            <w:r w:rsidR="007A25C0" w:rsidRPr="007A25C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Global- und Detailinformationen aus gehörten bzw. gesehenen und gelesenen nicht literarischen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und literarischen Texten wiedergeben und/oder zusammenfassen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1: </w:t>
            </w:r>
            <w:r w:rsidRPr="007A25C0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7A25C0">
              <w:rPr>
                <w:rFonts w:asciiTheme="minorHAnsi" w:hAnsiTheme="minorHAnsi"/>
                <w:color w:val="000000"/>
                <w:lang w:val="en-US"/>
              </w:rPr>
              <w:t xml:space="preserve"> 113/11, 149/6</w:t>
            </w:r>
          </w:p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2: </w:t>
            </w:r>
            <w:r w:rsidRPr="007A25C0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7A25C0">
              <w:rPr>
                <w:rFonts w:asciiTheme="minorHAnsi" w:hAnsiTheme="minorHAnsi"/>
                <w:color w:val="000000"/>
                <w:lang w:val="en-US"/>
              </w:rPr>
              <w:t>50/2, 91/3a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mit Vorbereitung fließend und gestaltend vorlesen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1: </w:t>
            </w:r>
            <w:r w:rsidRPr="007A25C0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7A25C0">
              <w:rPr>
                <w:rFonts w:asciiTheme="minorHAnsi" w:hAnsiTheme="minorHAnsi"/>
                <w:color w:val="000000"/>
                <w:lang w:val="en-US"/>
              </w:rPr>
              <w:t xml:space="preserve"> 49/4 b), 59 (</w:t>
            </w:r>
            <w:r w:rsidR="007A25C0" w:rsidRPr="007A25C0">
              <w:rPr>
                <w:rFonts w:asciiTheme="minorHAnsi" w:hAnsiTheme="minorHAnsi"/>
                <w:i/>
                <w:color w:val="000000"/>
                <w:lang w:val="en-US"/>
              </w:rPr>
              <w:t>How to improve your speaking</w:t>
            </w:r>
            <w:r w:rsidR="007A25C0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7A25C0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A25C0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B15E7D">
              <w:rPr>
                <w:rFonts w:asciiTheme="minorHAnsi" w:hAnsiTheme="minorHAnsi"/>
                <w:color w:val="000000"/>
                <w:lang w:val="en-US"/>
              </w:rPr>
              <w:t>146/8</w:t>
            </w:r>
            <w:r w:rsidR="00874691">
              <w:rPr>
                <w:rFonts w:asciiTheme="minorHAnsi" w:hAnsiTheme="minorHAnsi"/>
                <w:color w:val="000000"/>
                <w:lang w:val="en-US"/>
              </w:rPr>
              <w:t>, 155/11</w:t>
            </w:r>
          </w:p>
        </w:tc>
      </w:tr>
      <w:tr w:rsidR="005B37FF" w:rsidRPr="00082789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5B37FF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eingeübte, sprachlich einfache literarische Texte, z. B. Gedichte, Reime, Lieder, sinngestaltend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5B37FF">
              <w:rPr>
                <w:rFonts w:asciiTheme="minorHAnsi" w:hAnsiTheme="minorHAnsi"/>
                <w:color w:val="231F20"/>
                <w:sz w:val="18"/>
                <w:szCs w:val="18"/>
              </w:rPr>
              <w:t>vortragen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B37FF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5B37FF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5D56D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874691" w:rsidRPr="00874691">
              <w:rPr>
                <w:rFonts w:asciiTheme="minorHAnsi" w:hAnsiTheme="minorHAnsi"/>
                <w:color w:val="000000"/>
                <w:lang w:val="en-US"/>
              </w:rPr>
              <w:t xml:space="preserve"> 60-61 (Unit task 3)</w:t>
            </w:r>
          </w:p>
          <w:p w:rsidR="005B37FF" w:rsidRPr="00874691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874691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2: </w:t>
            </w:r>
            <w:r w:rsidRPr="005D56DE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874691" w:rsidRPr="00874691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 </w:t>
            </w:r>
            <w:r w:rsidR="00874691">
              <w:rPr>
                <w:rFonts w:asciiTheme="minorHAnsi" w:hAnsiTheme="minorHAnsi"/>
                <w:color w:val="000000"/>
                <w:u w:val="single"/>
                <w:lang w:val="en-US"/>
              </w:rPr>
              <w:t>,</w:t>
            </w:r>
            <w:r w:rsidR="00874691" w:rsidRPr="00874691">
              <w:rPr>
                <w:rFonts w:asciiTheme="minorHAnsi" w:hAnsiTheme="minorHAnsi"/>
                <w:color w:val="000000"/>
                <w:lang w:val="en-US"/>
              </w:rPr>
              <w:t>162/163 (S14-S16) (</w:t>
            </w:r>
            <w:r w:rsidR="00874691" w:rsidRPr="005D56DE">
              <w:rPr>
                <w:rFonts w:asciiTheme="minorHAnsi" w:hAnsiTheme="minorHAnsi"/>
                <w:i/>
                <w:color w:val="000000"/>
                <w:lang w:val="en-US"/>
              </w:rPr>
              <w:t>Speaking skills</w:t>
            </w:r>
            <w:r w:rsidR="00874691" w:rsidRPr="00874691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5D56DE">
              <w:rPr>
                <w:rFonts w:asciiTheme="minorHAnsi" w:hAnsiTheme="minorHAnsi"/>
                <w:color w:val="000000"/>
                <w:lang w:val="en-US"/>
              </w:rPr>
              <w:t>, 116/14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A1116C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A1116C">
              <w:rPr>
                <w:rFonts w:asciiTheme="minorHAnsi" w:hAnsiTheme="minorHAnsi"/>
                <w:color w:val="231F20"/>
                <w:sz w:val="18"/>
                <w:szCs w:val="18"/>
              </w:rPr>
              <w:t>Texte inszenieren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874691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874691">
              <w:rPr>
                <w:rFonts w:asciiTheme="minorHAnsi" w:hAnsiTheme="minorHAnsi"/>
                <w:color w:val="000000"/>
                <w:u w:val="single"/>
              </w:rPr>
              <w:t xml:space="preserve">GL 1: </w:t>
            </w:r>
            <w:r w:rsidRPr="005D56DE">
              <w:rPr>
                <w:rFonts w:asciiTheme="minorHAnsi" w:hAnsiTheme="minorHAnsi"/>
                <w:color w:val="000000"/>
              </w:rPr>
              <w:t>u. a.</w:t>
            </w:r>
            <w:r w:rsidR="005D56DE">
              <w:rPr>
                <w:rFonts w:asciiTheme="minorHAnsi" w:hAnsiTheme="minorHAnsi"/>
                <w:color w:val="000000"/>
                <w:u w:val="single"/>
              </w:rPr>
              <w:t xml:space="preserve"> </w:t>
            </w:r>
            <w:r w:rsidR="005D56DE" w:rsidRPr="005D56DE">
              <w:rPr>
                <w:rFonts w:asciiTheme="minorHAnsi" w:hAnsiTheme="minorHAnsi"/>
                <w:color w:val="000000"/>
              </w:rPr>
              <w:t>31/7, 54/7</w:t>
            </w:r>
          </w:p>
          <w:p w:rsidR="005B37FF" w:rsidRPr="00874691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874691">
              <w:rPr>
                <w:rFonts w:asciiTheme="minorHAnsi" w:hAnsiTheme="minorHAnsi"/>
                <w:color w:val="000000"/>
                <w:u w:val="single"/>
              </w:rPr>
              <w:t xml:space="preserve">GL 2: </w:t>
            </w:r>
            <w:r w:rsidRPr="005D56DE">
              <w:rPr>
                <w:rFonts w:asciiTheme="minorHAnsi" w:hAnsiTheme="minorHAnsi"/>
                <w:color w:val="000000"/>
              </w:rPr>
              <w:t>u. a.</w:t>
            </w:r>
            <w:r w:rsidR="005D56DE">
              <w:rPr>
                <w:rFonts w:asciiTheme="minorHAnsi" w:hAnsiTheme="minorHAnsi"/>
                <w:color w:val="000000"/>
              </w:rPr>
              <w:t xml:space="preserve"> </w:t>
            </w:r>
            <w:r w:rsidR="005D56DE" w:rsidRPr="005D56DE">
              <w:rPr>
                <w:rFonts w:asciiTheme="minorHAnsi" w:hAnsiTheme="minorHAnsi"/>
                <w:color w:val="000000"/>
              </w:rPr>
              <w:t>116/13, 131/4 c</w:t>
            </w:r>
            <w:r w:rsidR="005D56DE">
              <w:rPr>
                <w:rFonts w:asciiTheme="minorHAnsi" w:hAnsiTheme="minorHAnsi"/>
                <w:color w:val="000000"/>
                <w:u w:val="single"/>
              </w:rPr>
              <w:t xml:space="preserve">) </w:t>
            </w:r>
          </w:p>
        </w:tc>
      </w:tr>
      <w:tr w:rsidR="005B37FF" w:rsidRPr="00EF0713" w:rsidTr="005B37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37FF" w:rsidRPr="00EF0713" w:rsidRDefault="00A1116C" w:rsidP="004E47C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A1116C">
              <w:rPr>
                <w:rFonts w:asciiTheme="minorHAnsi" w:hAnsiTheme="minorHAnsi"/>
                <w:color w:val="231F20"/>
                <w:sz w:val="18"/>
                <w:szCs w:val="18"/>
              </w:rPr>
              <w:t>vertraute englischsprachige Wendungen der Unterrichtssprache verstehen und entsprechend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>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B37FF" w:rsidRPr="005D56DE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5D56DE">
              <w:rPr>
                <w:rFonts w:asciiTheme="minorHAnsi" w:hAnsiTheme="minorHAnsi"/>
                <w:color w:val="000000"/>
                <w:u w:val="single"/>
              </w:rPr>
              <w:t xml:space="preserve">GL 1: </w:t>
            </w:r>
            <w:r w:rsidRPr="005D56DE">
              <w:rPr>
                <w:rFonts w:asciiTheme="minorHAnsi" w:hAnsiTheme="minorHAnsi"/>
                <w:color w:val="000000"/>
              </w:rPr>
              <w:t>u. a.</w:t>
            </w:r>
            <w:r w:rsidR="005D56DE" w:rsidRPr="005D56DE">
              <w:rPr>
                <w:rFonts w:asciiTheme="minorHAnsi" w:hAnsiTheme="minorHAnsi"/>
                <w:color w:val="000000"/>
              </w:rPr>
              <w:t xml:space="preserve"> 17/3, 22/18</w:t>
            </w:r>
          </w:p>
          <w:p w:rsidR="005B37FF" w:rsidRPr="005D56DE" w:rsidRDefault="005B37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5D56DE">
              <w:rPr>
                <w:rFonts w:asciiTheme="minorHAnsi" w:hAnsiTheme="minorHAnsi"/>
                <w:color w:val="000000"/>
                <w:u w:val="single"/>
              </w:rPr>
              <w:t xml:space="preserve">GL 2: </w:t>
            </w:r>
            <w:r w:rsidRPr="005D56DE">
              <w:rPr>
                <w:rFonts w:asciiTheme="minorHAnsi" w:hAnsiTheme="minorHAnsi"/>
                <w:color w:val="000000"/>
              </w:rPr>
              <w:t>u. a.</w:t>
            </w:r>
            <w:r w:rsidR="005D56DE" w:rsidRPr="005D56DE">
              <w:rPr>
                <w:rFonts w:asciiTheme="minorHAnsi" w:hAnsiTheme="minorHAnsi"/>
                <w:color w:val="000000"/>
              </w:rPr>
              <w:t xml:space="preserve"> 2</w:t>
            </w:r>
            <w:r w:rsidR="005D56DE">
              <w:rPr>
                <w:rFonts w:asciiTheme="minorHAnsi" w:hAnsiTheme="minorHAnsi"/>
                <w:color w:val="000000"/>
              </w:rPr>
              <w:t>9/3, 39 (</w:t>
            </w:r>
            <w:proofErr w:type="spellStart"/>
            <w:r w:rsidR="005D56DE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5D56DE">
              <w:rPr>
                <w:rFonts w:asciiTheme="minorHAnsi" w:hAnsiTheme="minorHAnsi"/>
                <w:color w:val="000000"/>
              </w:rPr>
              <w:t xml:space="preserve"> 7)</w:t>
            </w:r>
          </w:p>
        </w:tc>
      </w:tr>
    </w:tbl>
    <w:p w:rsidR="008124FF" w:rsidRPr="00DF5E8B" w:rsidRDefault="008124FF" w:rsidP="0079019A">
      <w:pPr>
        <w:spacing w:after="200" w:line="276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9019A" w:rsidRDefault="00EF0713" w:rsidP="00EF071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Methodenkompetenz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grundlegende Intonationsmuster der englischen Sprache imitieren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770DD">
              <w:rPr>
                <w:rFonts w:asciiTheme="minorHAnsi" w:hAnsiTheme="minorHAnsi"/>
                <w:lang w:val="en-US"/>
              </w:rPr>
              <w:t xml:space="preserve"> 13/14, </w:t>
            </w:r>
            <w:r w:rsidR="00BA3FB7">
              <w:rPr>
                <w:rFonts w:asciiTheme="minorHAnsi" w:hAnsiTheme="minorHAnsi"/>
                <w:lang w:val="en-US"/>
              </w:rPr>
              <w:t>188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770DD">
              <w:rPr>
                <w:rFonts w:asciiTheme="minorHAnsi" w:hAnsiTheme="minorHAnsi"/>
                <w:lang w:val="en-US"/>
              </w:rPr>
              <w:t xml:space="preserve"> </w:t>
            </w:r>
            <w:r w:rsidR="00BA3FB7">
              <w:rPr>
                <w:rFonts w:asciiTheme="minorHAnsi" w:hAnsiTheme="minorHAnsi"/>
                <w:lang w:val="en-US"/>
              </w:rPr>
              <w:t>162 - 163 (S14 - S16), 191/G14 (Grammatik, Intonation), 21/2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sprachliches, soziokulturelles und thematisches Wissen s</w:t>
            </w:r>
            <w:r>
              <w:rPr>
                <w:rFonts w:asciiTheme="minorHAnsi" w:hAnsiTheme="minorHAnsi"/>
              </w:rPr>
              <w:t xml:space="preserve">owie Weltwissen unter Anleitung </w:t>
            </w:r>
            <w:r w:rsidRPr="008124FF">
              <w:rPr>
                <w:rFonts w:asciiTheme="minorHAnsi" w:hAnsiTheme="minorHAnsi"/>
              </w:rPr>
              <w:t>einbeziehen und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770DD">
              <w:rPr>
                <w:rFonts w:asciiTheme="minorHAnsi" w:hAnsiTheme="minorHAnsi"/>
                <w:lang w:val="en-US"/>
              </w:rPr>
              <w:t xml:space="preserve"> </w:t>
            </w:r>
            <w:r w:rsidR="00B66E71">
              <w:rPr>
                <w:rFonts w:asciiTheme="minorHAnsi" w:hAnsiTheme="minorHAnsi"/>
                <w:lang w:val="en-US"/>
              </w:rPr>
              <w:t>46/2b, 51/2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66E71">
              <w:rPr>
                <w:rFonts w:asciiTheme="minorHAnsi" w:hAnsiTheme="minorHAnsi"/>
                <w:u w:val="single"/>
              </w:rPr>
              <w:t>GL 2</w:t>
            </w:r>
            <w:r w:rsidRPr="00B66E71">
              <w:rPr>
                <w:rFonts w:asciiTheme="minorHAnsi" w:hAnsiTheme="minorHAnsi"/>
              </w:rPr>
              <w:t xml:space="preserve">: u. a. </w:t>
            </w:r>
            <w:r w:rsidR="00B66E71" w:rsidRPr="00B66E71">
              <w:rPr>
                <w:rFonts w:asciiTheme="minorHAnsi" w:hAnsiTheme="minorHAnsi"/>
              </w:rPr>
              <w:t>1</w:t>
            </w:r>
            <w:r w:rsidR="00B66E71">
              <w:rPr>
                <w:rFonts w:asciiTheme="minorHAnsi" w:hAnsiTheme="minorHAnsi"/>
              </w:rPr>
              <w:t>3/9, 15/15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einen Redeplan unter Anleitung anfertigen und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B66E71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66E71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B66E71">
              <w:rPr>
                <w:rFonts w:asciiTheme="minorHAnsi" w:hAnsiTheme="minorHAnsi"/>
                <w:lang w:val="en-US"/>
              </w:rPr>
              <w:t>: u. a.</w:t>
            </w:r>
            <w:r w:rsidR="004770DD" w:rsidRPr="00B66E71">
              <w:rPr>
                <w:rFonts w:asciiTheme="minorHAnsi" w:hAnsiTheme="minorHAnsi"/>
                <w:lang w:val="en-US"/>
              </w:rPr>
              <w:t xml:space="preserve"> </w:t>
            </w:r>
            <w:r w:rsidR="00B66E71">
              <w:rPr>
                <w:rFonts w:asciiTheme="minorHAnsi" w:hAnsiTheme="minorHAnsi"/>
                <w:lang w:val="en-US"/>
              </w:rPr>
              <w:t>23 (Step 3), 54/7</w:t>
            </w:r>
          </w:p>
          <w:p w:rsidR="00EF0713" w:rsidRPr="00B66E71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66E71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B66E71">
              <w:rPr>
                <w:rFonts w:asciiTheme="minorHAnsi" w:hAnsiTheme="minorHAnsi"/>
                <w:lang w:val="en-US"/>
              </w:rPr>
              <w:t>: u. a.</w:t>
            </w:r>
            <w:r w:rsidR="004770DD" w:rsidRPr="00B66E71">
              <w:rPr>
                <w:rFonts w:asciiTheme="minorHAnsi" w:hAnsiTheme="minorHAnsi"/>
                <w:lang w:val="en-US"/>
              </w:rPr>
              <w:t xml:space="preserve"> </w:t>
            </w:r>
            <w:r w:rsidR="00B66E71" w:rsidRPr="00B66E71">
              <w:rPr>
                <w:rFonts w:asciiTheme="minorHAnsi" w:hAnsiTheme="minorHAnsi"/>
                <w:lang w:val="en-US"/>
              </w:rPr>
              <w:t>22-23 (Unit task 1), 37 (</w:t>
            </w:r>
            <w:r w:rsidR="00B66E71" w:rsidRPr="00B66E71">
              <w:rPr>
                <w:rFonts w:asciiTheme="minorHAnsi" w:hAnsiTheme="minorHAnsi"/>
                <w:i/>
                <w:lang w:val="en-US"/>
              </w:rPr>
              <w:t>How to give a good presentation</w:t>
            </w:r>
            <w:r w:rsidR="00B66E71" w:rsidRPr="00B66E71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8124FF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altersgemäße elektronische und nicht elektronische Hilfsmittel, z. B. Wörterverzeichnisse,</w:t>
            </w:r>
          </w:p>
          <w:p w:rsidR="00EF0713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zweisprachige Wörterbücher, unter Verwendung verschie</w:t>
            </w:r>
            <w:r>
              <w:rPr>
                <w:rFonts w:asciiTheme="minorHAnsi" w:hAnsiTheme="minorHAnsi"/>
              </w:rPr>
              <w:t xml:space="preserve">dener Techniken unter Anleitung </w:t>
            </w:r>
            <w:r w:rsidR="00B53E6F">
              <w:rPr>
                <w:rFonts w:asciiTheme="minorHAnsi" w:hAnsiTheme="minorHAnsi"/>
              </w:rPr>
              <w:t>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66E71" w:rsidRPr="00B66E71" w:rsidRDefault="00281ADF" w:rsidP="00B66E71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GL 1</w:t>
            </w:r>
            <w:r w:rsidR="00EF0713" w:rsidRPr="00EF0713">
              <w:rPr>
                <w:rFonts w:asciiTheme="minorHAnsi" w:hAnsiTheme="minorHAnsi"/>
              </w:rPr>
              <w:t>: u. a.</w:t>
            </w:r>
            <w:r w:rsidR="004770DD">
              <w:rPr>
                <w:rFonts w:asciiTheme="minorHAnsi" w:hAnsiTheme="minorHAnsi"/>
              </w:rPr>
              <w:t xml:space="preserve"> </w:t>
            </w:r>
            <w:r w:rsidR="00B66E71" w:rsidRPr="00B66E71">
              <w:rPr>
                <w:rFonts w:asciiTheme="minorHAnsi" w:hAnsiTheme="minorHAnsi"/>
              </w:rPr>
              <w:t>Allgemein: Vokabelteil ab 188</w:t>
            </w:r>
          </w:p>
          <w:p w:rsidR="00EF0713" w:rsidRPr="00B66E71" w:rsidRDefault="00B66E71" w:rsidP="00B66E71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66E71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B66E71">
              <w:rPr>
                <w:rFonts w:asciiTheme="minorHAnsi" w:hAnsiTheme="minorHAnsi"/>
                <w:lang w:val="en-US"/>
              </w:rPr>
              <w:t>: u. a. 21 (</w:t>
            </w:r>
            <w:r w:rsidRPr="00B66E71">
              <w:rPr>
                <w:rFonts w:asciiTheme="minorHAnsi" w:hAnsiTheme="minorHAnsi"/>
                <w:i/>
                <w:lang w:val="en-US"/>
              </w:rPr>
              <w:t>How to use a dictionary)</w:t>
            </w:r>
            <w:r w:rsidRPr="00B66E71">
              <w:rPr>
                <w:rFonts w:asciiTheme="minorHAnsi" w:hAnsiTheme="minorHAnsi"/>
                <w:lang w:val="en-US"/>
              </w:rPr>
              <w:t>, 59 (</w:t>
            </w:r>
            <w:r w:rsidRPr="00B66E71">
              <w:rPr>
                <w:rFonts w:asciiTheme="minorHAnsi" w:hAnsiTheme="minorHAnsi"/>
                <w:i/>
                <w:lang w:val="en-US"/>
              </w:rPr>
              <w:t>How to find information on the internet</w:t>
            </w:r>
            <w:r w:rsidRPr="00B66E71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ein Gespräch mit Hilfe sprachlicher und nicht sprachlicher Mitt</w:t>
            </w:r>
            <w:r>
              <w:rPr>
                <w:rFonts w:asciiTheme="minorHAnsi" w:hAnsiTheme="minorHAnsi"/>
              </w:rPr>
              <w:t xml:space="preserve">el adressaten-, situations- und </w:t>
            </w:r>
            <w:r w:rsidRPr="008124FF">
              <w:rPr>
                <w:rFonts w:asciiTheme="minorHAnsi" w:hAnsiTheme="minorHAnsi"/>
              </w:rPr>
              <w:t>sachgerecht beginnen, aufrechterhalten und beenden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4770DD">
              <w:rPr>
                <w:rFonts w:asciiTheme="minorHAnsi" w:hAnsiTheme="minorHAnsi"/>
                <w:lang w:val="en-US"/>
              </w:rPr>
              <w:t xml:space="preserve"> </w:t>
            </w:r>
            <w:r w:rsidR="00281ADF">
              <w:rPr>
                <w:rFonts w:asciiTheme="minorHAnsi" w:hAnsiTheme="minorHAnsi"/>
                <w:lang w:val="en-US"/>
              </w:rPr>
              <w:t>79 (</w:t>
            </w:r>
            <w:r w:rsidR="00281ADF" w:rsidRPr="00281ADF">
              <w:rPr>
                <w:rFonts w:asciiTheme="minorHAnsi" w:hAnsiTheme="minorHAnsi"/>
                <w:i/>
                <w:lang w:val="en-US"/>
              </w:rPr>
              <w:t>How to talk to people in the street</w:t>
            </w:r>
            <w:r w:rsidR="00281ADF">
              <w:rPr>
                <w:rFonts w:asciiTheme="minorHAnsi" w:hAnsiTheme="minorHAnsi"/>
                <w:lang w:val="en-US"/>
              </w:rPr>
              <w:t>), 76/15 (</w:t>
            </w:r>
            <w:r w:rsidR="00281ADF" w:rsidRPr="00281ADF">
              <w:rPr>
                <w:rFonts w:asciiTheme="minorHAnsi" w:hAnsiTheme="minorHAnsi"/>
                <w:i/>
                <w:lang w:val="en-US"/>
              </w:rPr>
              <w:t>How to: Tell people the way</w:t>
            </w:r>
            <w:r w:rsidR="00281ADF">
              <w:rPr>
                <w:rFonts w:asciiTheme="minorHAnsi" w:hAnsiTheme="minorHAnsi"/>
                <w:lang w:val="en-US"/>
              </w:rPr>
              <w:t>)</w:t>
            </w:r>
          </w:p>
          <w:p w:rsidR="00EF0713" w:rsidRPr="00281ADF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81ADF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81ADF">
              <w:rPr>
                <w:rFonts w:asciiTheme="minorHAnsi" w:hAnsiTheme="minorHAnsi"/>
                <w:lang w:val="en-US"/>
              </w:rPr>
              <w:t>: u. a.</w:t>
            </w:r>
            <w:r w:rsidR="004770DD" w:rsidRPr="00281ADF">
              <w:rPr>
                <w:rFonts w:asciiTheme="minorHAnsi" w:hAnsiTheme="minorHAnsi"/>
                <w:lang w:val="en-US"/>
              </w:rPr>
              <w:t xml:space="preserve"> </w:t>
            </w:r>
            <w:r w:rsidR="00281ADF" w:rsidRPr="00281ADF">
              <w:rPr>
                <w:rFonts w:asciiTheme="minorHAnsi" w:hAnsiTheme="minorHAnsi"/>
                <w:lang w:val="en-US"/>
              </w:rPr>
              <w:t>12/8, 94/5 (</w:t>
            </w:r>
            <w:r w:rsidR="00281ADF" w:rsidRPr="00281ADF">
              <w:rPr>
                <w:rFonts w:asciiTheme="minorHAnsi" w:hAnsiTheme="minorHAnsi"/>
                <w:i/>
                <w:lang w:val="en-US"/>
              </w:rPr>
              <w:t>Across cultures</w:t>
            </w:r>
            <w:r w:rsidR="00281ADF" w:rsidRPr="00281AD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8124FF" w:rsidRPr="00082789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adressatengerecht und anschaulich präsentieren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4770DD">
              <w:rPr>
                <w:rFonts w:asciiTheme="minorHAnsi" w:hAnsiTheme="minorHAnsi"/>
                <w:lang w:val="en-US"/>
              </w:rPr>
              <w:t>u. a.</w:t>
            </w:r>
            <w:r w:rsidR="004770DD">
              <w:rPr>
                <w:rFonts w:asciiTheme="minorHAnsi" w:hAnsiTheme="minorHAnsi"/>
                <w:lang w:val="en-US"/>
              </w:rPr>
              <w:t xml:space="preserve"> </w:t>
            </w:r>
            <w:r w:rsidR="00281ADF">
              <w:rPr>
                <w:rFonts w:asciiTheme="minorHAnsi" w:hAnsiTheme="minorHAnsi"/>
                <w:lang w:val="en-US"/>
              </w:rPr>
              <w:t>59 (</w:t>
            </w:r>
            <w:r w:rsidR="00281ADF" w:rsidRPr="00281ADF">
              <w:rPr>
                <w:rFonts w:asciiTheme="minorHAnsi" w:hAnsiTheme="minorHAnsi"/>
                <w:i/>
                <w:lang w:val="en-US"/>
              </w:rPr>
              <w:t>How to improve your speaking</w:t>
            </w:r>
            <w:r w:rsidR="00281ADF">
              <w:rPr>
                <w:rFonts w:asciiTheme="minorHAnsi" w:hAnsiTheme="minorHAnsi"/>
                <w:lang w:val="en-US"/>
              </w:rPr>
              <w:t>), 60-61 (Unit task 3)</w:t>
            </w:r>
          </w:p>
          <w:p w:rsidR="008124FF" w:rsidRPr="00281AD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281ADF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281ADF">
              <w:rPr>
                <w:rFonts w:asciiTheme="minorHAnsi" w:hAnsiTheme="minorHAnsi"/>
                <w:lang w:val="en-US"/>
              </w:rPr>
              <w:t>u. a</w:t>
            </w:r>
            <w:r w:rsidR="00281ADF" w:rsidRPr="00281ADF">
              <w:rPr>
                <w:rFonts w:asciiTheme="minorHAnsi" w:hAnsiTheme="minorHAnsi"/>
                <w:lang w:val="en-US"/>
              </w:rPr>
              <w:t xml:space="preserve">. 22-23 (Unit task 1), </w:t>
            </w:r>
            <w:r w:rsidR="00281ADF">
              <w:rPr>
                <w:rFonts w:asciiTheme="minorHAnsi" w:hAnsiTheme="minorHAnsi"/>
                <w:lang w:val="en-US"/>
              </w:rPr>
              <w:t>37 (</w:t>
            </w:r>
            <w:r w:rsidR="00281ADF" w:rsidRPr="00281ADF">
              <w:rPr>
                <w:rFonts w:asciiTheme="minorHAnsi" w:hAnsiTheme="minorHAnsi"/>
                <w:i/>
                <w:lang w:val="en-US"/>
              </w:rPr>
              <w:t>How to give a good presentation</w:t>
            </w:r>
            <w:r w:rsidR="00281AD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8124FF" w:rsidRPr="00EF0713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Techniken des Mit- und Nachsprechens sowie Auswendiglernens anwenden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281AD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 w:rsidRPr="00281ADF">
              <w:rPr>
                <w:rFonts w:asciiTheme="minorHAnsi" w:hAnsiTheme="minorHAnsi"/>
                <w:u w:val="single"/>
              </w:rPr>
              <w:t xml:space="preserve">GL 1: </w:t>
            </w:r>
            <w:r w:rsidRPr="00281ADF">
              <w:rPr>
                <w:rFonts w:asciiTheme="minorHAnsi" w:hAnsiTheme="minorHAnsi"/>
              </w:rPr>
              <w:t>u. a.</w:t>
            </w:r>
            <w:r w:rsidR="00BA3FB7" w:rsidRPr="00281ADF">
              <w:rPr>
                <w:rFonts w:asciiTheme="minorHAnsi" w:hAnsiTheme="minorHAnsi"/>
              </w:rPr>
              <w:t xml:space="preserve"> </w:t>
            </w:r>
            <w:r w:rsidR="00281ADF">
              <w:rPr>
                <w:rFonts w:asciiTheme="minorHAnsi" w:hAnsiTheme="minorHAnsi"/>
              </w:rPr>
              <w:t xml:space="preserve">9/4, </w:t>
            </w:r>
            <w:r w:rsidR="00061A1B">
              <w:rPr>
                <w:rFonts w:asciiTheme="minorHAnsi" w:hAnsiTheme="minorHAnsi"/>
              </w:rPr>
              <w:t>11/9</w:t>
            </w:r>
          </w:p>
          <w:p w:rsidR="008124FF" w:rsidRPr="00281AD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</w:rPr>
            </w:pPr>
            <w:r w:rsidRPr="00281ADF">
              <w:rPr>
                <w:rFonts w:asciiTheme="minorHAnsi" w:hAnsiTheme="minorHAnsi"/>
                <w:u w:val="single"/>
              </w:rPr>
              <w:t xml:space="preserve">GL 2: </w:t>
            </w:r>
            <w:r w:rsidRPr="00281ADF">
              <w:rPr>
                <w:rFonts w:asciiTheme="minorHAnsi" w:hAnsiTheme="minorHAnsi"/>
              </w:rPr>
              <w:t>u. a.</w:t>
            </w:r>
            <w:r w:rsidR="00BA3FB7" w:rsidRPr="00281ADF">
              <w:rPr>
                <w:rFonts w:asciiTheme="minorHAnsi" w:hAnsiTheme="minorHAnsi"/>
              </w:rPr>
              <w:t xml:space="preserve"> </w:t>
            </w:r>
            <w:r w:rsidR="00061A1B">
              <w:rPr>
                <w:rFonts w:asciiTheme="minorHAnsi" w:hAnsiTheme="minorHAnsi"/>
              </w:rPr>
              <w:t xml:space="preserve">94/5 c) </w:t>
            </w:r>
          </w:p>
        </w:tc>
      </w:tr>
      <w:tr w:rsidR="008124FF" w:rsidRPr="00082789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Reime, Gedichte, Lieder lernen und sie kreativ und phantasievoll ausgestalten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4770DD">
              <w:rPr>
                <w:rFonts w:asciiTheme="minorHAnsi" w:hAnsiTheme="minorHAnsi"/>
                <w:lang w:val="en-US"/>
              </w:rPr>
              <w:t>u. a.</w:t>
            </w:r>
            <w:r w:rsidR="00BA3FB7">
              <w:rPr>
                <w:rFonts w:asciiTheme="minorHAnsi" w:hAnsiTheme="minorHAnsi"/>
                <w:lang w:val="en-US"/>
              </w:rPr>
              <w:t xml:space="preserve"> </w:t>
            </w:r>
            <w:r w:rsidR="00BA3FB7" w:rsidRPr="00BA3FB7">
              <w:rPr>
                <w:rFonts w:asciiTheme="minorHAnsi" w:hAnsiTheme="minorHAnsi"/>
                <w:lang w:val="en-US"/>
              </w:rPr>
              <w:t>60-61 (Unit task 3)</w:t>
            </w:r>
          </w:p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4770DD">
              <w:rPr>
                <w:rFonts w:asciiTheme="minorHAnsi" w:hAnsiTheme="minorHAnsi"/>
                <w:lang w:val="en-US"/>
              </w:rPr>
              <w:t>u. a</w:t>
            </w:r>
            <w:r w:rsidRPr="008124FF">
              <w:rPr>
                <w:rFonts w:asciiTheme="minorHAnsi" w:hAnsiTheme="minorHAnsi"/>
                <w:u w:val="single"/>
                <w:lang w:val="en-US"/>
              </w:rPr>
              <w:t>.</w:t>
            </w:r>
            <w:r w:rsidR="00BA3FB7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BA3FB7" w:rsidRPr="00BA3FB7">
              <w:rPr>
                <w:rFonts w:asciiTheme="minorHAnsi" w:hAnsiTheme="minorHAnsi"/>
                <w:lang w:val="en-US"/>
              </w:rPr>
              <w:t xml:space="preserve">162/163 (S14-S16) </w:t>
            </w:r>
            <w:r w:rsidR="00BA3FB7" w:rsidRPr="00BA3FB7">
              <w:rPr>
                <w:rFonts w:asciiTheme="minorHAnsi" w:hAnsiTheme="minorHAnsi"/>
                <w:lang w:val="en-US"/>
              </w:rPr>
              <w:lastRenderedPageBreak/>
              <w:t>(</w:t>
            </w:r>
            <w:r w:rsidR="00BA3FB7" w:rsidRPr="00BA3FB7">
              <w:rPr>
                <w:rFonts w:asciiTheme="minorHAnsi" w:hAnsiTheme="minorHAnsi"/>
                <w:i/>
                <w:lang w:val="en-US"/>
              </w:rPr>
              <w:t>Speaking skills</w:t>
            </w:r>
            <w:r w:rsidR="00BA3FB7" w:rsidRPr="00BA3FB7">
              <w:rPr>
                <w:rFonts w:asciiTheme="minorHAnsi" w:hAnsiTheme="minorHAnsi"/>
                <w:lang w:val="en-US"/>
              </w:rPr>
              <w:t>), 116/14</w:t>
            </w:r>
          </w:p>
        </w:tc>
      </w:tr>
      <w:tr w:rsidR="008124FF" w:rsidRPr="00EF0713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F0713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lastRenderedPageBreak/>
              <w:t>eine kurze, eingeübte Rolle spielen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4770DD">
              <w:rPr>
                <w:rFonts w:asciiTheme="minorHAnsi" w:hAnsiTheme="minorHAnsi"/>
                <w:lang w:val="en-US"/>
              </w:rPr>
              <w:t>u. a.</w:t>
            </w:r>
            <w:r w:rsidR="004770DD" w:rsidRPr="004770DD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 w:rsidR="004770DD" w:rsidRPr="004770DD">
              <w:rPr>
                <w:rFonts w:asciiTheme="minorHAnsi" w:hAnsiTheme="minorHAnsi"/>
              </w:rPr>
              <w:t>31/7, 54/7</w:t>
            </w:r>
          </w:p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4770DD">
              <w:rPr>
                <w:rFonts w:asciiTheme="minorHAnsi" w:hAnsiTheme="minorHAnsi"/>
                <w:lang w:val="en-US"/>
              </w:rPr>
              <w:t>u. a.</w:t>
            </w:r>
            <w:r w:rsidR="004770DD" w:rsidRPr="004770DD">
              <w:rPr>
                <w:rFonts w:asciiTheme="minorHAnsi" w:hAnsiTheme="minorHAnsi"/>
                <w:lang w:val="en-US"/>
              </w:rPr>
              <w:t xml:space="preserve"> </w:t>
            </w:r>
            <w:r w:rsidR="004770DD" w:rsidRPr="004770DD">
              <w:rPr>
                <w:rFonts w:asciiTheme="minorHAnsi" w:hAnsiTheme="minorHAnsi"/>
              </w:rPr>
              <w:t>116/13, 131/4 c)</w:t>
            </w:r>
          </w:p>
        </w:tc>
      </w:tr>
      <w:tr w:rsidR="008124FF" w:rsidRPr="00EF0713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8124FF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8124FF">
              <w:rPr>
                <w:rFonts w:asciiTheme="minorHAnsi" w:hAnsiTheme="minorHAnsi"/>
              </w:rPr>
              <w:t>Strategien zur Förderung der Kommunikation durch Nachfragen, nicht sprachliche Mittel</w:t>
            </w:r>
          </w:p>
          <w:p w:rsidR="008124FF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und/oder Umschreibung einsetzen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: </w:t>
            </w:r>
            <w:r w:rsidRPr="004770DD">
              <w:rPr>
                <w:rFonts w:asciiTheme="minorHAnsi" w:hAnsiTheme="minorHAnsi"/>
                <w:lang w:val="en-US"/>
              </w:rPr>
              <w:t>u. a.</w:t>
            </w:r>
            <w:r w:rsidR="00BA3FB7">
              <w:rPr>
                <w:rFonts w:asciiTheme="minorHAnsi" w:hAnsiTheme="minorHAnsi"/>
                <w:lang w:val="en-US"/>
              </w:rPr>
              <w:t xml:space="preserve"> </w:t>
            </w:r>
            <w:r w:rsidR="00061A1B">
              <w:rPr>
                <w:rFonts w:asciiTheme="minorHAnsi" w:hAnsiTheme="minorHAnsi"/>
                <w:lang w:val="en-US"/>
              </w:rPr>
              <w:t>23 (Step 4), 57/15, 101/3</w:t>
            </w:r>
          </w:p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8124FF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4770DD">
              <w:rPr>
                <w:rFonts w:asciiTheme="minorHAnsi" w:hAnsiTheme="minorHAnsi"/>
                <w:lang w:val="en-US"/>
              </w:rPr>
              <w:t>u. a.</w:t>
            </w:r>
            <w:r w:rsidR="00BA3FB7">
              <w:rPr>
                <w:rFonts w:asciiTheme="minorHAnsi" w:hAnsiTheme="minorHAnsi"/>
                <w:lang w:val="en-US"/>
              </w:rPr>
              <w:t xml:space="preserve"> </w:t>
            </w:r>
            <w:r w:rsidR="00061A1B">
              <w:rPr>
                <w:rFonts w:asciiTheme="minorHAnsi" w:hAnsiTheme="minorHAnsi"/>
                <w:lang w:val="en-US"/>
              </w:rPr>
              <w:t>34/12</w:t>
            </w:r>
          </w:p>
        </w:tc>
      </w:tr>
    </w:tbl>
    <w:p w:rsidR="00EF0713" w:rsidRPr="00EF0713" w:rsidRDefault="00EF0713" w:rsidP="00EF0713">
      <w:pPr>
        <w:pStyle w:val="stofftabelletex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E56EF0" w:rsidRDefault="00EF0713" w:rsidP="00EF071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E56EF0">
              <w:rPr>
                <w:rFonts w:asciiTheme="minorHAnsi" w:hAnsiTheme="minorHAnsi"/>
                <w:sz w:val="20"/>
                <w:szCs w:val="20"/>
              </w:rPr>
              <w:t>Selbst- und Sozialkompetenz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56EF0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56EF0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sprachliches Handeln entsprechend der Aufgabe unter Anleitung gestalten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56EF0">
              <w:rPr>
                <w:rFonts w:asciiTheme="minorHAnsi" w:hAnsiTheme="minorHAnsi"/>
                <w:lang w:val="en-US"/>
              </w:rPr>
              <w:t>: 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1E6F0E" w:rsidRPr="00E56EF0">
              <w:rPr>
                <w:rFonts w:asciiTheme="minorHAnsi" w:hAnsiTheme="minorHAnsi"/>
                <w:lang w:val="en-US"/>
              </w:rPr>
              <w:t>8/2, 9/4</w:t>
            </w:r>
          </w:p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56EF0">
              <w:rPr>
                <w:rFonts w:asciiTheme="minorHAnsi" w:hAnsiTheme="minorHAnsi"/>
                <w:lang w:val="en-US"/>
              </w:rPr>
              <w:t>: 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1E6F0E" w:rsidRPr="00E56EF0">
              <w:rPr>
                <w:rFonts w:asciiTheme="minorHAnsi" w:hAnsiTheme="minorHAnsi"/>
                <w:lang w:val="en-US"/>
              </w:rPr>
              <w:t>9/3, 12/6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Gesprächsregeln einhalten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56EF0">
              <w:rPr>
                <w:rFonts w:asciiTheme="minorHAnsi" w:hAnsiTheme="minorHAnsi"/>
                <w:lang w:val="en-US"/>
              </w:rPr>
              <w:t>: 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1E6F0E" w:rsidRPr="00E56EF0">
              <w:rPr>
                <w:rFonts w:asciiTheme="minorHAnsi" w:hAnsiTheme="minorHAnsi"/>
                <w:lang w:val="en-US"/>
              </w:rPr>
              <w:t>8/3, 66-67 (</w:t>
            </w:r>
            <w:r w:rsidR="001E6F0E" w:rsidRPr="00E56EF0">
              <w:rPr>
                <w:rFonts w:asciiTheme="minorHAnsi" w:hAnsiTheme="minorHAnsi"/>
                <w:i/>
                <w:lang w:val="en-US"/>
              </w:rPr>
              <w:t>How to be polite</w:t>
            </w:r>
            <w:r w:rsidR="001E6F0E" w:rsidRPr="00E56EF0">
              <w:rPr>
                <w:rFonts w:asciiTheme="minorHAnsi" w:hAnsiTheme="minorHAnsi"/>
                <w:lang w:val="en-US"/>
              </w:rPr>
              <w:t>)</w:t>
            </w:r>
          </w:p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  <w:u w:val="single"/>
              </w:rPr>
              <w:t>GL 2</w:t>
            </w:r>
            <w:r w:rsidR="00AD7012" w:rsidRPr="00E56EF0">
              <w:rPr>
                <w:rFonts w:asciiTheme="minorHAnsi" w:hAnsiTheme="minorHAnsi"/>
              </w:rPr>
              <w:t xml:space="preserve">: u. a. </w:t>
            </w:r>
            <w:r w:rsidR="00B63751" w:rsidRPr="00E56EF0">
              <w:rPr>
                <w:rFonts w:asciiTheme="minorHAnsi" w:hAnsiTheme="minorHAnsi"/>
              </w:rPr>
              <w:t>29/3, 116/13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adressaten- und situationsgerecht unter Beachtung sozialer Beziehungen agieren und dabei Respekt und Toleranz zeigen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56EF0">
              <w:rPr>
                <w:rFonts w:asciiTheme="minorHAnsi" w:hAnsiTheme="minorHAnsi"/>
                <w:lang w:val="en-US"/>
              </w:rPr>
              <w:t>: u. a.</w:t>
            </w:r>
            <w:r w:rsidR="005E52B7" w:rsidRPr="00E56EF0">
              <w:rPr>
                <w:rFonts w:asciiTheme="minorHAnsi" w:hAnsiTheme="minorHAnsi"/>
                <w:lang w:val="en-US"/>
              </w:rPr>
              <w:t>22/18 (</w:t>
            </w:r>
            <w:r w:rsidR="005E52B7" w:rsidRPr="00E56EF0">
              <w:rPr>
                <w:rFonts w:asciiTheme="minorHAnsi" w:hAnsiTheme="minorHAnsi"/>
                <w:i/>
                <w:lang w:val="en-US"/>
              </w:rPr>
              <w:t>across cultures</w:t>
            </w:r>
            <w:r w:rsidR="005E52B7" w:rsidRPr="00E56EF0">
              <w:rPr>
                <w:rFonts w:asciiTheme="minorHAnsi" w:hAnsiTheme="minorHAnsi"/>
                <w:lang w:val="en-US"/>
              </w:rPr>
              <w:t>),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5E52B7" w:rsidRPr="00E56EF0">
              <w:rPr>
                <w:rFonts w:asciiTheme="minorHAnsi" w:hAnsiTheme="minorHAnsi"/>
                <w:lang w:val="en-US"/>
              </w:rPr>
              <w:t>66-67 (</w:t>
            </w:r>
            <w:r w:rsidR="005E52B7" w:rsidRPr="00E56EF0">
              <w:rPr>
                <w:rFonts w:asciiTheme="minorHAnsi" w:hAnsiTheme="minorHAnsi"/>
                <w:i/>
                <w:lang w:val="en-US"/>
              </w:rPr>
              <w:t>How to be polite</w:t>
            </w:r>
            <w:r w:rsidR="005E52B7" w:rsidRPr="00E56EF0">
              <w:rPr>
                <w:rFonts w:asciiTheme="minorHAnsi" w:hAnsiTheme="minorHAnsi"/>
                <w:lang w:val="en-US"/>
              </w:rPr>
              <w:t>)</w:t>
            </w:r>
          </w:p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56EF0">
              <w:rPr>
                <w:rFonts w:asciiTheme="minorHAnsi" w:hAnsiTheme="minorHAnsi"/>
                <w:lang w:val="en-US"/>
              </w:rPr>
              <w:t>: 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5E52B7" w:rsidRPr="00E56EF0">
              <w:rPr>
                <w:rFonts w:asciiTheme="minorHAnsi" w:hAnsiTheme="minorHAnsi"/>
                <w:lang w:val="en-US"/>
              </w:rPr>
              <w:t>37 (</w:t>
            </w:r>
            <w:r w:rsidR="005E52B7" w:rsidRPr="00E56EF0">
              <w:rPr>
                <w:rFonts w:asciiTheme="minorHAnsi" w:hAnsiTheme="minorHAnsi"/>
                <w:i/>
                <w:lang w:val="en-US"/>
              </w:rPr>
              <w:t>How to give a good presentation</w:t>
            </w:r>
            <w:r w:rsidR="005E52B7" w:rsidRPr="00E56EF0">
              <w:rPr>
                <w:rFonts w:asciiTheme="minorHAnsi" w:hAnsiTheme="minorHAnsi"/>
                <w:lang w:val="en-US"/>
              </w:rPr>
              <w:t>), 75/14 (</w:t>
            </w:r>
            <w:r w:rsidR="005E52B7" w:rsidRPr="00E56EF0">
              <w:rPr>
                <w:rFonts w:asciiTheme="minorHAnsi" w:hAnsiTheme="minorHAnsi"/>
                <w:i/>
                <w:lang w:val="en-US"/>
              </w:rPr>
              <w:t>How to: Ask interview questions</w:t>
            </w:r>
            <w:r w:rsidR="005E52B7" w:rsidRPr="00E56EF0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sich in der Fremdsprache verständigen bzw. die Kommunikation aufrechterhalten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  <w:u w:val="single"/>
              </w:rPr>
              <w:t>GL 1</w:t>
            </w:r>
            <w:r w:rsidRPr="00E56EF0">
              <w:rPr>
                <w:rFonts w:asciiTheme="minorHAnsi" w:hAnsiTheme="minorHAnsi"/>
              </w:rPr>
              <w:t>: u. a.</w:t>
            </w:r>
            <w:r w:rsidR="00AD7012" w:rsidRPr="00E56EF0">
              <w:rPr>
                <w:rFonts w:asciiTheme="minorHAnsi" w:hAnsiTheme="minorHAnsi"/>
              </w:rPr>
              <w:t xml:space="preserve"> </w:t>
            </w:r>
            <w:r w:rsidR="005E52B7" w:rsidRPr="00E56EF0">
              <w:rPr>
                <w:rFonts w:asciiTheme="minorHAnsi" w:hAnsiTheme="minorHAnsi"/>
              </w:rPr>
              <w:t>46/2 b), 96/10 b)</w:t>
            </w:r>
          </w:p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  <w:u w:val="single"/>
              </w:rPr>
              <w:t>GL 2</w:t>
            </w:r>
            <w:r w:rsidRPr="00E56EF0">
              <w:rPr>
                <w:rFonts w:asciiTheme="minorHAnsi" w:hAnsiTheme="minorHAnsi"/>
              </w:rPr>
              <w:t>: u. a.</w:t>
            </w:r>
            <w:r w:rsidR="00AD7012" w:rsidRPr="00E56EF0">
              <w:rPr>
                <w:rFonts w:asciiTheme="minorHAnsi" w:hAnsiTheme="minorHAnsi"/>
              </w:rPr>
              <w:t xml:space="preserve"> </w:t>
            </w:r>
            <w:r w:rsidR="005E52B7" w:rsidRPr="00E56EF0">
              <w:rPr>
                <w:rFonts w:asciiTheme="minorHAnsi" w:hAnsiTheme="minorHAnsi"/>
              </w:rPr>
              <w:t>116/13, 138/9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eigene Sprach- und Verhaltenskonventionen bzw. Besonderheiten der Lebensweise mit denen von Schülern in englischsprachigen und anderen Ländern vergleichen, Gemeinsamkeiten und Unterschiede erkennen und respektieren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56EF0">
              <w:rPr>
                <w:rFonts w:asciiTheme="minorHAnsi" w:hAnsiTheme="minorHAnsi"/>
                <w:lang w:val="en-US"/>
              </w:rPr>
              <w:t>: 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5E52B7" w:rsidRPr="00E56EF0">
              <w:rPr>
                <w:rFonts w:asciiTheme="minorHAnsi" w:hAnsiTheme="minorHAnsi"/>
                <w:lang w:val="en-US"/>
              </w:rPr>
              <w:t>36/8, 37/10</w:t>
            </w:r>
          </w:p>
          <w:p w:rsidR="00EF0713" w:rsidRPr="00E56EF0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  <w:u w:val="single"/>
              </w:rPr>
              <w:t>GL 2</w:t>
            </w:r>
            <w:r w:rsidRPr="00E56EF0">
              <w:rPr>
                <w:rFonts w:asciiTheme="minorHAnsi" w:hAnsiTheme="minorHAnsi"/>
              </w:rPr>
              <w:t>: u. a.</w:t>
            </w:r>
            <w:r w:rsidR="001F1606" w:rsidRPr="00E56EF0">
              <w:rPr>
                <w:rFonts w:asciiTheme="minorHAnsi" w:hAnsiTheme="minorHAnsi"/>
              </w:rPr>
              <w:t xml:space="preserve">9/3, 32/8 </w:t>
            </w:r>
          </w:p>
        </w:tc>
      </w:tr>
      <w:tr w:rsidR="008124FF" w:rsidRPr="00EF0713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auf Unbekanntes/Unvorhergesehenes angemessen reagieren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E56EF0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E56EF0">
              <w:rPr>
                <w:rFonts w:asciiTheme="minorHAnsi" w:hAnsiTheme="minorHAnsi"/>
                <w:lang w:val="en-US"/>
              </w:rPr>
              <w:t>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1F1606" w:rsidRPr="00E56EF0">
              <w:rPr>
                <w:rFonts w:asciiTheme="minorHAnsi" w:hAnsiTheme="minorHAnsi"/>
                <w:lang w:val="en-US"/>
              </w:rPr>
              <w:t>9/4, 10/7</w:t>
            </w:r>
          </w:p>
          <w:p w:rsidR="008124FF" w:rsidRPr="00E56EF0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E56EF0">
              <w:rPr>
                <w:rFonts w:asciiTheme="minorHAnsi" w:hAnsiTheme="minorHAnsi"/>
                <w:lang w:val="en-US"/>
              </w:rPr>
              <w:t>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E56EF0" w:rsidRPr="00E56EF0">
              <w:rPr>
                <w:rFonts w:asciiTheme="minorHAnsi" w:hAnsiTheme="minorHAnsi"/>
                <w:lang w:val="en-US"/>
              </w:rPr>
              <w:t>9/3 a), 15/15</w:t>
            </w:r>
          </w:p>
        </w:tc>
      </w:tr>
      <w:tr w:rsidR="008124FF" w:rsidRPr="00EF0713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56EF0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E56EF0">
              <w:rPr>
                <w:rFonts w:asciiTheme="minorHAnsi" w:hAnsiTheme="minorHAnsi"/>
              </w:rPr>
              <w:t>mit anderen zusammenarbeiten, Unterstützung geben und annehmen sowie Verantwortung für andere übernehmen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E56EF0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E56EF0">
              <w:rPr>
                <w:rFonts w:asciiTheme="minorHAnsi" w:hAnsiTheme="minorHAnsi"/>
                <w:lang w:val="en-US"/>
              </w:rPr>
              <w:t>u. a.</w:t>
            </w:r>
            <w:r w:rsidR="00AD7012" w:rsidRPr="00E56EF0">
              <w:rPr>
                <w:rFonts w:asciiTheme="minorHAnsi" w:hAnsiTheme="minorHAnsi"/>
                <w:lang w:val="en-US"/>
              </w:rPr>
              <w:t xml:space="preserve"> </w:t>
            </w:r>
            <w:r w:rsidR="00E56EF0" w:rsidRPr="00E56EF0">
              <w:rPr>
                <w:rFonts w:asciiTheme="minorHAnsi" w:hAnsiTheme="minorHAnsi"/>
                <w:lang w:val="en-US"/>
              </w:rPr>
              <w:t>22/18, 31/7</w:t>
            </w:r>
          </w:p>
          <w:p w:rsidR="008124FF" w:rsidRPr="00E56EF0" w:rsidRDefault="008124FF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E56EF0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E56EF0">
              <w:rPr>
                <w:rFonts w:asciiTheme="minorHAnsi" w:hAnsiTheme="minorHAnsi"/>
                <w:lang w:val="en-US"/>
              </w:rPr>
              <w:t>u. a.</w:t>
            </w:r>
            <w:r w:rsidR="00AD7012" w:rsidRPr="00E56EF0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  <w:r w:rsidR="00E56EF0" w:rsidRPr="00E56EF0">
              <w:rPr>
                <w:rFonts w:asciiTheme="minorHAnsi" w:hAnsiTheme="minorHAnsi"/>
                <w:lang w:val="en-US"/>
              </w:rPr>
              <w:t>29/3, 162/S14</w:t>
            </w:r>
          </w:p>
        </w:tc>
      </w:tr>
      <w:tr w:rsidR="008124FF" w:rsidRPr="00EF0713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B801D2" w:rsidRDefault="008124F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seine Kompetenzentwicklung</w:t>
            </w:r>
            <w:bookmarkStart w:id="0" w:name="_GoBack"/>
            <w:bookmarkEnd w:id="0"/>
            <w:r w:rsidRPr="00B801D2">
              <w:rPr>
                <w:rFonts w:asciiTheme="minorHAnsi" w:hAnsiTheme="minorHAnsi"/>
              </w:rPr>
              <w:t xml:space="preserve"> unter Anleitung einschätzen, z. B. mit Hilfe eines Portfolios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052A1" w:rsidRPr="00B801D2" w:rsidRDefault="00D052A1" w:rsidP="00D052A1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Allgemein: in den Büchern finden sich Aufgaben, mit deren Hilfe die Schüler Einträge für ihr Portfolio erstellen. Diese sind mit einem Symbol gekennzeichnet.</w:t>
            </w:r>
          </w:p>
          <w:p w:rsidR="00D052A1" w:rsidRPr="00B801D2" w:rsidRDefault="00D052A1" w:rsidP="00D052A1">
            <w:pPr>
              <w:pStyle w:val="stofftabelletext"/>
              <w:ind w:left="473"/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Das Workbook bietet am Ende jeder Unit eine Portfolio-Seite (</w:t>
            </w:r>
            <w:r w:rsidRPr="00B801D2">
              <w:rPr>
                <w:rFonts w:asciiTheme="minorHAnsi" w:hAnsiTheme="minorHAnsi"/>
                <w:i/>
              </w:rPr>
              <w:t>Check-out</w:t>
            </w:r>
            <w:r w:rsidRPr="00B801D2">
              <w:rPr>
                <w:rFonts w:asciiTheme="minorHAnsi" w:hAnsiTheme="minorHAnsi"/>
              </w:rPr>
              <w:t>).</w:t>
            </w:r>
          </w:p>
          <w:p w:rsidR="00E56EF0" w:rsidRPr="00B801D2" w:rsidRDefault="00E56EF0" w:rsidP="00E56EF0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801D2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B801D2">
              <w:rPr>
                <w:rFonts w:asciiTheme="minorHAnsi" w:hAnsiTheme="minorHAnsi"/>
                <w:lang w:val="en-US"/>
              </w:rPr>
              <w:t>u. a. 23 (Unit task ), 54/8</w:t>
            </w:r>
            <w:r w:rsidRPr="00B801D2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</w:p>
          <w:p w:rsidR="008124FF" w:rsidRPr="00B801D2" w:rsidRDefault="00E56EF0" w:rsidP="00E56EF0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801D2">
              <w:rPr>
                <w:rFonts w:asciiTheme="minorHAnsi" w:hAnsiTheme="minorHAnsi"/>
                <w:u w:val="single"/>
              </w:rPr>
              <w:t xml:space="preserve">GL 2: </w:t>
            </w:r>
            <w:r w:rsidRPr="00B801D2">
              <w:rPr>
                <w:rFonts w:asciiTheme="minorHAnsi" w:hAnsiTheme="minorHAnsi"/>
              </w:rPr>
              <w:t>u. a. 9/3 c).</w:t>
            </w:r>
          </w:p>
        </w:tc>
      </w:tr>
    </w:tbl>
    <w:p w:rsidR="008124FF" w:rsidRPr="008124FF" w:rsidRDefault="00EF0713" w:rsidP="008124FF">
      <w:pPr>
        <w:pStyle w:val="stoffkompetenzbereich"/>
        <w:spacing w:before="480"/>
        <w:rPr>
          <w:rFonts w:asciiTheme="minorHAnsi" w:hAnsiTheme="minorHAnsi"/>
        </w:rPr>
      </w:pPr>
      <w:r w:rsidRPr="00EF0713">
        <w:rPr>
          <w:rFonts w:asciiTheme="minorHAnsi" w:hAnsiTheme="minorHAnsi"/>
        </w:rPr>
        <w:t>Schreiben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9019A" w:rsidRDefault="00EF0713" w:rsidP="003E24FC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Sachkompetenz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fett"/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</w:rPr>
              <w:t>Die Schülerinnen und Schüler können</w:t>
            </w:r>
            <w:r w:rsidR="00833154">
              <w:rPr>
                <w:rFonts w:asciiTheme="minorHAnsi" w:hAnsiTheme="minorHAnsi"/>
              </w:rPr>
              <w:t>,</w:t>
            </w:r>
            <w:r w:rsidR="008124FF">
              <w:rPr>
                <w:rFonts w:asciiTheme="minorHAnsi" w:hAnsiTheme="minorHAnsi"/>
              </w:rPr>
              <w:t xml:space="preserve"> </w:t>
            </w:r>
            <w:r w:rsidR="008124FF" w:rsidRPr="00833154">
              <w:rPr>
                <w:rFonts w:asciiTheme="minorHAnsi" w:eastAsiaTheme="minorHAnsi" w:hAnsiTheme="minorHAnsi" w:cs="Helvetica"/>
                <w:szCs w:val="22"/>
                <w:lang w:eastAsia="en-US"/>
              </w:rPr>
              <w:t>unter Verwendung elementarer sprachlicher Mittel</w:t>
            </w:r>
            <w:r w:rsidR="00833154">
              <w:rPr>
                <w:rFonts w:asciiTheme="minorHAnsi" w:eastAsiaTheme="minorHAnsi" w:hAnsiTheme="minorHAnsi" w:cs="Helvetica"/>
                <w:szCs w:val="22"/>
                <w:lang w:eastAsia="en-US"/>
              </w:rPr>
              <w:t xml:space="preserve">,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124FF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124FF">
              <w:rPr>
                <w:rFonts w:asciiTheme="minorHAnsi" w:hAnsiTheme="minorHAnsi"/>
                <w:color w:val="231F20"/>
                <w:sz w:val="18"/>
                <w:szCs w:val="18"/>
              </w:rPr>
              <w:t>Texte weitgehend normgerecht abschreiben, z. B. Tafelbilder, Lieder und Gedichte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DF5E8B">
              <w:rPr>
                <w:rFonts w:asciiTheme="minorHAnsi" w:hAnsiTheme="minorHAnsi"/>
                <w:color w:val="000000"/>
                <w:lang w:val="en-US"/>
              </w:rPr>
              <w:t xml:space="preserve"> 9/5, 18/7</w:t>
            </w:r>
          </w:p>
          <w:p w:rsidR="00EF0713" w:rsidRPr="00DF5E8B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DF5E8B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DF5E8B">
              <w:rPr>
                <w:rFonts w:asciiTheme="minorHAnsi" w:hAnsiTheme="minorHAnsi"/>
                <w:color w:val="000000"/>
              </w:rPr>
              <w:t>: u. a.</w:t>
            </w:r>
            <w:r w:rsidR="00DF5E8B" w:rsidRPr="00DF5E8B">
              <w:rPr>
                <w:rFonts w:asciiTheme="minorHAnsi" w:hAnsiTheme="minorHAnsi"/>
                <w:color w:val="000000"/>
              </w:rPr>
              <w:t xml:space="preserve"> 1</w:t>
            </w:r>
            <w:r w:rsidR="00DF5E8B">
              <w:rPr>
                <w:rFonts w:asciiTheme="minorHAnsi" w:hAnsiTheme="minorHAnsi"/>
                <w:color w:val="000000"/>
              </w:rPr>
              <w:t>2/7, 20/4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124FF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124FF">
              <w:rPr>
                <w:rFonts w:asciiTheme="minorHAnsi" w:hAnsiTheme="minorHAnsi"/>
                <w:color w:val="231F20"/>
                <w:sz w:val="18"/>
                <w:szCs w:val="18"/>
              </w:rPr>
              <w:t>Notizen, Mindmaps und Stichwortgerüste anfertigen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DF5E8B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DF5E8B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DF5E8B">
              <w:rPr>
                <w:rFonts w:asciiTheme="minorHAnsi" w:hAnsiTheme="minorHAnsi"/>
                <w:color w:val="000000"/>
              </w:rPr>
              <w:t>: u. a.</w:t>
            </w:r>
            <w:r w:rsidR="00DF5E8B">
              <w:rPr>
                <w:rFonts w:asciiTheme="minorHAnsi" w:hAnsiTheme="minorHAnsi"/>
                <w:color w:val="000000"/>
              </w:rPr>
              <w:t>61 (</w:t>
            </w:r>
            <w:proofErr w:type="spellStart"/>
            <w:r w:rsidR="00DF5E8B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DF5E8B">
              <w:rPr>
                <w:rFonts w:asciiTheme="minorHAnsi" w:hAnsiTheme="minorHAnsi"/>
                <w:color w:val="000000"/>
              </w:rPr>
              <w:t xml:space="preserve"> 4), </w:t>
            </w:r>
            <w:r w:rsidR="0025042F">
              <w:rPr>
                <w:rFonts w:asciiTheme="minorHAnsi" w:hAnsiTheme="minorHAnsi"/>
                <w:color w:val="000000"/>
              </w:rPr>
              <w:t>83/3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DF5E8B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DF5E8B">
              <w:rPr>
                <w:rFonts w:asciiTheme="minorHAnsi" w:hAnsiTheme="minorHAnsi"/>
                <w:color w:val="000000"/>
              </w:rPr>
              <w:t xml:space="preserve">: u. a. </w:t>
            </w:r>
            <w:r w:rsidR="0025042F">
              <w:rPr>
                <w:rFonts w:asciiTheme="minorHAnsi" w:hAnsiTheme="minorHAnsi"/>
                <w:color w:val="000000"/>
              </w:rPr>
              <w:t>23 (</w:t>
            </w:r>
            <w:proofErr w:type="spellStart"/>
            <w:r w:rsidR="0025042F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25042F">
              <w:rPr>
                <w:rFonts w:asciiTheme="minorHAnsi" w:hAnsiTheme="minorHAnsi"/>
                <w:color w:val="000000"/>
              </w:rPr>
              <w:t xml:space="preserve"> 2 + 3)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833154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einfache Tabellen, Fragebögen und Formulare ausfüllen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25042F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3D36EE">
              <w:rPr>
                <w:rFonts w:asciiTheme="minorHAnsi" w:hAnsiTheme="minorHAnsi"/>
                <w:color w:val="000000"/>
                <w:lang w:val="en-US"/>
              </w:rPr>
              <w:t>30/4, 58/17 b)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3D36EE">
              <w:rPr>
                <w:rFonts w:asciiTheme="minorHAnsi" w:hAnsiTheme="minorHAnsi"/>
                <w:color w:val="000000"/>
                <w:lang w:val="en-US"/>
              </w:rPr>
              <w:t xml:space="preserve"> 86/2 b), 112/5 a)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einfache, kurze, elektronische und nicht elektronische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Texte zu vertrauten Themen</w:t>
            </w: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funktional angemessen und weitgehend normgerecht verfassen und dabei zentrale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Schreibformen sachgerecht einsetzen, d. h.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I)</w:t>
            </w: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informierend schreiben: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über Erlebnisse, Ereignisse und Erfahrungen berichten,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zu Veranstaltungen einladen,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Bilder beschreiben,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Gegenstände, Orte, Lebewesen und Vorgänge beschreiben,</w:t>
            </w:r>
          </w:p>
          <w:p w:rsidR="00EF0713" w:rsidRPr="00EF0713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Gegens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>tände und Lebewesen vergleichen</w:t>
            </w:r>
          </w:p>
          <w:p w:rsidR="00EF0713" w:rsidRPr="00EF0713" w:rsidRDefault="00EF0713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3D36EE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3D36EE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1</w:t>
            </w:r>
            <w:r w:rsidRPr="003D36EE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3D36EE" w:rsidRPr="003D36EE">
              <w:rPr>
                <w:rFonts w:asciiTheme="minorHAnsi" w:hAnsiTheme="minorHAnsi"/>
                <w:color w:val="000000"/>
                <w:lang w:val="en-US"/>
              </w:rPr>
              <w:t xml:space="preserve"> 116 (</w:t>
            </w:r>
            <w:r w:rsidR="003D36EE" w:rsidRPr="003D36EE">
              <w:rPr>
                <w:rFonts w:asciiTheme="minorHAnsi" w:hAnsiTheme="minorHAnsi"/>
                <w:i/>
                <w:color w:val="000000"/>
                <w:lang w:val="en-US"/>
              </w:rPr>
              <w:t>How to write and reply to party invitations</w:t>
            </w:r>
            <w:r w:rsidR="003D36EE" w:rsidRPr="003D36EE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4308E7">
              <w:rPr>
                <w:rFonts w:asciiTheme="minorHAnsi" w:hAnsiTheme="minorHAnsi"/>
                <w:color w:val="000000"/>
                <w:lang w:val="en-US"/>
              </w:rPr>
              <w:t>, 151/10 b)</w:t>
            </w:r>
          </w:p>
          <w:p w:rsidR="00EF0713" w:rsidRPr="004308E7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4308E7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2</w:t>
            </w:r>
            <w:r w:rsidRPr="004308E7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3D36EE" w:rsidRPr="004308E7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4308E7">
              <w:rPr>
                <w:rFonts w:asciiTheme="minorHAnsi" w:hAnsiTheme="minorHAnsi"/>
                <w:color w:val="000000"/>
                <w:lang w:val="en-US"/>
              </w:rPr>
              <w:t xml:space="preserve">176 (G4, b) </w:t>
            </w:r>
            <w:r w:rsidR="004308E7" w:rsidRPr="004308E7">
              <w:rPr>
                <w:rFonts w:asciiTheme="minorHAnsi" w:hAnsiTheme="minorHAnsi"/>
                <w:i/>
                <w:color w:val="000000"/>
                <w:lang w:val="en-US"/>
              </w:rPr>
              <w:t>Test yourself</w:t>
            </w:r>
            <w:r w:rsidR="004308E7">
              <w:rPr>
                <w:rFonts w:asciiTheme="minorHAnsi" w:hAnsiTheme="minorHAnsi"/>
                <w:color w:val="000000"/>
                <w:lang w:val="en-US"/>
              </w:rPr>
              <w:t xml:space="preserve">), </w:t>
            </w:r>
            <w:r w:rsidR="004308E7" w:rsidRPr="004308E7">
              <w:rPr>
                <w:rFonts w:asciiTheme="minorHAnsi" w:hAnsiTheme="minorHAnsi"/>
                <w:color w:val="000000"/>
                <w:lang w:val="en-US"/>
              </w:rPr>
              <w:t xml:space="preserve">177 (G5 </w:t>
            </w:r>
            <w:r w:rsidR="004308E7" w:rsidRPr="004308E7">
              <w:rPr>
                <w:rFonts w:asciiTheme="minorHAnsi" w:hAnsiTheme="minorHAnsi"/>
                <w:i/>
                <w:color w:val="000000"/>
                <w:lang w:val="en-US"/>
              </w:rPr>
              <w:t>Test yourself</w:t>
            </w:r>
            <w:r w:rsidR="004308E7" w:rsidRPr="004308E7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4308E7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lastRenderedPageBreak/>
              <w:t xml:space="preserve"> 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II) </w:t>
            </w: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gestaltend schreiben: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Erlebtes, Erdachtes und nach Impulsen erzählen,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Texte nacherzählen,</w:t>
            </w:r>
          </w:p>
          <w:p w:rsidR="00833154" w:rsidRPr="00833154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literarische Texte umgestalten,</w:t>
            </w:r>
          </w:p>
          <w:p w:rsidR="00EF0713" w:rsidRPr="00EF0713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• einfache lyrische Texte schreiben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382E27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DA55C9">
              <w:rPr>
                <w:rFonts w:asciiTheme="minorHAnsi" w:hAnsiTheme="minorHAnsi"/>
                <w:color w:val="000000"/>
                <w:lang w:val="en-US"/>
              </w:rPr>
              <w:t>23 (Step 3), 37/11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DA55C9">
              <w:rPr>
                <w:rFonts w:asciiTheme="minorHAnsi" w:hAnsiTheme="minorHAnsi"/>
              </w:rPr>
              <w:t xml:space="preserve"> 12/7, 15/17</w:t>
            </w:r>
          </w:p>
        </w:tc>
      </w:tr>
      <w:tr w:rsidR="008124FF" w:rsidRPr="00082789" w:rsidTr="008124F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124FF" w:rsidRPr="00EF0713" w:rsidRDefault="00833154" w:rsidP="0083315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vertraute englischsprachige Wendungen der Unterrichtssprache verstehen und entsprechend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833154">
              <w:rPr>
                <w:rFonts w:asciiTheme="minorHAnsi" w:hAnsiTheme="minorHAnsi"/>
                <w:color w:val="231F20"/>
                <w:sz w:val="18"/>
                <w:szCs w:val="18"/>
              </w:rPr>
              <w:t>hande</w:t>
            </w:r>
            <w:r w:rsidR="00B53E6F">
              <w:rPr>
                <w:rFonts w:asciiTheme="minorHAnsi" w:hAnsiTheme="minorHAnsi"/>
                <w:color w:val="231F20"/>
                <w:sz w:val="18"/>
                <w:szCs w:val="18"/>
              </w:rPr>
              <w:t>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124FF" w:rsidRPr="00F329A4" w:rsidRDefault="008124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i/>
                <w:color w:val="000000"/>
                <w:lang w:val="en-US"/>
              </w:rPr>
            </w:pPr>
            <w:r w:rsidRPr="00EF0713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8124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: </w:t>
            </w:r>
            <w:r w:rsidRPr="00DA55C9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DA55C9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F329A4">
              <w:rPr>
                <w:rFonts w:asciiTheme="minorHAnsi" w:hAnsiTheme="minorHAnsi"/>
                <w:color w:val="000000"/>
                <w:lang w:val="en-US"/>
              </w:rPr>
              <w:t>41 (</w:t>
            </w:r>
            <w:r w:rsidR="00F329A4" w:rsidRPr="00F329A4">
              <w:rPr>
                <w:rFonts w:asciiTheme="minorHAnsi" w:hAnsiTheme="minorHAnsi"/>
                <w:i/>
                <w:color w:val="000000"/>
                <w:lang w:val="en-US"/>
              </w:rPr>
              <w:t xml:space="preserve">How to practice correct </w:t>
            </w:r>
            <w:r w:rsidR="00F329A4">
              <w:rPr>
                <w:rFonts w:asciiTheme="minorHAnsi" w:hAnsiTheme="minorHAnsi"/>
                <w:i/>
                <w:color w:val="000000"/>
                <w:lang w:val="en-US"/>
              </w:rPr>
              <w:t>spelling</w:t>
            </w:r>
            <w:r w:rsidR="00F329A4">
              <w:rPr>
                <w:rFonts w:asciiTheme="minorHAnsi" w:hAnsiTheme="minorHAnsi"/>
                <w:color w:val="000000"/>
                <w:lang w:val="en-US"/>
              </w:rPr>
              <w:t>), 116 (</w:t>
            </w:r>
            <w:r w:rsidR="00F329A4" w:rsidRPr="00F329A4">
              <w:rPr>
                <w:rFonts w:asciiTheme="minorHAnsi" w:hAnsiTheme="minorHAnsi"/>
                <w:i/>
                <w:color w:val="000000"/>
                <w:lang w:val="en-US"/>
              </w:rPr>
              <w:t>How to write and reply to party invitations</w:t>
            </w:r>
            <w:r w:rsidR="00F329A4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8124FF" w:rsidRPr="008124FF" w:rsidRDefault="008124FF" w:rsidP="004E47C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  <w:lang w:val="en-US"/>
              </w:rPr>
            </w:pPr>
            <w:r w:rsidRPr="008124FF">
              <w:rPr>
                <w:rFonts w:asciiTheme="minorHAnsi" w:hAnsiTheme="minorHAnsi"/>
                <w:color w:val="000000"/>
                <w:u w:val="single"/>
                <w:lang w:val="en-US"/>
              </w:rPr>
              <w:t xml:space="preserve">GL 2: </w:t>
            </w:r>
            <w:r w:rsidRPr="00DA55C9">
              <w:rPr>
                <w:rFonts w:asciiTheme="minorHAnsi" w:hAnsiTheme="minorHAnsi"/>
                <w:color w:val="000000"/>
                <w:lang w:val="en-US"/>
              </w:rPr>
              <w:t>u. a.</w:t>
            </w:r>
            <w:r w:rsidR="00DA55C9">
              <w:rPr>
                <w:rFonts w:asciiTheme="minorHAnsi" w:hAnsiTheme="minorHAnsi"/>
                <w:color w:val="000000"/>
                <w:lang w:val="en-US"/>
              </w:rPr>
              <w:t xml:space="preserve"> 160-161 (</w:t>
            </w:r>
            <w:r w:rsidR="00DA55C9" w:rsidRPr="00DA55C9">
              <w:rPr>
                <w:rFonts w:asciiTheme="minorHAnsi" w:hAnsiTheme="minorHAnsi"/>
                <w:i/>
                <w:color w:val="000000"/>
                <w:lang w:val="en-US"/>
              </w:rPr>
              <w:t>Writing Skills</w:t>
            </w:r>
            <w:r w:rsidR="00DA55C9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</w:tbl>
    <w:p w:rsidR="00F329A4" w:rsidRPr="001E6F0E" w:rsidRDefault="00F329A4" w:rsidP="001E6F0E">
      <w:pPr>
        <w:spacing w:after="200" w:line="276" w:lineRule="auto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9019A" w:rsidRDefault="00EF0713" w:rsidP="00EF071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Methodenkompetenz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EF0713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sprachliche Mittel entsprechend der Aufgabe unter Anleitun</w:t>
            </w:r>
            <w:r>
              <w:rPr>
                <w:rFonts w:asciiTheme="minorHAnsi" w:hAnsiTheme="minorHAnsi"/>
              </w:rPr>
              <w:t>g sammeln, ordnen und verwenden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F329A4">
              <w:rPr>
                <w:rFonts w:asciiTheme="minorHAnsi" w:hAnsiTheme="minorHAnsi"/>
                <w:lang w:val="en-US"/>
              </w:rPr>
              <w:t xml:space="preserve"> 35/5 (</w:t>
            </w:r>
            <w:r w:rsidR="00F329A4" w:rsidRPr="00F329A4">
              <w:rPr>
                <w:rFonts w:asciiTheme="minorHAnsi" w:hAnsiTheme="minorHAnsi"/>
                <w:i/>
                <w:lang w:val="en-US"/>
              </w:rPr>
              <w:t>have/ have got</w:t>
            </w:r>
            <w:r w:rsidR="00F329A4">
              <w:rPr>
                <w:rFonts w:asciiTheme="minorHAnsi" w:hAnsiTheme="minorHAnsi"/>
                <w:lang w:val="en-US"/>
              </w:rPr>
              <w:t>), 65/3 (</w:t>
            </w:r>
            <w:r w:rsidR="00F329A4" w:rsidRPr="00F329A4">
              <w:rPr>
                <w:rFonts w:asciiTheme="minorHAnsi" w:hAnsiTheme="minorHAnsi"/>
                <w:i/>
                <w:lang w:val="en-US"/>
              </w:rPr>
              <w:t>simple past</w:t>
            </w:r>
            <w:r w:rsidR="00F329A4">
              <w:rPr>
                <w:rFonts w:asciiTheme="minorHAnsi" w:hAnsiTheme="minorHAnsi"/>
                <w:lang w:val="en-US"/>
              </w:rPr>
              <w:t>, word order)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F329A4">
              <w:rPr>
                <w:rFonts w:asciiTheme="minorHAnsi" w:hAnsiTheme="minorHAnsi"/>
                <w:lang w:val="en-US"/>
              </w:rPr>
              <w:t>11/3 (Simple past), 75/13 (</w:t>
            </w:r>
            <w:r w:rsidR="00F329A4" w:rsidRPr="00F329A4">
              <w:rPr>
                <w:rFonts w:asciiTheme="minorHAnsi" w:hAnsiTheme="minorHAnsi"/>
                <w:i/>
                <w:lang w:val="en-US"/>
              </w:rPr>
              <w:t>Simple past or present perfect</w:t>
            </w:r>
            <w:r w:rsidR="00F329A4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Texte mit und ohne Verwendung sprachlicher und nicht sprachlicher Vorlag</w:t>
            </w:r>
            <w:r>
              <w:rPr>
                <w:rFonts w:asciiTheme="minorHAnsi" w:hAnsiTheme="minorHAnsi"/>
              </w:rPr>
              <w:t xml:space="preserve">en unter Anleitung </w:t>
            </w:r>
            <w:r w:rsidRPr="00B53E6F">
              <w:rPr>
                <w:rFonts w:asciiTheme="minorHAnsi" w:hAnsiTheme="minorHAnsi"/>
              </w:rPr>
              <w:t>adressatengere</w:t>
            </w:r>
            <w:r>
              <w:rPr>
                <w:rFonts w:asciiTheme="minorHAnsi" w:hAnsiTheme="minorHAnsi"/>
              </w:rPr>
              <w:t>cht strukturieren und verfassen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A06A24">
              <w:rPr>
                <w:rFonts w:asciiTheme="minorHAnsi" w:hAnsiTheme="minorHAnsi"/>
                <w:lang w:val="en-US"/>
              </w:rPr>
              <w:t xml:space="preserve"> 23(Step 3), 26/3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 xml:space="preserve">: u. a. </w:t>
            </w:r>
            <w:r w:rsidR="00A06A24">
              <w:rPr>
                <w:rFonts w:asciiTheme="minorHAnsi" w:hAnsiTheme="minorHAnsi"/>
                <w:lang w:val="en-US"/>
              </w:rPr>
              <w:t>11/4, 20/3 b)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sprachliches, soziokulturelles und thematisches Wissen s</w:t>
            </w:r>
            <w:r>
              <w:rPr>
                <w:rFonts w:asciiTheme="minorHAnsi" w:hAnsiTheme="minorHAnsi"/>
              </w:rPr>
              <w:t>owie Weltwissen unter Anleitung einbeziehen und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A06A24">
              <w:rPr>
                <w:rFonts w:asciiTheme="minorHAnsi" w:hAnsiTheme="minorHAnsi"/>
                <w:lang w:val="en-US"/>
              </w:rPr>
              <w:t xml:space="preserve"> 32/2, 41/2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EF0713">
              <w:rPr>
                <w:rFonts w:asciiTheme="minorHAnsi" w:hAnsiTheme="minorHAnsi"/>
                <w:lang w:val="en-US"/>
              </w:rPr>
              <w:t>: u. a.</w:t>
            </w:r>
            <w:r w:rsidR="00A06A24">
              <w:rPr>
                <w:rFonts w:asciiTheme="minorHAnsi" w:hAnsiTheme="minorHAnsi"/>
                <w:lang w:val="en-US"/>
              </w:rPr>
              <w:t xml:space="preserve"> 24/1 c), 49/4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nicht sprachliche Mittel situationsgerecht verwenden, z. B. Symbole wie Emoticons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09428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09428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094282">
              <w:rPr>
                <w:rFonts w:asciiTheme="minorHAnsi" w:hAnsiTheme="minorHAnsi"/>
                <w:lang w:val="en-US"/>
              </w:rPr>
              <w:t>: u. a.</w:t>
            </w:r>
            <w:r w:rsidR="00A76AE8">
              <w:rPr>
                <w:rFonts w:asciiTheme="minorHAnsi" w:hAnsiTheme="minorHAnsi"/>
                <w:lang w:val="en-US"/>
              </w:rPr>
              <w:t xml:space="preserve"> </w:t>
            </w:r>
            <w:r w:rsidR="008A50DC">
              <w:rPr>
                <w:rFonts w:asciiTheme="minorHAnsi" w:hAnsiTheme="minorHAnsi"/>
                <w:lang w:val="en-US"/>
              </w:rPr>
              <w:t>52 (Unit 3 Station Text), 114 (Unit 6 Station Text)</w:t>
            </w:r>
          </w:p>
          <w:p w:rsidR="00EF0713" w:rsidRPr="00EF071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EF0713">
              <w:rPr>
                <w:rFonts w:asciiTheme="minorHAnsi" w:hAnsiTheme="minorHAnsi"/>
                <w:u w:val="single"/>
              </w:rPr>
              <w:t>GL 2</w:t>
            </w:r>
            <w:r w:rsidRPr="00EF0713">
              <w:rPr>
                <w:rFonts w:asciiTheme="minorHAnsi" w:hAnsiTheme="minorHAnsi"/>
              </w:rPr>
              <w:t>: u. a.</w:t>
            </w:r>
            <w:r w:rsidR="00094282">
              <w:rPr>
                <w:rFonts w:asciiTheme="minorHAnsi" w:hAnsiTheme="minorHAnsi"/>
              </w:rPr>
              <w:t xml:space="preserve"> 9/3 c)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Geschriebenes unter Anleitung kontrollieren und ggf. überarbeiten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B211D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B211D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2B211D">
              <w:rPr>
                <w:rFonts w:asciiTheme="minorHAnsi" w:hAnsiTheme="minorHAnsi"/>
                <w:lang w:val="en-US"/>
              </w:rPr>
              <w:t>: u. a.</w:t>
            </w:r>
            <w:r w:rsidR="002B211D" w:rsidRPr="002B211D">
              <w:rPr>
                <w:rFonts w:asciiTheme="minorHAnsi" w:hAnsiTheme="minorHAnsi"/>
                <w:lang w:val="en-US"/>
              </w:rPr>
              <w:t xml:space="preserve"> 41 (How</w:t>
            </w:r>
            <w:r w:rsidR="002B211D">
              <w:rPr>
                <w:rFonts w:asciiTheme="minorHAnsi" w:hAnsiTheme="minorHAnsi"/>
                <w:lang w:val="en-US"/>
              </w:rPr>
              <w:t xml:space="preserve"> to </w:t>
            </w:r>
            <w:proofErr w:type="spellStart"/>
            <w:r w:rsidR="002B211D">
              <w:rPr>
                <w:rFonts w:asciiTheme="minorHAnsi" w:hAnsiTheme="minorHAnsi"/>
                <w:lang w:val="en-US"/>
              </w:rPr>
              <w:t>practise</w:t>
            </w:r>
            <w:proofErr w:type="spellEnd"/>
            <w:r w:rsidR="002B211D">
              <w:rPr>
                <w:rFonts w:asciiTheme="minorHAnsi" w:hAnsiTheme="minorHAnsi"/>
                <w:lang w:val="en-US"/>
              </w:rPr>
              <w:t xml:space="preserve"> correct spelling)</w:t>
            </w:r>
          </w:p>
          <w:p w:rsidR="00EF0713" w:rsidRPr="002B211D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B211D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B211D">
              <w:rPr>
                <w:rFonts w:asciiTheme="minorHAnsi" w:hAnsiTheme="minorHAnsi"/>
                <w:lang w:val="en-US"/>
              </w:rPr>
              <w:t>: u. a.</w:t>
            </w:r>
            <w:r w:rsidR="003B1158">
              <w:rPr>
                <w:rFonts w:asciiTheme="minorHAnsi" w:hAnsiTheme="minorHAnsi"/>
                <w:lang w:val="en-US"/>
              </w:rPr>
              <w:t xml:space="preserve"> 23 (Step 4),</w:t>
            </w:r>
            <w:r w:rsidR="002B211D" w:rsidRPr="002B211D">
              <w:rPr>
                <w:rFonts w:asciiTheme="minorHAnsi" w:hAnsiTheme="minorHAnsi"/>
                <w:lang w:val="en-US"/>
              </w:rPr>
              <w:t xml:space="preserve"> 160-161 (S10-S13) (</w:t>
            </w:r>
            <w:r w:rsidR="002B211D" w:rsidRPr="002B211D">
              <w:rPr>
                <w:rFonts w:asciiTheme="minorHAnsi" w:hAnsiTheme="minorHAnsi"/>
                <w:i/>
                <w:lang w:val="en-US"/>
              </w:rPr>
              <w:t>Writing Skills</w:t>
            </w:r>
            <w:r w:rsidR="002B211D" w:rsidRPr="002B211D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B53E6F" w:rsidRPr="00082789" w:rsidTr="00B53E6F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3E6F" w:rsidRPr="00B53E6F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altersgemäße elektronische und nicht elektronische Hilfsmittel, z. B. Wörterverzeichnisse,</w:t>
            </w:r>
          </w:p>
          <w:p w:rsidR="00B53E6F" w:rsidRPr="00EF071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zweisprachige Wörterbücher, unter Verwendung verschie</w:t>
            </w:r>
            <w:r>
              <w:rPr>
                <w:rFonts w:asciiTheme="minorHAnsi" w:hAnsiTheme="minorHAnsi"/>
              </w:rPr>
              <w:t xml:space="preserve">dener Techniken unter Anleitung </w:t>
            </w:r>
            <w:r w:rsidRPr="00B53E6F">
              <w:rPr>
                <w:rFonts w:asciiTheme="minorHAnsi" w:hAnsiTheme="minorHAnsi"/>
              </w:rPr>
              <w:t>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439A8" w:rsidRPr="003439A8" w:rsidRDefault="003439A8" w:rsidP="003439A8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3439A8">
              <w:rPr>
                <w:rFonts w:asciiTheme="minorHAnsi" w:hAnsiTheme="minorHAnsi"/>
                <w:u w:val="single"/>
              </w:rPr>
              <w:t xml:space="preserve">GL 1: </w:t>
            </w:r>
            <w:r w:rsidRPr="003439A8">
              <w:rPr>
                <w:rFonts w:asciiTheme="minorHAnsi" w:hAnsiTheme="minorHAnsi"/>
              </w:rPr>
              <w:t>u. a. Allgemein: Vokabelteil ab 188</w:t>
            </w:r>
          </w:p>
          <w:p w:rsidR="00B53E6F" w:rsidRPr="00B53E6F" w:rsidRDefault="003439A8" w:rsidP="003439A8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3439A8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3439A8">
              <w:rPr>
                <w:rFonts w:asciiTheme="minorHAnsi" w:hAnsiTheme="minorHAnsi"/>
                <w:lang w:val="en-US"/>
              </w:rPr>
              <w:t>u. a. 21 (</w:t>
            </w:r>
            <w:r w:rsidRPr="003439A8">
              <w:rPr>
                <w:rFonts w:asciiTheme="minorHAnsi" w:hAnsiTheme="minorHAnsi"/>
                <w:i/>
                <w:lang w:val="en-US"/>
              </w:rPr>
              <w:t>How to use a dictionary)</w:t>
            </w:r>
            <w:r w:rsidRPr="003439A8">
              <w:rPr>
                <w:rFonts w:asciiTheme="minorHAnsi" w:hAnsiTheme="minorHAnsi"/>
                <w:lang w:val="en-US"/>
              </w:rPr>
              <w:t>, 59 (</w:t>
            </w:r>
            <w:r w:rsidRPr="003439A8">
              <w:rPr>
                <w:rFonts w:asciiTheme="minorHAnsi" w:hAnsiTheme="minorHAnsi"/>
                <w:i/>
                <w:lang w:val="en-US"/>
              </w:rPr>
              <w:t>How to find information on the internet</w:t>
            </w:r>
            <w:r w:rsidRPr="003439A8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EF0713" w:rsidRPr="003439A8" w:rsidRDefault="00EF0713" w:rsidP="00EF0713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EF071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5A6C8C" w:rsidRDefault="00EF0713" w:rsidP="00EF0713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5A6C8C">
              <w:rPr>
                <w:rFonts w:asciiTheme="minorHAnsi" w:hAnsiTheme="minorHAnsi"/>
                <w:sz w:val="20"/>
                <w:szCs w:val="20"/>
              </w:rPr>
              <w:t>Selbst- und Sozialkompetenz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5A6C8C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5A6C8C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5A6C8C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</w:rPr>
              <w:t>sich Arbeitsziele setzen und die vorgesehene Schreibzeit einhalten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5A6C8C">
              <w:rPr>
                <w:rFonts w:asciiTheme="minorHAnsi" w:hAnsiTheme="minorHAnsi"/>
                <w:lang w:val="en-US"/>
              </w:rPr>
              <w:t>: u. a.</w:t>
            </w:r>
            <w:r w:rsidR="00FA0AA0" w:rsidRPr="005A6C8C">
              <w:rPr>
                <w:rFonts w:asciiTheme="minorHAnsi" w:hAnsiTheme="minorHAnsi"/>
                <w:lang w:val="en-US"/>
              </w:rPr>
              <w:t xml:space="preserve"> </w:t>
            </w:r>
            <w:r w:rsidR="0082323B" w:rsidRPr="005A6C8C">
              <w:rPr>
                <w:rFonts w:asciiTheme="minorHAnsi" w:hAnsiTheme="minorHAnsi"/>
                <w:lang w:val="en-US"/>
              </w:rPr>
              <w:t xml:space="preserve">23 (Step 3), 47/4, </w:t>
            </w:r>
          </w:p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5A6C8C">
              <w:rPr>
                <w:rFonts w:asciiTheme="minorHAnsi" w:hAnsiTheme="minorHAnsi"/>
                <w:lang w:val="en-US"/>
              </w:rPr>
              <w:t>: u. a.</w:t>
            </w:r>
            <w:r w:rsidR="00FA0AA0" w:rsidRPr="005A6C8C">
              <w:rPr>
                <w:rFonts w:asciiTheme="minorHAnsi" w:hAnsiTheme="minorHAnsi"/>
                <w:lang w:val="en-US"/>
              </w:rPr>
              <w:t xml:space="preserve"> </w:t>
            </w:r>
            <w:r w:rsidR="0082323B" w:rsidRPr="005A6C8C">
              <w:rPr>
                <w:rFonts w:asciiTheme="minorHAnsi" w:hAnsiTheme="minorHAnsi"/>
                <w:lang w:val="en-US"/>
              </w:rPr>
              <w:t>12/7, 20/4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5A6C8C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</w:rPr>
              <w:t>seine verfügbaren sprachlichen Mittel variabel einsetzen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5A6C8C">
              <w:rPr>
                <w:rFonts w:asciiTheme="minorHAnsi" w:hAnsiTheme="minorHAnsi"/>
                <w:lang w:val="en-US"/>
              </w:rPr>
              <w:t>: u. a.</w:t>
            </w:r>
            <w:r w:rsidR="00FA0AA0" w:rsidRPr="005A6C8C">
              <w:rPr>
                <w:rFonts w:asciiTheme="minorHAnsi" w:hAnsiTheme="minorHAnsi"/>
                <w:lang w:val="en-US"/>
              </w:rPr>
              <w:t xml:space="preserve"> </w:t>
            </w:r>
            <w:r w:rsidR="0082323B" w:rsidRPr="005A6C8C">
              <w:rPr>
                <w:rFonts w:asciiTheme="minorHAnsi" w:hAnsiTheme="minorHAnsi"/>
                <w:lang w:val="en-US"/>
              </w:rPr>
              <w:t>46/4, 48/2</w:t>
            </w:r>
          </w:p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5A6C8C">
              <w:rPr>
                <w:rFonts w:asciiTheme="minorHAnsi" w:hAnsiTheme="minorHAnsi"/>
                <w:lang w:val="en-US"/>
              </w:rPr>
              <w:t xml:space="preserve">: u. a. </w:t>
            </w:r>
            <w:r w:rsidR="0082323B" w:rsidRPr="005A6C8C">
              <w:rPr>
                <w:rFonts w:asciiTheme="minorHAnsi" w:hAnsiTheme="minorHAnsi"/>
                <w:lang w:val="en-US"/>
              </w:rPr>
              <w:t>64/4, 82/4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5A6C8C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</w:rPr>
              <w:t>Texte in einer gut lesbaren Handschrift verfassen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5A6C8C">
              <w:rPr>
                <w:rFonts w:asciiTheme="minorHAnsi" w:hAnsiTheme="minorHAnsi"/>
                <w:lang w:val="en-US"/>
              </w:rPr>
              <w:t>: u. a.</w:t>
            </w:r>
            <w:r w:rsidR="00FA0AA0" w:rsidRPr="005A6C8C">
              <w:rPr>
                <w:rFonts w:asciiTheme="minorHAnsi" w:hAnsiTheme="minorHAnsi"/>
                <w:lang w:val="en-US"/>
              </w:rPr>
              <w:t xml:space="preserve"> </w:t>
            </w:r>
            <w:r w:rsidR="0082323B" w:rsidRPr="005A6C8C">
              <w:rPr>
                <w:rFonts w:asciiTheme="minorHAnsi" w:hAnsiTheme="minorHAnsi"/>
                <w:lang w:val="en-US"/>
              </w:rPr>
              <w:t>69/4,147/2</w:t>
            </w:r>
          </w:p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5A6C8C">
              <w:rPr>
                <w:rFonts w:asciiTheme="minorHAnsi" w:hAnsiTheme="minorHAnsi"/>
                <w:lang w:val="en-US"/>
              </w:rPr>
              <w:t>: u. a.</w:t>
            </w:r>
            <w:r w:rsidR="00FA0AA0" w:rsidRPr="005A6C8C">
              <w:rPr>
                <w:rFonts w:asciiTheme="minorHAnsi" w:hAnsiTheme="minorHAnsi"/>
                <w:lang w:val="en-US"/>
              </w:rPr>
              <w:t xml:space="preserve"> </w:t>
            </w:r>
            <w:r w:rsidR="0082323B" w:rsidRPr="005A6C8C">
              <w:rPr>
                <w:rFonts w:asciiTheme="minorHAnsi" w:hAnsiTheme="minorHAnsi"/>
                <w:lang w:val="en-US"/>
              </w:rPr>
              <w:t>87/4 b), 89/3 b)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5A6C8C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</w:rPr>
              <w:t>mit anderen zusammenarbeiten und dabei Unterstützung geben und annehmen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5A6C8C">
              <w:rPr>
                <w:rFonts w:asciiTheme="minorHAnsi" w:hAnsiTheme="minorHAnsi"/>
                <w:u w:val="single"/>
              </w:rPr>
              <w:t>GL 1</w:t>
            </w:r>
            <w:r w:rsidRPr="005A6C8C">
              <w:rPr>
                <w:rFonts w:asciiTheme="minorHAnsi" w:hAnsiTheme="minorHAnsi"/>
              </w:rPr>
              <w:t>: u. a.</w:t>
            </w:r>
            <w:r w:rsidR="00FA0AA0" w:rsidRPr="005A6C8C">
              <w:rPr>
                <w:rFonts w:asciiTheme="minorHAnsi" w:hAnsiTheme="minorHAnsi"/>
              </w:rPr>
              <w:t xml:space="preserve"> </w:t>
            </w:r>
            <w:r w:rsidR="005A6C8C" w:rsidRPr="005A6C8C">
              <w:rPr>
                <w:rFonts w:asciiTheme="minorHAnsi" w:hAnsiTheme="minorHAnsi"/>
              </w:rPr>
              <w:t>40/16, 149/6</w:t>
            </w:r>
          </w:p>
          <w:p w:rsidR="00EF0713" w:rsidRPr="005A6C8C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5A6C8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5A6C8C">
              <w:rPr>
                <w:rFonts w:asciiTheme="minorHAnsi" w:hAnsiTheme="minorHAnsi"/>
                <w:lang w:val="en-US"/>
              </w:rPr>
              <w:t>: u. a.</w:t>
            </w:r>
            <w:r w:rsidR="00FA0AA0" w:rsidRPr="005A6C8C">
              <w:rPr>
                <w:rFonts w:asciiTheme="minorHAnsi" w:hAnsiTheme="minorHAnsi"/>
                <w:lang w:val="en-US"/>
              </w:rPr>
              <w:t xml:space="preserve"> </w:t>
            </w:r>
            <w:r w:rsidR="005A6C8C" w:rsidRPr="005A6C8C">
              <w:rPr>
                <w:rFonts w:asciiTheme="minorHAnsi" w:hAnsiTheme="minorHAnsi"/>
                <w:lang w:val="en-US"/>
              </w:rPr>
              <w:t>99/2, 100-101 (Unit task 5)</w:t>
            </w:r>
          </w:p>
        </w:tc>
      </w:tr>
      <w:tr w:rsidR="00EF0713" w:rsidRPr="00EF071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B801D2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lastRenderedPageBreak/>
              <w:t>seine Kompetenzentwicklung unter Anleitung einschätzen, z. B. mit Hilfe eines Portfolios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C513E" w:rsidRPr="00B801D2" w:rsidRDefault="008C513E" w:rsidP="008C513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Allgemein: in den Büchern finden sich Aufgaben, mit deren Hilfe die Schüler Einträge für ihr Portfolio erstellen. Diese sind mit einem Symbol gekennzeichnet.</w:t>
            </w:r>
          </w:p>
          <w:p w:rsidR="008C513E" w:rsidRPr="00B801D2" w:rsidRDefault="008C513E" w:rsidP="008C513E">
            <w:pPr>
              <w:pStyle w:val="stofftabelletext"/>
              <w:ind w:left="473"/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Das Workbook bietet am Ende jeder Unit eine Portfolio-Seite (</w:t>
            </w:r>
            <w:r w:rsidRPr="00B801D2">
              <w:rPr>
                <w:rFonts w:asciiTheme="minorHAnsi" w:hAnsiTheme="minorHAnsi"/>
                <w:i/>
              </w:rPr>
              <w:t>Check-out</w:t>
            </w:r>
            <w:r w:rsidRPr="00B801D2">
              <w:rPr>
                <w:rFonts w:asciiTheme="minorHAnsi" w:hAnsiTheme="minorHAnsi"/>
              </w:rPr>
              <w:t>).</w:t>
            </w:r>
          </w:p>
          <w:p w:rsidR="005A6C8C" w:rsidRPr="00B801D2" w:rsidRDefault="005A6C8C" w:rsidP="005A6C8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801D2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B801D2">
              <w:rPr>
                <w:rFonts w:asciiTheme="minorHAnsi" w:hAnsiTheme="minorHAnsi"/>
                <w:lang w:val="en-US"/>
              </w:rPr>
              <w:t>u. a. 23 (Unit task ), 54/8</w:t>
            </w:r>
            <w:r w:rsidRPr="00B801D2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</w:p>
          <w:p w:rsidR="00EF0713" w:rsidRPr="00B801D2" w:rsidRDefault="005A6C8C" w:rsidP="005A6C8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  <w:u w:val="single"/>
              </w:rPr>
              <w:t xml:space="preserve">GL 2: </w:t>
            </w:r>
            <w:r w:rsidRPr="00B801D2">
              <w:rPr>
                <w:rFonts w:asciiTheme="minorHAnsi" w:hAnsiTheme="minorHAnsi"/>
              </w:rPr>
              <w:t>u. a. 9/3 c).</w:t>
            </w:r>
          </w:p>
        </w:tc>
      </w:tr>
    </w:tbl>
    <w:p w:rsidR="005A6C8C" w:rsidRDefault="005A6C8C" w:rsidP="005A6C8C">
      <w:pPr>
        <w:spacing w:after="200" w:line="276" w:lineRule="auto"/>
        <w:rPr>
          <w:rFonts w:asciiTheme="minorHAnsi" w:hAnsiTheme="minorHAnsi"/>
          <w:b/>
          <w:i/>
        </w:rPr>
      </w:pPr>
    </w:p>
    <w:p w:rsidR="00EF0713" w:rsidRPr="005A6C8C" w:rsidRDefault="00EF0713" w:rsidP="005A6C8C">
      <w:pPr>
        <w:pStyle w:val="stoffkompetenzbereich"/>
        <w:rPr>
          <w:rFonts w:asciiTheme="minorHAnsi" w:hAnsiTheme="minorHAnsi"/>
        </w:rPr>
      </w:pPr>
      <w:r w:rsidRPr="005A6C8C">
        <w:rPr>
          <w:rFonts w:asciiTheme="minorHAnsi" w:hAnsiTheme="minorHAnsi"/>
        </w:rPr>
        <w:t>Sprachmittlung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6D53F1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9019A" w:rsidRDefault="00EF0713" w:rsidP="003E24FC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79019A">
              <w:rPr>
                <w:rFonts w:asciiTheme="minorHAnsi" w:hAnsiTheme="minorHAnsi"/>
                <w:sz w:val="20"/>
                <w:szCs w:val="20"/>
              </w:rPr>
              <w:t>Sachkompetenz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6D53F1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6D53F1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3E6F" w:rsidRPr="00B53E6F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in simulierten, vertrauten, zweisprachigen Alltagssituationen funktional angemessen und</w:t>
            </w:r>
          </w:p>
          <w:p w:rsidR="00EF0713" w:rsidRPr="006D53F1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weitgehend normgerecht vermitteln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A76AE8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AE3BFB">
              <w:rPr>
                <w:rFonts w:asciiTheme="minorHAnsi" w:hAnsiTheme="minorHAnsi"/>
                <w:color w:val="000000"/>
                <w:lang w:val="en-US"/>
              </w:rPr>
              <w:t>74/12 b), 94/6</w:t>
            </w:r>
          </w:p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A76AE8">
              <w:rPr>
                <w:rFonts w:asciiTheme="minorHAnsi" w:hAnsiTheme="minorHAnsi"/>
                <w:color w:val="000000"/>
                <w:lang w:val="en-US"/>
              </w:rPr>
              <w:t xml:space="preserve"> 56/13 c), </w:t>
            </w:r>
            <w:r w:rsidR="00AE3BFB">
              <w:rPr>
                <w:rFonts w:asciiTheme="minorHAnsi" w:hAnsiTheme="minorHAnsi"/>
                <w:color w:val="000000"/>
                <w:lang w:val="en-US"/>
              </w:rPr>
              <w:t>96/12</w:t>
            </w: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3E6F" w:rsidRPr="00B53E6F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den Informationsgehalt von einfachen, kurzen, mündlichen oder schriftlichen, linearen und</w:t>
            </w:r>
          </w:p>
          <w:p w:rsidR="00B53E6F" w:rsidRPr="00B53E6F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nicht linearen Äußerungen zu vertr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auten Themen</w:t>
            </w: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sinngemäß in die jeweils</w:t>
            </w:r>
          </w:p>
          <w:p w:rsidR="00EF0713" w:rsidRPr="006D53F1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andere Sprache übertragen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A76AE8">
              <w:rPr>
                <w:rFonts w:asciiTheme="minorHAnsi" w:hAnsiTheme="minorHAnsi"/>
                <w:color w:val="000000"/>
                <w:lang w:val="en-US"/>
              </w:rPr>
              <w:t xml:space="preserve"> 53/5, 74/12</w:t>
            </w:r>
          </w:p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 xml:space="preserve">: u. a. </w:t>
            </w:r>
            <w:r w:rsidR="00A76AE8">
              <w:rPr>
                <w:rFonts w:asciiTheme="minorHAnsi" w:hAnsiTheme="minorHAnsi"/>
                <w:color w:val="000000"/>
                <w:lang w:val="en-US"/>
              </w:rPr>
              <w:t xml:space="preserve">34/12, </w:t>
            </w:r>
            <w:r w:rsidR="00AE3BFB">
              <w:rPr>
                <w:rFonts w:asciiTheme="minorHAnsi" w:hAnsiTheme="minorHAnsi"/>
                <w:color w:val="000000"/>
                <w:lang w:val="en-US"/>
              </w:rPr>
              <w:t>73/9</w:t>
            </w: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3E6F" w:rsidRPr="00B53E6F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wesentliche Informationen aus einfachen, kurzen, mündlichen oder schriftlichen Texten zu</w:t>
            </w:r>
          </w:p>
          <w:p w:rsidR="00EF0713" w:rsidRPr="006D53F1" w:rsidRDefault="00B53E6F" w:rsidP="00B53E6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vertrauten Themen in deutscher Sprache zusammenfassen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A76AE8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AE3BFB">
              <w:rPr>
                <w:rFonts w:asciiTheme="minorHAnsi" w:hAnsiTheme="minorHAnsi"/>
                <w:color w:val="000000"/>
                <w:lang w:val="en-US"/>
              </w:rPr>
              <w:t>18/8, 113/11</w:t>
            </w:r>
          </w:p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AE3BFB">
              <w:rPr>
                <w:rFonts w:asciiTheme="minorHAnsi" w:hAnsiTheme="minorHAnsi"/>
                <w:color w:val="000000"/>
                <w:lang w:val="en-US"/>
              </w:rPr>
              <w:t xml:space="preserve"> 128/2, </w:t>
            </w: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6D53F1" w:rsidRDefault="00B53E6F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vertraute englischsprachige Wendungen der Unterrichtssprache verstehen und entsprechend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B53E6F">
              <w:rPr>
                <w:rFonts w:asciiTheme="minorHAnsi" w:hAnsiTheme="minorHAnsi"/>
                <w:color w:val="231F20"/>
                <w:sz w:val="18"/>
                <w:szCs w:val="18"/>
              </w:rPr>
              <w:t>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A76AE8">
              <w:rPr>
                <w:rFonts w:asciiTheme="minorHAnsi" w:hAnsiTheme="minorHAnsi"/>
                <w:color w:val="000000"/>
              </w:rPr>
              <w:t xml:space="preserve"> 17/3, 22/18</w:t>
            </w:r>
          </w:p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6D53F1">
              <w:rPr>
                <w:rFonts w:asciiTheme="minorHAnsi" w:hAnsiTheme="minorHAnsi"/>
                <w:color w:val="000000"/>
              </w:rPr>
              <w:t>: u. a.</w:t>
            </w:r>
            <w:r w:rsidR="00A76AE8">
              <w:rPr>
                <w:rFonts w:asciiTheme="minorHAnsi" w:hAnsiTheme="minorHAnsi"/>
                <w:color w:val="000000"/>
              </w:rPr>
              <w:t xml:space="preserve"> 29/3, 39 (</w:t>
            </w:r>
            <w:proofErr w:type="spellStart"/>
            <w:r w:rsidR="00A76AE8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="00A76AE8">
              <w:rPr>
                <w:rFonts w:asciiTheme="minorHAnsi" w:hAnsiTheme="minorHAnsi"/>
                <w:color w:val="000000"/>
              </w:rPr>
              <w:t xml:space="preserve"> 7)</w:t>
            </w:r>
          </w:p>
        </w:tc>
      </w:tr>
    </w:tbl>
    <w:p w:rsidR="00EF0713" w:rsidRDefault="00EF0713" w:rsidP="00EF0713">
      <w:pPr>
        <w:pStyle w:val="stofftabelletex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231CB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9019A" w:rsidRDefault="00EF0713" w:rsidP="00EF0713">
            <w:pPr>
              <w:pStyle w:val="stofftabellekopf"/>
              <w:rPr>
                <w:sz w:val="20"/>
                <w:szCs w:val="20"/>
              </w:rPr>
            </w:pPr>
            <w:r w:rsidRPr="0079019A">
              <w:rPr>
                <w:sz w:val="20"/>
                <w:szCs w:val="20"/>
              </w:rPr>
              <w:t>Methodenkompetenz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231CB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231CB3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231CB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53E6F" w:rsidRPr="00B53E6F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 xml:space="preserve">sprachlich vereinfachen, was </w:t>
            </w:r>
            <w:r w:rsidR="00AE3BFB">
              <w:rPr>
                <w:rFonts w:asciiTheme="minorHAnsi" w:hAnsiTheme="minorHAnsi"/>
              </w:rPr>
              <w:t>sie</w:t>
            </w:r>
            <w:r w:rsidRPr="00B53E6F">
              <w:rPr>
                <w:rFonts w:asciiTheme="minorHAnsi" w:hAnsiTheme="minorHAnsi"/>
              </w:rPr>
              <w:t xml:space="preserve"> aus der Fremdsprache in die de</w:t>
            </w:r>
            <w:r w:rsidR="00AE3BFB">
              <w:rPr>
                <w:rFonts w:asciiTheme="minorHAnsi" w:hAnsiTheme="minorHAnsi"/>
              </w:rPr>
              <w:t>utsche Sprache und gelegentlich auch umgekehrt übertragen wollen</w:t>
            </w:r>
            <w:r w:rsidRPr="00B53E6F">
              <w:rPr>
                <w:rFonts w:asciiTheme="minorHAnsi" w:hAnsiTheme="minorHAnsi"/>
              </w:rPr>
              <w:t>, und dabei</w:t>
            </w:r>
          </w:p>
          <w:p w:rsidR="00B53E6F" w:rsidRPr="00B53E6F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• den ihm zur Verfügung stehenden Wortschatz, auch Internationalismen, verwenden,</w:t>
            </w:r>
          </w:p>
          <w:p w:rsidR="00B53E6F" w:rsidRPr="00B53E6F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• unbekannte Wörter umschreiben,</w:t>
            </w:r>
          </w:p>
          <w:p w:rsidR="00EF0713" w:rsidRPr="00231CB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• auch nicht sprachlich agieren, z. B. über Mimik und Gestik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DA4C3F">
              <w:rPr>
                <w:rFonts w:asciiTheme="minorHAnsi" w:hAnsiTheme="minorHAnsi"/>
                <w:lang w:val="en-US"/>
              </w:rPr>
              <w:t xml:space="preserve"> 18/8, 113/11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DA4C3F">
              <w:rPr>
                <w:rFonts w:asciiTheme="minorHAnsi" w:hAnsiTheme="minorHAnsi"/>
                <w:lang w:val="en-US"/>
              </w:rPr>
              <w:t xml:space="preserve"> 128/2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B53E6F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53E6F">
              <w:rPr>
                <w:rFonts w:asciiTheme="minorHAnsi" w:hAnsiTheme="minorHAnsi"/>
              </w:rPr>
              <w:t>die wesentlichen Informationen des mündlichen oder schrift</w:t>
            </w:r>
            <w:r>
              <w:rPr>
                <w:rFonts w:asciiTheme="minorHAnsi" w:hAnsiTheme="minorHAnsi"/>
              </w:rPr>
              <w:t xml:space="preserve">lichen Ausgangstextes erfassen, </w:t>
            </w:r>
            <w:r w:rsidRPr="00B53E6F">
              <w:rPr>
                <w:rFonts w:asciiTheme="minorHAnsi" w:hAnsiTheme="minorHAnsi"/>
              </w:rPr>
              <w:t>auch mit Hilfe visueller Impulse, sich ggf. dazu Notizen machen und in die jeweils andere</w:t>
            </w:r>
            <w:r>
              <w:rPr>
                <w:rFonts w:asciiTheme="minorHAnsi" w:hAnsiTheme="minorHAnsi"/>
              </w:rPr>
              <w:t xml:space="preserve"> </w:t>
            </w:r>
            <w:r w:rsidRPr="00B53E6F">
              <w:rPr>
                <w:rFonts w:asciiTheme="minorHAnsi" w:hAnsiTheme="minorHAnsi"/>
              </w:rPr>
              <w:t>Sprache übertragen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DA4C3F">
              <w:rPr>
                <w:rFonts w:asciiTheme="minorHAnsi" w:hAnsiTheme="minorHAnsi"/>
                <w:lang w:val="en-US"/>
              </w:rPr>
              <w:t xml:space="preserve"> 113/11, 149/6</w:t>
            </w:r>
          </w:p>
          <w:p w:rsidR="00EF0713" w:rsidRPr="00DA4C3F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31CB3">
              <w:rPr>
                <w:rFonts w:asciiTheme="minorHAnsi" w:hAnsiTheme="minorHAnsi"/>
                <w:lang w:val="en-US"/>
              </w:rPr>
              <w:t xml:space="preserve">: u. a. </w:t>
            </w:r>
            <w:r w:rsidR="00DA4C3F">
              <w:rPr>
                <w:rFonts w:asciiTheme="minorHAnsi" w:hAnsiTheme="minorHAnsi"/>
                <w:lang w:val="en-US"/>
              </w:rPr>
              <w:t>34/12, 164 (S 17) (</w:t>
            </w:r>
            <w:r w:rsidR="00DA4C3F" w:rsidRPr="00DA4C3F">
              <w:rPr>
                <w:rFonts w:asciiTheme="minorHAnsi" w:hAnsiTheme="minorHAnsi"/>
                <w:i/>
                <w:lang w:val="en-US"/>
              </w:rPr>
              <w:t>Mediation</w:t>
            </w:r>
            <w:r w:rsidR="00DA4C3F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sprachliches, soziokulturelles und thematisches Wissen s</w:t>
            </w:r>
            <w:r>
              <w:rPr>
                <w:rFonts w:asciiTheme="minorHAnsi" w:hAnsiTheme="minorHAnsi"/>
              </w:rPr>
              <w:t xml:space="preserve">owie Weltwissen unter Anleitung </w:t>
            </w:r>
            <w:r w:rsidRPr="0004694D">
              <w:rPr>
                <w:rFonts w:asciiTheme="minorHAnsi" w:hAnsiTheme="minorHAnsi"/>
              </w:rPr>
              <w:t>einbeziehen und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DA4C3F">
              <w:rPr>
                <w:rFonts w:asciiTheme="minorHAnsi" w:hAnsiTheme="minorHAnsi"/>
                <w:lang w:val="en-US"/>
              </w:rPr>
              <w:t xml:space="preserve"> </w:t>
            </w:r>
            <w:r w:rsidR="00673856">
              <w:rPr>
                <w:rFonts w:asciiTheme="minorHAnsi" w:hAnsiTheme="minorHAnsi"/>
                <w:lang w:val="en-US"/>
              </w:rPr>
              <w:t>66/2c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DA4C3F">
              <w:rPr>
                <w:rFonts w:asciiTheme="minorHAnsi" w:hAnsiTheme="minorHAnsi"/>
                <w:lang w:val="en-US"/>
              </w:rPr>
              <w:t xml:space="preserve"> </w:t>
            </w:r>
            <w:r w:rsidR="00673856">
              <w:rPr>
                <w:rFonts w:asciiTheme="minorHAnsi" w:hAnsiTheme="minorHAnsi"/>
                <w:lang w:val="en-US"/>
              </w:rPr>
              <w:t>12/8, 34/12</w:t>
            </w: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Geschriebenes unter Anleitung kontrollieren und ggf. überarbeiten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1CB3">
              <w:rPr>
                <w:rFonts w:asciiTheme="minorHAnsi" w:hAnsiTheme="minorHAnsi"/>
                <w:u w:val="single"/>
              </w:rPr>
              <w:t>GL 1</w:t>
            </w:r>
            <w:r w:rsidRPr="00231CB3">
              <w:rPr>
                <w:rFonts w:asciiTheme="minorHAnsi" w:hAnsiTheme="minorHAnsi"/>
              </w:rPr>
              <w:t>: u. a.</w:t>
            </w:r>
            <w:r w:rsidR="00DA4C3F">
              <w:rPr>
                <w:rFonts w:asciiTheme="minorHAnsi" w:hAnsiTheme="minorHAnsi"/>
              </w:rPr>
              <w:t xml:space="preserve"> </w:t>
            </w:r>
            <w:r w:rsidR="00673856">
              <w:rPr>
                <w:rFonts w:asciiTheme="minorHAnsi" w:hAnsiTheme="minorHAnsi"/>
              </w:rPr>
              <w:t>113/11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1CB3">
              <w:rPr>
                <w:rFonts w:asciiTheme="minorHAnsi" w:hAnsiTheme="minorHAnsi"/>
                <w:u w:val="single"/>
              </w:rPr>
              <w:t>GL 2</w:t>
            </w:r>
            <w:r w:rsidRPr="00231CB3">
              <w:rPr>
                <w:rFonts w:asciiTheme="minorHAnsi" w:hAnsiTheme="minorHAnsi"/>
              </w:rPr>
              <w:t>: u. a.</w:t>
            </w:r>
            <w:r w:rsidR="00DA4C3F">
              <w:rPr>
                <w:rFonts w:asciiTheme="minorHAnsi" w:hAnsiTheme="minorHAnsi"/>
              </w:rPr>
              <w:t xml:space="preserve"> </w:t>
            </w:r>
            <w:r w:rsidR="00673856">
              <w:rPr>
                <w:rFonts w:asciiTheme="minorHAnsi" w:hAnsiTheme="minorHAnsi"/>
              </w:rPr>
              <w:t>158 (S7), 159 (S8)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04694D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altersgemäße elektronische und nicht elektronische Hilfsmittel, z. B. Wörterverzeichnisse,</w:t>
            </w:r>
          </w:p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zweisprachige Wörterbücher, unter Verwendung verschie</w:t>
            </w:r>
            <w:r>
              <w:rPr>
                <w:rFonts w:asciiTheme="minorHAnsi" w:hAnsiTheme="minorHAnsi"/>
              </w:rPr>
              <w:t xml:space="preserve">dener Techniken unter Anleitung </w:t>
            </w:r>
            <w:r w:rsidRPr="0004694D">
              <w:rPr>
                <w:rFonts w:asciiTheme="minorHAnsi" w:hAnsiTheme="minorHAnsi"/>
              </w:rPr>
              <w:t>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AE3BFB" w:rsidRPr="00DA4C3F" w:rsidRDefault="00AE3BFB" w:rsidP="00AE3BFB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AE3BFB">
              <w:rPr>
                <w:rFonts w:asciiTheme="minorHAnsi" w:hAnsiTheme="minorHAnsi"/>
                <w:u w:val="single"/>
              </w:rPr>
              <w:t xml:space="preserve">GL 1: </w:t>
            </w:r>
            <w:r w:rsidRPr="00AE3BFB">
              <w:rPr>
                <w:rFonts w:asciiTheme="minorHAnsi" w:hAnsiTheme="minorHAnsi"/>
              </w:rPr>
              <w:t>u. a. Allgemein: Vokabelteil ab 188</w:t>
            </w:r>
          </w:p>
          <w:p w:rsidR="00EF0713" w:rsidRPr="00AE3BFB" w:rsidRDefault="00AE3BFB" w:rsidP="00AE3BFB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AE3BFB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AE3BFB">
              <w:rPr>
                <w:rFonts w:asciiTheme="minorHAnsi" w:hAnsiTheme="minorHAnsi"/>
                <w:lang w:val="en-US"/>
              </w:rPr>
              <w:t>u. a. 21 (</w:t>
            </w:r>
            <w:r w:rsidRPr="00AE3BFB">
              <w:rPr>
                <w:rFonts w:asciiTheme="minorHAnsi" w:hAnsiTheme="minorHAnsi"/>
                <w:i/>
                <w:lang w:val="en-US"/>
              </w:rPr>
              <w:t>How to use a dictionary)</w:t>
            </w:r>
            <w:r w:rsidRPr="00AE3BFB">
              <w:rPr>
                <w:rFonts w:asciiTheme="minorHAnsi" w:hAnsiTheme="minorHAnsi"/>
                <w:lang w:val="en-US"/>
              </w:rPr>
              <w:t>, 59 (</w:t>
            </w:r>
            <w:r w:rsidRPr="00AE3BFB">
              <w:rPr>
                <w:rFonts w:asciiTheme="minorHAnsi" w:hAnsiTheme="minorHAnsi"/>
                <w:i/>
                <w:lang w:val="en-US"/>
              </w:rPr>
              <w:t>How to find information on the internet</w:t>
            </w:r>
            <w:r w:rsidRPr="00AE3BFB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EF0713" w:rsidRPr="00AE3BFB" w:rsidRDefault="00EF0713" w:rsidP="00EF0713">
      <w:pPr>
        <w:pStyle w:val="stofftabelletext"/>
        <w:rPr>
          <w:rFonts w:asciiTheme="minorHAnsi" w:hAnsiTheme="minorHAnsi"/>
          <w:lang w:val="en-US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3261"/>
      </w:tblGrid>
      <w:tr w:rsidR="00EF0713" w:rsidRPr="00231CB3" w:rsidTr="00E0318E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451C2" w:rsidRDefault="00EF0713" w:rsidP="00EF0713">
            <w:pPr>
              <w:pStyle w:val="stofftabellekopf"/>
              <w:rPr>
                <w:sz w:val="20"/>
                <w:szCs w:val="20"/>
              </w:rPr>
            </w:pPr>
            <w:r w:rsidRPr="007451C2">
              <w:rPr>
                <w:sz w:val="20"/>
                <w:szCs w:val="20"/>
              </w:rPr>
              <w:t>Selbst- und Sozialkompetenz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7451C2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7451C2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231CB3" w:rsidTr="00E0318E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E0318E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7451C2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7451C2">
              <w:rPr>
                <w:rFonts w:asciiTheme="minorHAnsi" w:hAnsiTheme="minorHAnsi"/>
              </w:rPr>
              <w:t>sich auf die Sprachmittlungssituation einstellen und seine Rolle als Sprachmittler annehmen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7451C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7451C2">
              <w:rPr>
                <w:rFonts w:asciiTheme="minorHAnsi" w:hAnsiTheme="minorHAnsi"/>
                <w:lang w:val="en-US"/>
              </w:rPr>
              <w:t>: u. a.</w:t>
            </w:r>
            <w:r w:rsidR="005A6C8C" w:rsidRPr="007451C2">
              <w:rPr>
                <w:rFonts w:asciiTheme="minorHAnsi" w:hAnsiTheme="minorHAnsi"/>
                <w:lang w:val="en-US"/>
              </w:rPr>
              <w:t xml:space="preserve"> </w:t>
            </w:r>
            <w:r w:rsidR="00153812" w:rsidRPr="007451C2">
              <w:rPr>
                <w:rFonts w:asciiTheme="minorHAnsi" w:hAnsiTheme="minorHAnsi"/>
                <w:lang w:val="en-US"/>
              </w:rPr>
              <w:t>67/5, 74/12</w:t>
            </w:r>
          </w:p>
          <w:p w:rsidR="00EF0713" w:rsidRPr="007451C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7451C2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7451C2">
              <w:rPr>
                <w:rFonts w:asciiTheme="minorHAnsi" w:hAnsiTheme="minorHAnsi"/>
                <w:lang w:val="en-US"/>
              </w:rPr>
              <w:t>: u. a.</w:t>
            </w:r>
            <w:r w:rsidR="005A6C8C" w:rsidRPr="007451C2">
              <w:rPr>
                <w:rFonts w:asciiTheme="minorHAnsi" w:hAnsiTheme="minorHAnsi"/>
                <w:lang w:val="en-US"/>
              </w:rPr>
              <w:t xml:space="preserve"> </w:t>
            </w:r>
            <w:r w:rsidR="00153812" w:rsidRPr="007451C2">
              <w:rPr>
                <w:rFonts w:asciiTheme="minorHAnsi" w:hAnsiTheme="minorHAnsi"/>
                <w:lang w:val="en-US"/>
              </w:rPr>
              <w:t>56/13 c), 96/12</w:t>
            </w:r>
          </w:p>
        </w:tc>
      </w:tr>
      <w:tr w:rsidR="00EF0713" w:rsidRPr="00082789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7451C2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7451C2">
              <w:rPr>
                <w:rFonts w:asciiTheme="minorHAnsi" w:hAnsiTheme="minorHAnsi"/>
              </w:rPr>
              <w:lastRenderedPageBreak/>
              <w:t>mit Problemen im Prozess der Sprachmittlung positiv umgehen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7451C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7451C2">
              <w:rPr>
                <w:rFonts w:asciiTheme="minorHAnsi" w:hAnsiTheme="minorHAnsi"/>
                <w:lang w:val="en-US"/>
              </w:rPr>
              <w:t>: u. a.</w:t>
            </w:r>
            <w:r w:rsidR="00153812" w:rsidRPr="007451C2">
              <w:rPr>
                <w:rFonts w:asciiTheme="minorHAnsi" w:hAnsiTheme="minorHAnsi"/>
                <w:lang w:val="en-US"/>
              </w:rPr>
              <w:t xml:space="preserve"> </w:t>
            </w:r>
            <w:r w:rsidR="00A04864" w:rsidRPr="007451C2">
              <w:rPr>
                <w:rFonts w:asciiTheme="minorHAnsi" w:hAnsiTheme="minorHAnsi"/>
                <w:lang w:val="en-US"/>
              </w:rPr>
              <w:t xml:space="preserve">37/10, 74/12 (Box </w:t>
            </w:r>
            <w:r w:rsidR="00A04864" w:rsidRPr="007451C2">
              <w:rPr>
                <w:rFonts w:asciiTheme="minorHAnsi" w:hAnsiTheme="minorHAnsi"/>
                <w:i/>
                <w:lang w:val="en-US"/>
              </w:rPr>
              <w:t>Mediation Skills</w:t>
            </w:r>
            <w:r w:rsidR="00A04864" w:rsidRPr="007451C2">
              <w:rPr>
                <w:rFonts w:asciiTheme="minorHAnsi" w:hAnsiTheme="minorHAnsi"/>
                <w:lang w:val="en-US"/>
              </w:rPr>
              <w:t>)</w:t>
            </w:r>
          </w:p>
          <w:p w:rsidR="00EF0713" w:rsidRPr="007451C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7451C2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7451C2">
              <w:rPr>
                <w:rFonts w:asciiTheme="minorHAnsi" w:hAnsiTheme="minorHAnsi"/>
                <w:lang w:val="en-US"/>
              </w:rPr>
              <w:t xml:space="preserve">: u. a. </w:t>
            </w:r>
            <w:r w:rsidR="00A04864" w:rsidRPr="007451C2">
              <w:rPr>
                <w:rFonts w:asciiTheme="minorHAnsi" w:hAnsiTheme="minorHAnsi"/>
                <w:lang w:val="en-US"/>
              </w:rPr>
              <w:t xml:space="preserve">12/8 (Box </w:t>
            </w:r>
            <w:r w:rsidR="00A04864" w:rsidRPr="007451C2">
              <w:rPr>
                <w:rFonts w:asciiTheme="minorHAnsi" w:hAnsiTheme="minorHAnsi"/>
                <w:i/>
                <w:lang w:val="en-US"/>
              </w:rPr>
              <w:t xml:space="preserve">Mediation Skills), </w:t>
            </w:r>
            <w:r w:rsidR="00A04864" w:rsidRPr="007451C2">
              <w:rPr>
                <w:rFonts w:asciiTheme="minorHAnsi" w:hAnsiTheme="minorHAnsi"/>
                <w:lang w:val="en-US"/>
              </w:rPr>
              <w:t xml:space="preserve">34/12 (Box </w:t>
            </w:r>
            <w:r w:rsidR="00A04864" w:rsidRPr="007451C2">
              <w:rPr>
                <w:rFonts w:asciiTheme="minorHAnsi" w:hAnsiTheme="minorHAnsi"/>
                <w:i/>
                <w:lang w:val="en-US"/>
              </w:rPr>
              <w:t>Mediation Skills</w:t>
            </w:r>
            <w:r w:rsidR="00A04864" w:rsidRPr="007451C2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082789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7451C2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7451C2">
              <w:rPr>
                <w:rFonts w:asciiTheme="minorHAnsi" w:hAnsiTheme="minorHAnsi"/>
              </w:rPr>
              <w:t>auch bei eingeschränkter sprachlicher Kompetenz in der Fremdsprache als Sprachmittler</w:t>
            </w:r>
          </w:p>
          <w:p w:rsidR="00EF0713" w:rsidRPr="007451C2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7451C2">
              <w:rPr>
                <w:rFonts w:asciiTheme="minorHAnsi" w:hAnsiTheme="minorHAnsi"/>
              </w:rPr>
              <w:t>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7451C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7451C2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7451C2">
              <w:rPr>
                <w:rFonts w:asciiTheme="minorHAnsi" w:hAnsiTheme="minorHAnsi"/>
                <w:lang w:val="en-US"/>
              </w:rPr>
              <w:t>: u. a.</w:t>
            </w:r>
            <w:r w:rsidR="00A04864" w:rsidRPr="007451C2">
              <w:rPr>
                <w:rFonts w:asciiTheme="minorHAnsi" w:hAnsiTheme="minorHAnsi"/>
                <w:lang w:val="en-US"/>
              </w:rPr>
              <w:t xml:space="preserve"> 53/5, 74/12</w:t>
            </w:r>
          </w:p>
          <w:p w:rsidR="00EF0713" w:rsidRPr="007451C2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7451C2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7451C2">
              <w:rPr>
                <w:rFonts w:asciiTheme="minorHAnsi" w:hAnsiTheme="minorHAnsi"/>
                <w:lang w:val="en-US"/>
              </w:rPr>
              <w:t>: u. a.</w:t>
            </w:r>
            <w:r w:rsidR="00A04864" w:rsidRPr="007451C2">
              <w:rPr>
                <w:rFonts w:asciiTheme="minorHAnsi" w:hAnsiTheme="minorHAnsi"/>
                <w:lang w:val="en-US"/>
              </w:rPr>
              <w:t xml:space="preserve"> </w:t>
            </w:r>
            <w:r w:rsidR="007451C2" w:rsidRPr="007451C2">
              <w:rPr>
                <w:rFonts w:asciiTheme="minorHAnsi" w:hAnsiTheme="minorHAnsi"/>
                <w:lang w:val="en-US"/>
              </w:rPr>
              <w:t xml:space="preserve">12/8 (Box </w:t>
            </w:r>
            <w:r w:rsidR="007451C2" w:rsidRPr="007451C2">
              <w:rPr>
                <w:rFonts w:asciiTheme="minorHAnsi" w:hAnsiTheme="minorHAnsi"/>
                <w:i/>
                <w:lang w:val="en-US"/>
              </w:rPr>
              <w:t>Mediation Skills)</w:t>
            </w:r>
            <w:r w:rsidR="007451C2" w:rsidRPr="007451C2">
              <w:rPr>
                <w:rFonts w:asciiTheme="minorHAnsi" w:hAnsiTheme="minorHAnsi"/>
                <w:lang w:val="en-US"/>
              </w:rPr>
              <w:t xml:space="preserve">, 167 (S 17 </w:t>
            </w:r>
            <w:r w:rsidR="007451C2" w:rsidRPr="007451C2">
              <w:rPr>
                <w:rFonts w:asciiTheme="minorHAnsi" w:hAnsiTheme="minorHAnsi"/>
                <w:i/>
                <w:lang w:val="en-US"/>
              </w:rPr>
              <w:t>Mediation</w:t>
            </w:r>
            <w:r w:rsidR="007451C2" w:rsidRPr="007451C2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231CB3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142289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142289">
              <w:rPr>
                <w:rFonts w:asciiTheme="minorHAnsi" w:hAnsiTheme="minorHAnsi"/>
              </w:rPr>
              <w:t>adressatengerecht agieren und dabei Respekt und Toleranz zeigen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142289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42289">
              <w:rPr>
                <w:rFonts w:asciiTheme="minorHAnsi" w:hAnsiTheme="minorHAnsi"/>
                <w:u w:val="single"/>
              </w:rPr>
              <w:t>GL 1</w:t>
            </w:r>
            <w:r w:rsidRPr="00142289">
              <w:rPr>
                <w:rFonts w:asciiTheme="minorHAnsi" w:hAnsiTheme="minorHAnsi"/>
              </w:rPr>
              <w:t>: u. a.</w:t>
            </w:r>
            <w:r w:rsidR="00142289" w:rsidRPr="00142289">
              <w:rPr>
                <w:rFonts w:asciiTheme="minorHAnsi" w:hAnsiTheme="minorHAnsi"/>
              </w:rPr>
              <w:t>37/10</w:t>
            </w:r>
          </w:p>
          <w:p w:rsidR="00EF0713" w:rsidRPr="00142289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42289">
              <w:rPr>
                <w:rFonts w:asciiTheme="minorHAnsi" w:hAnsiTheme="minorHAnsi"/>
                <w:u w:val="single"/>
              </w:rPr>
              <w:t>GL 2</w:t>
            </w:r>
            <w:r w:rsidRPr="00142289">
              <w:rPr>
                <w:rFonts w:asciiTheme="minorHAnsi" w:hAnsiTheme="minorHAnsi"/>
              </w:rPr>
              <w:t>: u. a.</w:t>
            </w:r>
            <w:r w:rsidR="00142289" w:rsidRPr="00142289">
              <w:rPr>
                <w:rFonts w:asciiTheme="minorHAnsi" w:hAnsiTheme="minorHAnsi"/>
              </w:rPr>
              <w:t xml:space="preserve"> 56/13 c)</w:t>
            </w:r>
          </w:p>
        </w:tc>
      </w:tr>
      <w:tr w:rsidR="00EF0713" w:rsidRPr="00082789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B46196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196">
              <w:rPr>
                <w:rFonts w:asciiTheme="minorHAnsi" w:hAnsiTheme="minorHAnsi"/>
              </w:rPr>
              <w:t>unvoreingenommen mit Authentizität umgehen und Sachverhalte, Vorgänge, Personen und Handlungen aus der Perspektive anderer betrachten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B46196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46196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B46196">
              <w:rPr>
                <w:rFonts w:asciiTheme="minorHAnsi" w:hAnsiTheme="minorHAnsi"/>
                <w:lang w:val="en-US"/>
              </w:rPr>
              <w:t>: u. a.</w:t>
            </w:r>
            <w:r w:rsidR="00142289" w:rsidRPr="00B46196">
              <w:rPr>
                <w:rFonts w:asciiTheme="minorHAnsi" w:hAnsiTheme="minorHAnsi"/>
                <w:lang w:val="en-US"/>
              </w:rPr>
              <w:t xml:space="preserve"> 23 (Unit task 1), 37/10</w:t>
            </w:r>
          </w:p>
          <w:p w:rsidR="00EF0713" w:rsidRPr="00B46196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46196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B46196">
              <w:rPr>
                <w:rFonts w:asciiTheme="minorHAnsi" w:hAnsiTheme="minorHAnsi"/>
                <w:lang w:val="en-US"/>
              </w:rPr>
              <w:t>: u. a.</w:t>
            </w:r>
            <w:r w:rsidR="00142289" w:rsidRPr="00B46196">
              <w:rPr>
                <w:rFonts w:asciiTheme="minorHAnsi" w:hAnsiTheme="minorHAnsi"/>
                <w:lang w:val="en-US"/>
              </w:rPr>
              <w:t xml:space="preserve"> 100-101 (Unit task 5 </w:t>
            </w:r>
            <w:r w:rsidR="00142289" w:rsidRPr="00B46196">
              <w:rPr>
                <w:rFonts w:asciiTheme="minorHAnsi" w:hAnsiTheme="minorHAnsi"/>
                <w:i/>
                <w:lang w:val="en-US"/>
              </w:rPr>
              <w:t>Giving advice</w:t>
            </w:r>
            <w:r w:rsidR="00142289" w:rsidRPr="00B46196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04694D" w:rsidRPr="00231CB3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B46196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46196">
              <w:rPr>
                <w:rFonts w:asciiTheme="minorHAnsi" w:hAnsiTheme="minorHAnsi"/>
              </w:rPr>
              <w:t>auf Unbekanntes/Unvorhergesehenes angemessen reagieren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694D" w:rsidRPr="00B46196" w:rsidRDefault="0004694D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46196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B46196">
              <w:rPr>
                <w:rFonts w:asciiTheme="minorHAnsi" w:hAnsiTheme="minorHAnsi"/>
                <w:lang w:val="en-US"/>
              </w:rPr>
              <w:t>u. a.</w:t>
            </w:r>
            <w:r w:rsidR="00142289" w:rsidRPr="00B46196">
              <w:rPr>
                <w:rFonts w:asciiTheme="minorHAnsi" w:hAnsiTheme="minorHAnsi"/>
                <w:lang w:val="en-US"/>
              </w:rPr>
              <w:t xml:space="preserve"> </w:t>
            </w:r>
            <w:r w:rsidR="00B46196" w:rsidRPr="00B46196">
              <w:rPr>
                <w:rFonts w:asciiTheme="minorHAnsi" w:hAnsiTheme="minorHAnsi"/>
                <w:lang w:val="en-US"/>
              </w:rPr>
              <w:t>149/6</w:t>
            </w:r>
          </w:p>
          <w:p w:rsidR="0004694D" w:rsidRPr="00B46196" w:rsidRDefault="0004694D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46196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B46196">
              <w:rPr>
                <w:rFonts w:asciiTheme="minorHAnsi" w:hAnsiTheme="minorHAnsi"/>
                <w:lang w:val="en-US"/>
              </w:rPr>
              <w:t>u. a.</w:t>
            </w:r>
            <w:r w:rsidR="00142289" w:rsidRPr="00B46196">
              <w:rPr>
                <w:rFonts w:asciiTheme="minorHAnsi" w:hAnsiTheme="minorHAnsi"/>
                <w:lang w:val="en-US"/>
              </w:rPr>
              <w:t>128/2</w:t>
            </w:r>
          </w:p>
        </w:tc>
      </w:tr>
      <w:tr w:rsidR="0004694D" w:rsidRPr="00082789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BA7B16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A7B16">
              <w:rPr>
                <w:rFonts w:asciiTheme="minorHAnsi" w:hAnsiTheme="minorHAnsi"/>
              </w:rPr>
              <w:t>bei Unklarheiten gezielt nachfragen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694D" w:rsidRPr="00BA7B16" w:rsidRDefault="0004694D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A7B16">
              <w:rPr>
                <w:rFonts w:asciiTheme="minorHAnsi" w:hAnsiTheme="minorHAnsi"/>
                <w:u w:val="single"/>
                <w:lang w:val="en-US"/>
              </w:rPr>
              <w:t>GL 1: u. a</w:t>
            </w:r>
            <w:r w:rsidRPr="00BA7B16">
              <w:rPr>
                <w:rFonts w:asciiTheme="minorHAnsi" w:hAnsiTheme="minorHAnsi"/>
                <w:lang w:val="en-US"/>
              </w:rPr>
              <w:t>.</w:t>
            </w:r>
            <w:r w:rsidR="00B46196" w:rsidRPr="00BA7B16">
              <w:rPr>
                <w:rFonts w:asciiTheme="minorHAnsi" w:hAnsiTheme="minorHAnsi"/>
                <w:lang w:val="en-US"/>
              </w:rPr>
              <w:t xml:space="preserve"> </w:t>
            </w:r>
            <w:r w:rsidR="00BA7B16" w:rsidRPr="00BA7B16">
              <w:rPr>
                <w:rFonts w:asciiTheme="minorHAnsi" w:hAnsiTheme="minorHAnsi"/>
                <w:lang w:val="en-US"/>
              </w:rPr>
              <w:t>74/12</w:t>
            </w:r>
          </w:p>
          <w:p w:rsidR="0004694D" w:rsidRPr="00BA7B16" w:rsidRDefault="0004694D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A7B16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BA7B16">
              <w:rPr>
                <w:rFonts w:asciiTheme="minorHAnsi" w:hAnsiTheme="minorHAnsi"/>
                <w:lang w:val="en-US"/>
              </w:rPr>
              <w:t>u. a.</w:t>
            </w:r>
            <w:r w:rsidR="00B46196" w:rsidRPr="00BA7B16">
              <w:rPr>
                <w:rFonts w:asciiTheme="minorHAnsi" w:hAnsiTheme="minorHAnsi"/>
                <w:lang w:val="en-US"/>
              </w:rPr>
              <w:t xml:space="preserve"> 167 (S 17 </w:t>
            </w:r>
            <w:r w:rsidR="00B46196" w:rsidRPr="00BA7B16">
              <w:rPr>
                <w:rFonts w:asciiTheme="minorHAnsi" w:hAnsiTheme="minorHAnsi"/>
                <w:i/>
                <w:lang w:val="en-US"/>
              </w:rPr>
              <w:t>Mediation</w:t>
            </w:r>
            <w:r w:rsidR="00B46196" w:rsidRPr="00BA7B16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04694D" w:rsidRPr="00231CB3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BA7B16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A7B16">
              <w:rPr>
                <w:rFonts w:asciiTheme="minorHAnsi" w:hAnsiTheme="minorHAnsi"/>
              </w:rPr>
              <w:t>den Sprachmittlungsprozess entsprechend der Aufgabe unter Anleitung bewältigen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4694D" w:rsidRPr="00BA7B16" w:rsidRDefault="0004694D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A7B16">
              <w:rPr>
                <w:rFonts w:asciiTheme="minorHAnsi" w:hAnsiTheme="minorHAnsi"/>
                <w:u w:val="single"/>
                <w:lang w:val="en-US"/>
              </w:rPr>
              <w:t>GL 1: u. a.</w:t>
            </w:r>
            <w:r w:rsidR="00BA7B16" w:rsidRPr="00BA7B16">
              <w:rPr>
                <w:rFonts w:asciiTheme="minorHAnsi" w:hAnsiTheme="minorHAnsi"/>
                <w:u w:val="single"/>
                <w:lang w:val="en-US"/>
              </w:rPr>
              <w:t xml:space="preserve"> 94/6, 113/11</w:t>
            </w:r>
          </w:p>
          <w:p w:rsidR="0004694D" w:rsidRPr="00BA7B16" w:rsidRDefault="0004694D" w:rsidP="004E47C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A7B16">
              <w:rPr>
                <w:rFonts w:asciiTheme="minorHAnsi" w:hAnsiTheme="minorHAnsi"/>
                <w:u w:val="single"/>
                <w:lang w:val="en-US"/>
              </w:rPr>
              <w:t>GL 2: u. a.</w:t>
            </w:r>
            <w:r w:rsidR="00BA7B16" w:rsidRPr="00BA7B16">
              <w:rPr>
                <w:rFonts w:asciiTheme="minorHAnsi" w:hAnsiTheme="minorHAnsi"/>
                <w:u w:val="single"/>
                <w:lang w:val="en-US"/>
              </w:rPr>
              <w:t xml:space="preserve"> 56/13, 73/9</w:t>
            </w:r>
          </w:p>
        </w:tc>
      </w:tr>
      <w:tr w:rsidR="0004694D" w:rsidRPr="00231CB3" w:rsidTr="00E0318E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B801D2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seine Kompetenzentwicklung unter Anleitung einschätzen, z. B. mit Hilfe eines Portfolios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513E" w:rsidRPr="00B801D2" w:rsidRDefault="008C513E" w:rsidP="008C513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Allgemein: in den Büchern finden sich Aufgaben, mit deren Hilfe die Schüler Einträge für ihr Portfolio erstellen. Diese sind mit einem Symbol gekennzeichnet.</w:t>
            </w:r>
          </w:p>
          <w:p w:rsidR="008C513E" w:rsidRPr="00B801D2" w:rsidRDefault="008C513E" w:rsidP="008C513E">
            <w:pPr>
              <w:pStyle w:val="stofftabelletext"/>
              <w:ind w:left="473"/>
              <w:rPr>
                <w:rFonts w:asciiTheme="minorHAnsi" w:hAnsiTheme="minorHAnsi"/>
              </w:rPr>
            </w:pPr>
            <w:r w:rsidRPr="00B801D2">
              <w:rPr>
                <w:rFonts w:asciiTheme="minorHAnsi" w:hAnsiTheme="minorHAnsi"/>
              </w:rPr>
              <w:t>Das Workbook bietet am Ende jeder Unit eine Portfolio-Seite (</w:t>
            </w:r>
            <w:r w:rsidRPr="00B801D2">
              <w:rPr>
                <w:rFonts w:asciiTheme="minorHAnsi" w:hAnsiTheme="minorHAnsi"/>
                <w:i/>
              </w:rPr>
              <w:t>Check-out</w:t>
            </w:r>
            <w:r w:rsidRPr="00B801D2">
              <w:rPr>
                <w:rFonts w:asciiTheme="minorHAnsi" w:hAnsiTheme="minorHAnsi"/>
              </w:rPr>
              <w:t>).</w:t>
            </w:r>
          </w:p>
          <w:p w:rsidR="00BA7B16" w:rsidRPr="00B801D2" w:rsidRDefault="00BA7B16" w:rsidP="00BA7B16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801D2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B801D2">
              <w:rPr>
                <w:rFonts w:asciiTheme="minorHAnsi" w:hAnsiTheme="minorHAnsi"/>
                <w:lang w:val="en-US"/>
              </w:rPr>
              <w:t>u. a. 23 (Unit task ), 54/8</w:t>
            </w:r>
            <w:r w:rsidRPr="00B801D2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</w:p>
          <w:p w:rsidR="0004694D" w:rsidRPr="00B801D2" w:rsidRDefault="00BA7B16" w:rsidP="00BA7B16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B801D2">
              <w:rPr>
                <w:rFonts w:asciiTheme="minorHAnsi" w:hAnsiTheme="minorHAnsi"/>
                <w:u w:val="single"/>
              </w:rPr>
              <w:t xml:space="preserve">GL 2: </w:t>
            </w:r>
            <w:r w:rsidRPr="00B801D2">
              <w:rPr>
                <w:rFonts w:asciiTheme="minorHAnsi" w:hAnsiTheme="minorHAnsi"/>
              </w:rPr>
              <w:t>u. a. 9/3 c).</w:t>
            </w:r>
          </w:p>
        </w:tc>
      </w:tr>
    </w:tbl>
    <w:p w:rsidR="001E6F0E" w:rsidRDefault="001E6F0E" w:rsidP="00EF0713">
      <w:pPr>
        <w:pStyle w:val="stoffeinleitungstext"/>
        <w:rPr>
          <w:rFonts w:asciiTheme="minorHAnsi" w:hAnsiTheme="minorHAnsi"/>
        </w:rPr>
      </w:pPr>
    </w:p>
    <w:p w:rsidR="00EF0713" w:rsidRPr="00EF0713" w:rsidRDefault="00231CB3" w:rsidP="00EF0713">
      <w:pPr>
        <w:pStyle w:val="stoffzwischenberschrift"/>
        <w:rPr>
          <w:rFonts w:asciiTheme="minorHAnsi" w:hAnsiTheme="minorHAnsi"/>
          <w:sz w:val="24"/>
          <w:u w:val="single"/>
        </w:rPr>
      </w:pPr>
      <w:r w:rsidRPr="00EF0713">
        <w:rPr>
          <w:rFonts w:asciiTheme="minorHAnsi" w:hAnsiTheme="minorHAnsi"/>
          <w:sz w:val="24"/>
          <w:u w:val="single"/>
        </w:rPr>
        <w:t xml:space="preserve">Kompetenzbereich: Über Sprache, Sprachverwendung und Sprachenlernen </w:t>
      </w:r>
      <w:r w:rsidR="00EF0713" w:rsidRPr="00EF0713">
        <w:rPr>
          <w:rFonts w:asciiTheme="minorHAnsi" w:hAnsiTheme="minorHAnsi"/>
          <w:sz w:val="24"/>
          <w:u w:val="single"/>
        </w:rPr>
        <w:t>reflektieren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6D53F1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F8127A" w:rsidRDefault="00EF0713" w:rsidP="003E24FC">
            <w:pPr>
              <w:pStyle w:val="stofftabellekopf"/>
              <w:rPr>
                <w:rFonts w:asciiTheme="minorHAnsi" w:hAnsiTheme="minorHAnsi"/>
                <w:sz w:val="20"/>
                <w:szCs w:val="20"/>
              </w:rPr>
            </w:pPr>
            <w:r w:rsidRPr="00F8127A">
              <w:rPr>
                <w:rFonts w:asciiTheme="minorHAnsi" w:hAnsiTheme="minorHAnsi"/>
                <w:sz w:val="20"/>
                <w:szCs w:val="20"/>
              </w:rPr>
              <w:t>Sachkompetenz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fett"/>
              <w:rPr>
                <w:rFonts w:asciiTheme="minorHAnsi" w:hAnsiTheme="minorHAnsi"/>
              </w:rPr>
            </w:pPr>
            <w:r w:rsidRPr="006D53F1">
              <w:rPr>
                <w:rFonts w:asciiTheme="minorHAnsi" w:hAnsiTheme="minorHAnsi"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6D53F1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6D53F1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6D53F1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6D53F1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die Funktion bekannter sprachlicher Phänomene, z. B. Wor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>tarten, Satzglieder</w:t>
            </w: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erkennen,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in der englischen Sprache benennen und lateinischen Fachtermini zuordnen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94EAD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294EAD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294EA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294EAD">
              <w:rPr>
                <w:rFonts w:asciiTheme="minorHAnsi" w:hAnsiTheme="minorHAnsi"/>
                <w:color w:val="000000"/>
                <w:lang w:val="en-US"/>
              </w:rPr>
              <w:t>152-187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294EAD" w:rsidRPr="00294EAD">
              <w:rPr>
                <w:rFonts w:asciiTheme="minorHAnsi" w:hAnsiTheme="minorHAnsi"/>
                <w:i/>
                <w:color w:val="000000"/>
                <w:lang w:val="en-US"/>
              </w:rPr>
              <w:t xml:space="preserve">(Grammar), 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>154/G1 (Singular and Plural), 157/G4 (Yes/No ques</w:t>
            </w:r>
            <w:r w:rsidR="00294EAD">
              <w:rPr>
                <w:rFonts w:asciiTheme="minorHAnsi" w:hAnsiTheme="minorHAnsi"/>
                <w:color w:val="000000"/>
                <w:lang w:val="en-US"/>
              </w:rPr>
              <w:t>tions and s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>hort answers</w:t>
            </w:r>
          </w:p>
          <w:p w:rsidR="00EF0713" w:rsidRPr="00294EAD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294EAD">
              <w:rPr>
                <w:rFonts w:asciiTheme="minorHAnsi" w:hAnsiTheme="minorHAnsi"/>
                <w:color w:val="000000"/>
                <w:u w:val="single"/>
                <w:lang w:val="en-US"/>
              </w:rPr>
              <w:t>GL 2</w:t>
            </w:r>
            <w:r w:rsidRPr="00294EA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 xml:space="preserve"> 168-197 (</w:t>
            </w:r>
            <w:r w:rsidR="00294EAD" w:rsidRPr="00294EAD">
              <w:rPr>
                <w:rFonts w:asciiTheme="minorHAnsi" w:hAnsiTheme="minorHAnsi"/>
                <w:i/>
                <w:color w:val="000000"/>
                <w:lang w:val="en-US"/>
              </w:rPr>
              <w:t>Grammar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>), 174/G4 (</w:t>
            </w:r>
            <w:r w:rsidR="00294EAD" w:rsidRPr="00294EAD">
              <w:rPr>
                <w:rFonts w:asciiTheme="minorHAnsi" w:hAnsiTheme="minorHAnsi"/>
                <w:i/>
                <w:color w:val="000000"/>
                <w:lang w:val="en-US"/>
              </w:rPr>
              <w:t>Comparison of adjectives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>), 189/G13 (</w:t>
            </w:r>
            <w:r w:rsidR="00294EAD" w:rsidRPr="00294EAD">
              <w:rPr>
                <w:rFonts w:asciiTheme="minorHAnsi" w:hAnsiTheme="minorHAnsi"/>
                <w:i/>
                <w:color w:val="000000"/>
                <w:lang w:val="en-US"/>
              </w:rPr>
              <w:t>Subordinate clauses of time, reason and comparison</w:t>
            </w:r>
            <w:r w:rsidR="00294EAD" w:rsidRPr="00294EA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04694D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vorhandene sprachliche und nicht sprachliche Mittel in der deutschen Sprache, ggf. in seiner</w:t>
            </w:r>
          </w:p>
          <w:p w:rsidR="00EF0713" w:rsidRPr="006D53F1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Herkunftssprache, und in den erlernten Fremdsprachen für das Verstehen und das Sich-Verständigen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nutzen und darüber reflektieren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5228AF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i/>
                <w:color w:val="000000"/>
              </w:rPr>
            </w:pPr>
            <w:r w:rsidRPr="0004694D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04694D">
              <w:rPr>
                <w:rFonts w:asciiTheme="minorHAnsi" w:hAnsiTheme="minorHAnsi"/>
                <w:color w:val="000000"/>
              </w:rPr>
              <w:t>: u. a.</w:t>
            </w:r>
            <w:r w:rsidR="00294EAD">
              <w:rPr>
                <w:rFonts w:asciiTheme="minorHAnsi" w:hAnsiTheme="minorHAnsi"/>
                <w:color w:val="000000"/>
              </w:rPr>
              <w:t xml:space="preserve"> </w:t>
            </w:r>
            <w:r w:rsidR="005228AF">
              <w:rPr>
                <w:rFonts w:asciiTheme="minorHAnsi" w:hAnsiTheme="minorHAnsi"/>
                <w:color w:val="000000"/>
              </w:rPr>
              <w:t>74/12, 191 (</w:t>
            </w:r>
            <w:r w:rsidR="005228AF" w:rsidRPr="005228AF">
              <w:rPr>
                <w:rFonts w:asciiTheme="minorHAnsi" w:hAnsiTheme="minorHAnsi"/>
                <w:i/>
                <w:color w:val="000000"/>
              </w:rPr>
              <w:t>Andere Sprachen</w:t>
            </w:r>
            <w:r w:rsidR="005228AF" w:rsidRPr="005228AF">
              <w:rPr>
                <w:rFonts w:asciiTheme="minorHAnsi" w:hAnsiTheme="minorHAnsi"/>
                <w:color w:val="000000"/>
              </w:rPr>
              <w:t>)</w:t>
            </w:r>
            <w:r w:rsidR="005228AF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04694D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04694D">
              <w:rPr>
                <w:rFonts w:asciiTheme="minorHAnsi" w:hAnsiTheme="minorHAnsi"/>
                <w:color w:val="000000"/>
              </w:rPr>
              <w:t xml:space="preserve">: u. a. </w:t>
            </w:r>
            <w:r w:rsidR="004E4227">
              <w:rPr>
                <w:rFonts w:asciiTheme="minorHAnsi" w:hAnsiTheme="minorHAnsi"/>
                <w:color w:val="000000"/>
              </w:rPr>
              <w:t>21/3 b)</w:t>
            </w:r>
          </w:p>
          <w:p w:rsidR="004E4227" w:rsidRPr="006D53F1" w:rsidRDefault="004E4227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Allgemein: Verweise auf andere Sprachen wie Latein oder Französisch im Vokabelteil</w:t>
            </w: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6D53F1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Hypothesen zur Erschließung von Wortschatz und Strukturen auf der Grundlage von Vorwissen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unter Anleitung bilden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04694D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04694D">
              <w:rPr>
                <w:rFonts w:asciiTheme="minorHAnsi" w:hAnsiTheme="minorHAnsi"/>
                <w:color w:val="000000"/>
              </w:rPr>
              <w:t>: u. a.</w:t>
            </w:r>
            <w:r w:rsidR="005228AF">
              <w:rPr>
                <w:rFonts w:asciiTheme="minorHAnsi" w:hAnsiTheme="minorHAnsi"/>
                <w:color w:val="000000"/>
              </w:rPr>
              <w:t xml:space="preserve"> 56/12, </w:t>
            </w:r>
          </w:p>
          <w:p w:rsidR="005228AF" w:rsidRPr="0004694D" w:rsidRDefault="005228AF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Allgemein: „</w:t>
            </w:r>
            <w:proofErr w:type="spellStart"/>
            <w:r w:rsidRPr="00A62FAE">
              <w:rPr>
                <w:rFonts w:asciiTheme="minorHAnsi" w:hAnsiTheme="minorHAnsi"/>
                <w:i/>
                <w:color w:val="000000"/>
              </w:rPr>
              <w:t>Useful</w:t>
            </w:r>
            <w:proofErr w:type="spellEnd"/>
            <w:r w:rsidRPr="00A62FAE"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 w:rsidRPr="00A62FAE">
              <w:rPr>
                <w:rFonts w:asciiTheme="minorHAnsi" w:hAnsiTheme="minorHAnsi"/>
                <w:i/>
                <w:color w:val="000000"/>
              </w:rPr>
              <w:t>phrases</w:t>
            </w:r>
            <w:proofErr w:type="spellEnd"/>
            <w:r>
              <w:rPr>
                <w:rFonts w:asciiTheme="minorHAnsi" w:hAnsiTheme="minorHAnsi"/>
                <w:color w:val="000000"/>
              </w:rPr>
              <w:t>“ Boxen</w:t>
            </w:r>
          </w:p>
          <w:p w:rsidR="00EF0713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04694D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04694D">
              <w:rPr>
                <w:rFonts w:asciiTheme="minorHAnsi" w:hAnsiTheme="minorHAnsi"/>
                <w:color w:val="000000"/>
              </w:rPr>
              <w:t>: u. a.</w:t>
            </w:r>
            <w:r w:rsidR="005228AF">
              <w:rPr>
                <w:rFonts w:asciiTheme="minorHAnsi" w:hAnsiTheme="minorHAnsi"/>
                <w:color w:val="000000"/>
              </w:rPr>
              <w:t xml:space="preserve"> 11/3</w:t>
            </w:r>
          </w:p>
          <w:p w:rsidR="005228AF" w:rsidRPr="005228AF" w:rsidRDefault="005228AF" w:rsidP="005228AF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</w:rPr>
            </w:pPr>
            <w:r w:rsidRPr="005228AF">
              <w:rPr>
                <w:rFonts w:asciiTheme="minorHAnsi" w:hAnsiTheme="minorHAnsi"/>
                <w:color w:val="000000"/>
              </w:rPr>
              <w:t>Allgemein: „</w:t>
            </w:r>
            <w:proofErr w:type="spellStart"/>
            <w:r w:rsidRPr="00A62FAE">
              <w:rPr>
                <w:rFonts w:asciiTheme="minorHAnsi" w:hAnsiTheme="minorHAnsi"/>
                <w:i/>
                <w:color w:val="000000"/>
              </w:rPr>
              <w:t>Useful</w:t>
            </w:r>
            <w:proofErr w:type="spellEnd"/>
            <w:r w:rsidRPr="00A62FAE">
              <w:rPr>
                <w:rFonts w:asciiTheme="minorHAnsi" w:hAnsiTheme="minorHAnsi"/>
                <w:i/>
                <w:color w:val="000000"/>
              </w:rPr>
              <w:t xml:space="preserve"> </w:t>
            </w:r>
            <w:proofErr w:type="spellStart"/>
            <w:r w:rsidRPr="00A62FAE">
              <w:rPr>
                <w:rFonts w:asciiTheme="minorHAnsi" w:hAnsiTheme="minorHAnsi"/>
                <w:i/>
                <w:color w:val="000000"/>
              </w:rPr>
              <w:t>phrases</w:t>
            </w:r>
            <w:proofErr w:type="spellEnd"/>
            <w:r w:rsidRPr="005228AF">
              <w:rPr>
                <w:rFonts w:asciiTheme="minorHAnsi" w:hAnsiTheme="minorHAnsi"/>
                <w:color w:val="000000"/>
              </w:rPr>
              <w:t>“ Boxen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04694D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über die Verwendung einfacher sprachlicher Mittel, z. B. Anrede-, Höflichkeitsformen, sowie</w:t>
            </w:r>
          </w:p>
          <w:p w:rsidR="00EF0713" w:rsidRPr="006D53F1" w:rsidRDefault="0004694D" w:rsidP="003E24F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nicht sprachlicher Mittel, z. B. Mimik und Gestik, unter Anleitung reflektieren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757E9D" w:rsidRPr="00757E9D" w:rsidRDefault="00EF0713" w:rsidP="00757E9D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757E9D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757E9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E4227" w:rsidRPr="00757E9D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757E9D" w:rsidRPr="00757E9D">
              <w:rPr>
                <w:rFonts w:asciiTheme="minorHAnsi" w:hAnsiTheme="minorHAnsi"/>
                <w:color w:val="000000"/>
                <w:lang w:val="en-US"/>
              </w:rPr>
              <w:t>66-67 (</w:t>
            </w:r>
            <w:r w:rsidR="00757E9D" w:rsidRPr="00757E9D">
              <w:rPr>
                <w:rFonts w:asciiTheme="minorHAnsi" w:hAnsiTheme="minorHAnsi"/>
                <w:i/>
                <w:color w:val="000000"/>
                <w:lang w:val="en-US"/>
              </w:rPr>
              <w:t>How to be polite in English</w:t>
            </w:r>
            <w:r w:rsidR="00757E9D" w:rsidRPr="00757E9D">
              <w:rPr>
                <w:rFonts w:asciiTheme="minorHAnsi" w:hAnsiTheme="minorHAnsi"/>
                <w:color w:val="000000"/>
                <w:lang w:val="en-US"/>
              </w:rPr>
              <w:t>)</w:t>
            </w:r>
            <w:r w:rsidR="00757E9D">
              <w:rPr>
                <w:rFonts w:asciiTheme="minorHAnsi" w:hAnsiTheme="minorHAnsi"/>
                <w:color w:val="000000"/>
                <w:lang w:val="en-US"/>
              </w:rPr>
              <w:t>, 79 (</w:t>
            </w:r>
            <w:r w:rsidR="00757E9D" w:rsidRPr="00757E9D">
              <w:rPr>
                <w:rFonts w:asciiTheme="minorHAnsi" w:hAnsiTheme="minorHAnsi"/>
                <w:i/>
                <w:color w:val="000000"/>
                <w:lang w:val="en-US"/>
              </w:rPr>
              <w:t>How to talk to people in the street</w:t>
            </w:r>
            <w:r w:rsidR="00757E9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EF0713" w:rsidRPr="00757E9D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757E9D">
              <w:rPr>
                <w:rFonts w:asciiTheme="minorHAnsi" w:hAnsiTheme="minorHAnsi"/>
                <w:color w:val="000000"/>
                <w:u w:val="single"/>
                <w:lang w:val="en-US"/>
              </w:rPr>
              <w:lastRenderedPageBreak/>
              <w:t>GL 2</w:t>
            </w:r>
            <w:r w:rsidRPr="00757E9D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4E4227" w:rsidRPr="00757E9D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757E9D" w:rsidRPr="00757E9D">
              <w:rPr>
                <w:rFonts w:asciiTheme="minorHAnsi" w:hAnsiTheme="minorHAnsi"/>
                <w:color w:val="000000"/>
                <w:lang w:val="en-US"/>
              </w:rPr>
              <w:t>29/3 (</w:t>
            </w:r>
            <w:r w:rsidR="00757E9D" w:rsidRPr="00757E9D">
              <w:rPr>
                <w:rFonts w:asciiTheme="minorHAnsi" w:hAnsiTheme="minorHAnsi"/>
                <w:i/>
                <w:color w:val="000000"/>
                <w:lang w:val="en-US"/>
              </w:rPr>
              <w:t>positive feedback</w:t>
            </w:r>
            <w:r w:rsidR="00757E9D" w:rsidRPr="00757E9D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</w:tc>
      </w:tr>
      <w:tr w:rsidR="00EF0713" w:rsidRPr="006D53F1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04694D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lastRenderedPageBreak/>
              <w:t>unter Anleitung Methoden und Strategien beschreiben für</w:t>
            </w:r>
          </w:p>
          <w:p w:rsidR="0004694D" w:rsidRPr="0004694D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• das Einprägen von Wortschatz und Strukturen </w:t>
            </w:r>
          </w:p>
          <w:p w:rsidR="0004694D" w:rsidRPr="0004694D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• die Rezeption englis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chsprachiger Texte </w:t>
            </w:r>
          </w:p>
          <w:p w:rsidR="0004694D" w:rsidRPr="0004694D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• die Produktion englis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chsprachiger Texte </w:t>
            </w:r>
          </w:p>
          <w:p w:rsidR="00EF0713" w:rsidRPr="006D53F1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• das Lösen von Aufgaben zur Sprachmittlung 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lang w:val="en-US"/>
              </w:rPr>
            </w:pPr>
            <w:r w:rsidRPr="006D53F1">
              <w:rPr>
                <w:rFonts w:asciiTheme="minorHAnsi" w:hAnsiTheme="minorHAnsi"/>
                <w:color w:val="000000"/>
                <w:u w:val="single"/>
                <w:lang w:val="en-US"/>
              </w:rPr>
              <w:t>GL 1</w:t>
            </w:r>
            <w:r w:rsidRPr="006D53F1">
              <w:rPr>
                <w:rFonts w:asciiTheme="minorHAnsi" w:hAnsiTheme="minorHAnsi"/>
                <w:color w:val="000000"/>
                <w:lang w:val="en-US"/>
              </w:rPr>
              <w:t>: u. a.</w:t>
            </w:r>
            <w:r w:rsidR="00757E9D">
              <w:rPr>
                <w:rFonts w:asciiTheme="minorHAnsi" w:hAnsiTheme="minorHAnsi"/>
                <w:color w:val="000000"/>
                <w:lang w:val="en-US"/>
              </w:rPr>
              <w:t xml:space="preserve"> </w:t>
            </w:r>
            <w:r w:rsidR="000C75F2">
              <w:rPr>
                <w:rFonts w:asciiTheme="minorHAnsi" w:hAnsiTheme="minorHAnsi"/>
                <w:color w:val="000000"/>
                <w:lang w:val="en-US"/>
              </w:rPr>
              <w:t>23 (Steps 1-4), 67/3 (</w:t>
            </w:r>
            <w:r w:rsidR="000C75F2" w:rsidRPr="000C75F2">
              <w:rPr>
                <w:rFonts w:asciiTheme="minorHAnsi" w:hAnsiTheme="minorHAnsi"/>
                <w:i/>
                <w:color w:val="000000"/>
                <w:lang w:val="en-US"/>
              </w:rPr>
              <w:t>useful phrases</w:t>
            </w:r>
            <w:r w:rsidR="000C75F2">
              <w:rPr>
                <w:rFonts w:asciiTheme="minorHAnsi" w:hAnsiTheme="minorHAnsi"/>
                <w:color w:val="000000"/>
                <w:lang w:val="en-US"/>
              </w:rPr>
              <w:t>)</w:t>
            </w:r>
          </w:p>
          <w:p w:rsidR="00EF0713" w:rsidRPr="006D53F1" w:rsidRDefault="00EF0713" w:rsidP="003E24FC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6D53F1">
              <w:rPr>
                <w:rFonts w:asciiTheme="minorHAnsi" w:hAnsiTheme="minorHAnsi"/>
                <w:u w:val="single"/>
              </w:rPr>
              <w:t>GL 2</w:t>
            </w:r>
            <w:r w:rsidRPr="006D53F1">
              <w:rPr>
                <w:rFonts w:asciiTheme="minorHAnsi" w:hAnsiTheme="minorHAnsi"/>
              </w:rPr>
              <w:t>: u. a.</w:t>
            </w:r>
            <w:r w:rsidR="00757E9D">
              <w:rPr>
                <w:rFonts w:asciiTheme="minorHAnsi" w:hAnsiTheme="minorHAnsi"/>
              </w:rPr>
              <w:t xml:space="preserve"> </w:t>
            </w:r>
            <w:r w:rsidR="00651902">
              <w:rPr>
                <w:rFonts w:asciiTheme="minorHAnsi" w:hAnsiTheme="minorHAnsi"/>
              </w:rPr>
              <w:t xml:space="preserve">156-157 (S1-S4) </w:t>
            </w:r>
          </w:p>
        </w:tc>
      </w:tr>
      <w:tr w:rsidR="0004694D" w:rsidRPr="006D53F1" w:rsidTr="0004694D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6D53F1" w:rsidRDefault="0004694D" w:rsidP="0004694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31F20"/>
                <w:sz w:val="18"/>
                <w:szCs w:val="18"/>
              </w:rPr>
            </w:pP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vertraute englischsprachige Wendungen der Unterrichtssprache verstehen und entsprechend</w:t>
            </w:r>
            <w:r>
              <w:rPr>
                <w:rFonts w:asciiTheme="minorHAnsi" w:hAnsiTheme="minorHAnsi"/>
                <w:color w:val="231F20"/>
                <w:sz w:val="18"/>
                <w:szCs w:val="18"/>
              </w:rPr>
              <w:t xml:space="preserve"> </w:t>
            </w:r>
            <w:r w:rsidRPr="0004694D">
              <w:rPr>
                <w:rFonts w:asciiTheme="minorHAnsi" w:hAnsiTheme="minorHAnsi"/>
                <w:color w:val="231F20"/>
                <w:sz w:val="18"/>
                <w:szCs w:val="18"/>
              </w:rPr>
              <w:t>handeln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75F2" w:rsidRPr="000C75F2" w:rsidRDefault="000C75F2" w:rsidP="000C75F2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</w:rPr>
            </w:pPr>
            <w:r w:rsidRPr="000C75F2">
              <w:rPr>
                <w:rFonts w:asciiTheme="minorHAnsi" w:hAnsiTheme="minorHAnsi"/>
                <w:color w:val="000000"/>
                <w:u w:val="single"/>
              </w:rPr>
              <w:t>GL 1</w:t>
            </w:r>
            <w:r w:rsidRPr="000C75F2">
              <w:rPr>
                <w:rFonts w:asciiTheme="minorHAnsi" w:hAnsiTheme="minorHAnsi"/>
                <w:color w:val="000000"/>
              </w:rPr>
              <w:t>: u. a. 17/3, 22/18</w:t>
            </w:r>
          </w:p>
          <w:p w:rsidR="0004694D" w:rsidRPr="00651902" w:rsidRDefault="000C75F2" w:rsidP="000C75F2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color w:val="000000"/>
                <w:u w:val="single"/>
              </w:rPr>
            </w:pPr>
            <w:r w:rsidRPr="000C75F2">
              <w:rPr>
                <w:rFonts w:asciiTheme="minorHAnsi" w:hAnsiTheme="minorHAnsi"/>
                <w:color w:val="000000"/>
                <w:u w:val="single"/>
              </w:rPr>
              <w:t>GL 2</w:t>
            </w:r>
            <w:r w:rsidRPr="000C75F2">
              <w:rPr>
                <w:rFonts w:asciiTheme="minorHAnsi" w:hAnsiTheme="minorHAnsi"/>
                <w:color w:val="000000"/>
              </w:rPr>
              <w:t>: u. a. 29/3, 39 (</w:t>
            </w:r>
            <w:proofErr w:type="spellStart"/>
            <w:r w:rsidRPr="000C75F2">
              <w:rPr>
                <w:rFonts w:asciiTheme="minorHAnsi" w:hAnsiTheme="minorHAnsi"/>
                <w:color w:val="000000"/>
              </w:rPr>
              <w:t>Step</w:t>
            </w:r>
            <w:proofErr w:type="spellEnd"/>
            <w:r w:rsidRPr="000C75F2">
              <w:rPr>
                <w:rFonts w:asciiTheme="minorHAnsi" w:hAnsiTheme="minorHAnsi"/>
                <w:color w:val="000000"/>
              </w:rPr>
              <w:t xml:space="preserve"> 7)</w:t>
            </w:r>
          </w:p>
        </w:tc>
      </w:tr>
    </w:tbl>
    <w:p w:rsidR="00EF0713" w:rsidRPr="00751F87" w:rsidRDefault="00EF0713" w:rsidP="00751F87">
      <w:pPr>
        <w:spacing w:after="200" w:line="276" w:lineRule="auto"/>
        <w:rPr>
          <w:rFonts w:asciiTheme="minorHAnsi" w:hAnsiTheme="minorHAns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231CB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F8127A" w:rsidRDefault="00EF0713" w:rsidP="00EF0713">
            <w:pPr>
              <w:pStyle w:val="stofftabellekopf"/>
              <w:rPr>
                <w:sz w:val="20"/>
                <w:szCs w:val="20"/>
              </w:rPr>
            </w:pPr>
            <w:r w:rsidRPr="00F8127A">
              <w:rPr>
                <w:sz w:val="20"/>
                <w:szCs w:val="20"/>
              </w:rPr>
              <w:t>Methodenkompetenz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231CB3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231CB3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231CB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04694D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sprachliche Einzelphänomene isolieren und dabei gezielt nach Bekanntem und Ähnlichem</w:t>
            </w:r>
          </w:p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suchen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752F1B">
              <w:rPr>
                <w:rFonts w:asciiTheme="minorHAnsi" w:hAnsiTheme="minorHAnsi"/>
                <w:lang w:val="en-US"/>
              </w:rPr>
              <w:t xml:space="preserve"> 21/17, 39/14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752F1B">
              <w:rPr>
                <w:rFonts w:asciiTheme="minorHAnsi" w:hAnsiTheme="minorHAnsi"/>
                <w:lang w:val="en-US"/>
              </w:rPr>
              <w:t xml:space="preserve"> </w:t>
            </w:r>
            <w:r w:rsidR="004C5A35">
              <w:rPr>
                <w:rFonts w:asciiTheme="minorHAnsi" w:hAnsiTheme="minorHAnsi"/>
                <w:lang w:val="en-US"/>
              </w:rPr>
              <w:t>23 (Step3), 55/9</w:t>
            </w: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einfache Techniken des Sprachenvergleichs, z. B. Identifiziere</w:t>
            </w:r>
            <w:r>
              <w:rPr>
                <w:rFonts w:asciiTheme="minorHAnsi" w:hAnsiTheme="minorHAnsi"/>
              </w:rPr>
              <w:t xml:space="preserve">n, Kontrastieren, Ordnen, unter </w:t>
            </w:r>
            <w:r w:rsidRPr="0004694D">
              <w:rPr>
                <w:rFonts w:asciiTheme="minorHAnsi" w:hAnsiTheme="minorHAnsi"/>
              </w:rPr>
              <w:t>Anleitung anwenden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231CB3">
              <w:rPr>
                <w:rFonts w:asciiTheme="minorHAnsi" w:hAnsiTheme="minorHAnsi"/>
                <w:lang w:val="en-US"/>
              </w:rPr>
              <w:t>: u. a.</w:t>
            </w:r>
            <w:r w:rsidR="004C5A35">
              <w:rPr>
                <w:rFonts w:asciiTheme="minorHAnsi" w:hAnsiTheme="minorHAnsi"/>
                <w:lang w:val="en-US"/>
              </w:rPr>
              <w:t xml:space="preserve"> 10/7, 86/1 b)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1CB3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231CB3">
              <w:rPr>
                <w:rFonts w:asciiTheme="minorHAnsi" w:hAnsiTheme="minorHAnsi"/>
                <w:lang w:val="en-US"/>
              </w:rPr>
              <w:t xml:space="preserve">: u. a. </w:t>
            </w:r>
            <w:r w:rsidR="004C5A35">
              <w:rPr>
                <w:rFonts w:asciiTheme="minorHAnsi" w:hAnsiTheme="minorHAnsi"/>
                <w:lang w:val="en-US"/>
              </w:rPr>
              <w:t>118/4, 114/8</w:t>
            </w: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den Bezug zu anderen Sprachen herstellen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4C5A35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i/>
              </w:rPr>
            </w:pPr>
            <w:r w:rsidRPr="004C5A35">
              <w:rPr>
                <w:rFonts w:asciiTheme="minorHAnsi" w:hAnsiTheme="minorHAnsi"/>
                <w:u w:val="single"/>
              </w:rPr>
              <w:t>GL 1</w:t>
            </w:r>
            <w:r w:rsidRPr="004C5A35">
              <w:rPr>
                <w:rFonts w:asciiTheme="minorHAnsi" w:hAnsiTheme="minorHAnsi"/>
              </w:rPr>
              <w:t>: u. a.</w:t>
            </w:r>
            <w:r w:rsidR="004C5A35" w:rsidRPr="004C5A35">
              <w:rPr>
                <w:rFonts w:asciiTheme="minorHAnsi" w:hAnsiTheme="minorHAnsi"/>
              </w:rPr>
              <w:t xml:space="preserve"> 111/3, 191 (</w:t>
            </w:r>
            <w:r w:rsidR="004C5A35" w:rsidRPr="004C5A35">
              <w:rPr>
                <w:rFonts w:asciiTheme="minorHAnsi" w:hAnsiTheme="minorHAnsi"/>
                <w:i/>
              </w:rPr>
              <w:t>Andere Sprachen)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750F6">
              <w:rPr>
                <w:rFonts w:asciiTheme="minorHAnsi" w:hAnsiTheme="minorHAnsi"/>
                <w:u w:val="single"/>
              </w:rPr>
              <w:t>GL 2</w:t>
            </w:r>
            <w:r w:rsidRPr="00B750F6">
              <w:rPr>
                <w:rFonts w:asciiTheme="minorHAnsi" w:hAnsiTheme="minorHAnsi"/>
              </w:rPr>
              <w:t>: u. a.</w:t>
            </w:r>
            <w:r w:rsidR="004C5A35" w:rsidRPr="00B750F6">
              <w:rPr>
                <w:rFonts w:asciiTheme="minorHAnsi" w:hAnsiTheme="minorHAnsi"/>
              </w:rPr>
              <w:t xml:space="preserve"> </w:t>
            </w:r>
            <w:r w:rsidR="00B750F6" w:rsidRPr="00B750F6">
              <w:rPr>
                <w:rFonts w:asciiTheme="minorHAnsi" w:hAnsiTheme="minorHAnsi"/>
              </w:rPr>
              <w:t xml:space="preserve">89/5, </w:t>
            </w:r>
            <w:r w:rsidR="000271EC">
              <w:rPr>
                <w:rFonts w:asciiTheme="minorHAnsi" w:hAnsiTheme="minorHAnsi"/>
              </w:rPr>
              <w:t>G</w:t>
            </w:r>
            <w:r w:rsidR="00B750F6" w:rsidRPr="00B750F6">
              <w:rPr>
                <w:rFonts w:asciiTheme="minorHAnsi" w:hAnsiTheme="minorHAnsi"/>
              </w:rPr>
              <w:t xml:space="preserve">enerell: Verweise auf </w:t>
            </w:r>
            <w:r w:rsidR="00B750F6">
              <w:rPr>
                <w:rFonts w:asciiTheme="minorHAnsi" w:hAnsiTheme="minorHAnsi"/>
              </w:rPr>
              <w:t xml:space="preserve">andere Sprachen im Vokabelteil 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694D" w:rsidRPr="0004694D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das Ergebnis und die Vorgehensweise beim Sprachenvergleich unter Anleitung festhalten</w:t>
            </w:r>
          </w:p>
          <w:p w:rsidR="00EF0713" w:rsidRPr="00231CB3" w:rsidRDefault="0004694D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4694D">
              <w:rPr>
                <w:rFonts w:asciiTheme="minorHAnsi" w:hAnsiTheme="minorHAnsi"/>
              </w:rPr>
              <w:t>und anderen mitteilen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1CB3">
              <w:rPr>
                <w:rFonts w:asciiTheme="minorHAnsi" w:hAnsiTheme="minorHAnsi"/>
                <w:u w:val="single"/>
              </w:rPr>
              <w:t>GL 1</w:t>
            </w:r>
            <w:r w:rsidRPr="00231CB3">
              <w:rPr>
                <w:rFonts w:asciiTheme="minorHAnsi" w:hAnsiTheme="minorHAnsi"/>
              </w:rPr>
              <w:t>: u. a.</w:t>
            </w:r>
            <w:r w:rsidR="00B750F6">
              <w:rPr>
                <w:rFonts w:asciiTheme="minorHAnsi" w:hAnsiTheme="minorHAnsi"/>
              </w:rPr>
              <w:t xml:space="preserve"> 113/11, </w:t>
            </w:r>
          </w:p>
          <w:p w:rsidR="00EF0713" w:rsidRPr="00B750F6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B750F6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B750F6">
              <w:rPr>
                <w:rFonts w:asciiTheme="minorHAnsi" w:hAnsiTheme="minorHAnsi"/>
                <w:lang w:val="en-US"/>
              </w:rPr>
              <w:t>: u. a.</w:t>
            </w:r>
            <w:r w:rsidR="00B750F6" w:rsidRPr="00B750F6">
              <w:rPr>
                <w:rFonts w:asciiTheme="minorHAnsi" w:hAnsiTheme="minorHAnsi"/>
                <w:lang w:val="en-US"/>
              </w:rPr>
              <w:t xml:space="preserve"> </w:t>
            </w:r>
            <w:r w:rsidR="00B750F6">
              <w:rPr>
                <w:rFonts w:asciiTheme="minorHAnsi" w:hAnsiTheme="minorHAnsi"/>
                <w:lang w:val="en-US"/>
              </w:rPr>
              <w:t xml:space="preserve">74/12, </w:t>
            </w:r>
            <w:r w:rsidR="00B750F6" w:rsidRPr="00B750F6">
              <w:rPr>
                <w:rFonts w:asciiTheme="minorHAnsi" w:hAnsiTheme="minorHAnsi"/>
                <w:lang w:val="en-US"/>
              </w:rPr>
              <w:t>156/157 (S1-S4), 164/S17 (</w:t>
            </w:r>
            <w:r w:rsidR="00B750F6" w:rsidRPr="00B750F6">
              <w:rPr>
                <w:rFonts w:asciiTheme="minorHAnsi" w:hAnsiTheme="minorHAnsi"/>
                <w:i/>
                <w:lang w:val="en-US"/>
              </w:rPr>
              <w:t>Mediation</w:t>
            </w:r>
            <w:r w:rsidR="00B750F6" w:rsidRPr="00B750F6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231CB3" w:rsidRDefault="0018249B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18249B">
              <w:rPr>
                <w:rFonts w:asciiTheme="minorHAnsi" w:hAnsiTheme="minorHAnsi"/>
              </w:rPr>
              <w:t>eigene Regeln für die Sprachverwendung und das Sprachenlernen formulieren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B750F6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B750F6">
              <w:rPr>
                <w:rFonts w:asciiTheme="minorHAnsi" w:hAnsiTheme="minorHAnsi"/>
                <w:u w:val="single"/>
              </w:rPr>
              <w:t>GL 1</w:t>
            </w:r>
            <w:r w:rsidRPr="00B750F6">
              <w:rPr>
                <w:rFonts w:asciiTheme="minorHAnsi" w:hAnsiTheme="minorHAnsi"/>
              </w:rPr>
              <w:t>: u. a.</w:t>
            </w:r>
            <w:r w:rsidR="00B750F6">
              <w:rPr>
                <w:rFonts w:asciiTheme="minorHAnsi" w:hAnsiTheme="minorHAnsi"/>
              </w:rPr>
              <w:t xml:space="preserve"> 78/16 b), 93/4</w:t>
            </w:r>
          </w:p>
          <w:p w:rsidR="00EF0713" w:rsidRPr="00231CB3" w:rsidRDefault="00EF0713" w:rsidP="003E24FC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231CB3">
              <w:rPr>
                <w:rFonts w:asciiTheme="minorHAnsi" w:hAnsiTheme="minorHAnsi"/>
                <w:u w:val="single"/>
              </w:rPr>
              <w:t>GL 2</w:t>
            </w:r>
            <w:r w:rsidRPr="00231CB3">
              <w:rPr>
                <w:rFonts w:asciiTheme="minorHAnsi" w:hAnsiTheme="minorHAnsi"/>
              </w:rPr>
              <w:t>: u. a.</w:t>
            </w:r>
            <w:r w:rsidR="00B750F6">
              <w:rPr>
                <w:rFonts w:asciiTheme="minorHAnsi" w:hAnsiTheme="minorHAnsi"/>
              </w:rPr>
              <w:t xml:space="preserve">  11/3, 14/11</w:t>
            </w:r>
          </w:p>
        </w:tc>
      </w:tr>
      <w:tr w:rsidR="0004694D" w:rsidRPr="00082789" w:rsidTr="0004694D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249B" w:rsidRPr="0018249B" w:rsidRDefault="0018249B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18249B">
              <w:rPr>
                <w:rFonts w:asciiTheme="minorHAnsi" w:hAnsiTheme="minorHAnsi"/>
              </w:rPr>
              <w:t>altersgemäße elektronische und nicht elektronische Hilfsmittel, z. B. Wörterverzeichnisse,</w:t>
            </w:r>
          </w:p>
          <w:p w:rsidR="0004694D" w:rsidRPr="0004694D" w:rsidRDefault="0018249B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18249B">
              <w:rPr>
                <w:rFonts w:asciiTheme="minorHAnsi" w:hAnsiTheme="minorHAnsi"/>
              </w:rPr>
              <w:t>zweisprachige Wörterbücher, unter Anleitung nutzen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752F1B" w:rsidRPr="00752F1B" w:rsidRDefault="00752F1B" w:rsidP="00752F1B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u w:val="single"/>
              </w:rPr>
            </w:pPr>
            <w:r w:rsidRPr="00752F1B">
              <w:rPr>
                <w:rFonts w:asciiTheme="minorHAnsi" w:hAnsiTheme="minorHAnsi"/>
                <w:u w:val="single"/>
              </w:rPr>
              <w:t xml:space="preserve">GL 1: </w:t>
            </w:r>
            <w:r w:rsidRPr="00752F1B">
              <w:rPr>
                <w:rFonts w:asciiTheme="minorHAnsi" w:hAnsiTheme="minorHAnsi"/>
              </w:rPr>
              <w:t>u. a. Allgemein: Vokabelteil ab 188</w:t>
            </w:r>
          </w:p>
          <w:p w:rsidR="0004694D" w:rsidRPr="0004694D" w:rsidRDefault="00752F1B" w:rsidP="00752F1B">
            <w:pPr>
              <w:pStyle w:val="stofftabelletext"/>
              <w:numPr>
                <w:ilvl w:val="0"/>
                <w:numId w:val="2"/>
              </w:numPr>
              <w:spacing w:before="0"/>
              <w:ind w:left="287" w:hanging="230"/>
              <w:rPr>
                <w:rFonts w:asciiTheme="minorHAnsi" w:hAnsiTheme="minorHAnsi"/>
                <w:u w:val="single"/>
                <w:lang w:val="en-US"/>
              </w:rPr>
            </w:pPr>
            <w:r w:rsidRPr="00752F1B">
              <w:rPr>
                <w:rFonts w:asciiTheme="minorHAnsi" w:hAnsiTheme="minorHAnsi"/>
                <w:u w:val="single"/>
                <w:lang w:val="en-US"/>
              </w:rPr>
              <w:t xml:space="preserve">GL 2: </w:t>
            </w:r>
            <w:r w:rsidRPr="00752F1B">
              <w:rPr>
                <w:rFonts w:asciiTheme="minorHAnsi" w:hAnsiTheme="minorHAnsi"/>
                <w:lang w:val="en-US"/>
              </w:rPr>
              <w:t>u. a. 21 (</w:t>
            </w:r>
            <w:r w:rsidRPr="00752F1B">
              <w:rPr>
                <w:rFonts w:asciiTheme="minorHAnsi" w:hAnsiTheme="minorHAnsi"/>
                <w:i/>
                <w:lang w:val="en-US"/>
              </w:rPr>
              <w:t>How to use a dictionary)</w:t>
            </w:r>
            <w:r w:rsidRPr="00752F1B">
              <w:rPr>
                <w:rFonts w:asciiTheme="minorHAnsi" w:hAnsiTheme="minorHAnsi"/>
                <w:lang w:val="en-US"/>
              </w:rPr>
              <w:t>, 59 (</w:t>
            </w:r>
            <w:r w:rsidRPr="00752F1B">
              <w:rPr>
                <w:rFonts w:asciiTheme="minorHAnsi" w:hAnsiTheme="minorHAnsi"/>
                <w:i/>
                <w:lang w:val="en-US"/>
              </w:rPr>
              <w:t>How to find information on the internet</w:t>
            </w:r>
            <w:r w:rsidRPr="00752F1B">
              <w:rPr>
                <w:rFonts w:asciiTheme="minorHAnsi" w:hAnsiTheme="minorHAnsi"/>
                <w:lang w:val="en-US"/>
              </w:rPr>
              <w:t>)</w:t>
            </w:r>
          </w:p>
        </w:tc>
      </w:tr>
    </w:tbl>
    <w:p w:rsidR="0004694D" w:rsidRPr="00752F1B" w:rsidRDefault="0004694D" w:rsidP="00EF0713">
      <w:pPr>
        <w:pStyle w:val="stofftabelletext"/>
        <w:rPr>
          <w:rFonts w:asciiTheme="minorHAnsi" w:hAnsi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3260"/>
      </w:tblGrid>
      <w:tr w:rsidR="00EF0713" w:rsidRPr="00231CB3" w:rsidTr="003E24FC">
        <w:trPr>
          <w:tblHeader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0271EC" w:rsidRDefault="00EF0713" w:rsidP="00EF0713">
            <w:pPr>
              <w:pStyle w:val="stofftabellekopf"/>
              <w:rPr>
                <w:sz w:val="18"/>
              </w:rPr>
            </w:pPr>
            <w:r w:rsidRPr="000271EC">
              <w:t>Selbst- und Sozialkompetenz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0271EC">
              <w:rPr>
                <w:rFonts w:asciiTheme="minorHAnsi" w:hAnsiTheme="minorHAnsi"/>
                <w:b/>
              </w:rPr>
              <w:t>Die Schülerinnen und Schüler können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  <w:b/>
              </w:rPr>
            </w:pPr>
            <w:r w:rsidRPr="000271EC">
              <w:rPr>
                <w:rFonts w:asciiTheme="minorHAnsi" w:hAnsiTheme="minorHAnsi"/>
              </w:rPr>
              <w:t>Seite/Übung bzw. Seite</w:t>
            </w:r>
          </w:p>
        </w:tc>
      </w:tr>
      <w:tr w:rsidR="00EF0713" w:rsidRPr="00231CB3" w:rsidTr="003E24FC">
        <w:trPr>
          <w:trHeight w:hRule="exact" w:val="113"/>
        </w:trPr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rPr>
          <w:trHeight w:hRule="exact" w:val="113"/>
        </w:trPr>
        <w:tc>
          <w:tcPr>
            <w:tcW w:w="68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F0713" w:rsidRPr="000271EC" w:rsidRDefault="00EF0713" w:rsidP="003E24FC">
            <w:pPr>
              <w:pStyle w:val="stofftabelletext"/>
              <w:rPr>
                <w:rFonts w:asciiTheme="minorHAnsi" w:hAnsiTheme="minorHAnsi"/>
              </w:rPr>
            </w:pP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0271EC" w:rsidRDefault="0018249B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271EC">
              <w:rPr>
                <w:rFonts w:asciiTheme="minorHAnsi" w:hAnsiTheme="minorHAnsi"/>
              </w:rPr>
              <w:t>sprachliche und nicht sprachliche Phänomene aufmerksam und bewusst wahrnehmen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0271EC" w:rsidRDefault="00EF0713" w:rsidP="00E0318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0271EC">
              <w:rPr>
                <w:rFonts w:asciiTheme="minorHAnsi" w:hAnsiTheme="minorHAnsi"/>
                <w:u w:val="single"/>
                <w:lang w:val="en-US"/>
              </w:rPr>
              <w:t>GL 1</w:t>
            </w:r>
            <w:r w:rsidRPr="000271EC">
              <w:rPr>
                <w:rFonts w:asciiTheme="minorHAnsi" w:hAnsiTheme="minorHAnsi"/>
                <w:lang w:val="en-US"/>
              </w:rPr>
              <w:t>: u. a.</w:t>
            </w:r>
            <w:r w:rsidR="00D74E24" w:rsidRPr="000271EC">
              <w:rPr>
                <w:rFonts w:asciiTheme="minorHAnsi" w:hAnsiTheme="minorHAnsi"/>
                <w:lang w:val="en-US"/>
              </w:rPr>
              <w:t xml:space="preserve"> 17/5, 66-67 (</w:t>
            </w:r>
            <w:r w:rsidR="00D74E24" w:rsidRPr="000271EC">
              <w:rPr>
                <w:rFonts w:asciiTheme="minorHAnsi" w:hAnsiTheme="minorHAnsi"/>
                <w:i/>
                <w:lang w:val="en-US"/>
              </w:rPr>
              <w:t>How to be polite in English</w:t>
            </w:r>
            <w:r w:rsidR="00D74E24" w:rsidRPr="000271EC">
              <w:rPr>
                <w:rFonts w:asciiTheme="minorHAnsi" w:hAnsiTheme="minorHAnsi"/>
                <w:lang w:val="en-US"/>
              </w:rPr>
              <w:t>)</w:t>
            </w:r>
          </w:p>
          <w:p w:rsidR="00EF0713" w:rsidRPr="000271EC" w:rsidRDefault="00EF0713" w:rsidP="00E0318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0271E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0271EC">
              <w:rPr>
                <w:rFonts w:asciiTheme="minorHAnsi" w:hAnsiTheme="minorHAnsi"/>
                <w:lang w:val="en-US"/>
              </w:rPr>
              <w:t>: u. a.</w:t>
            </w:r>
            <w:r w:rsidR="00D74E24" w:rsidRPr="000271EC">
              <w:rPr>
                <w:rFonts w:asciiTheme="minorHAnsi" w:hAnsiTheme="minorHAnsi"/>
                <w:lang w:val="en-US"/>
              </w:rPr>
              <w:t xml:space="preserve"> 10/2, </w:t>
            </w:r>
            <w:r w:rsidR="000271EC" w:rsidRPr="000271EC">
              <w:rPr>
                <w:rFonts w:asciiTheme="minorHAnsi" w:hAnsiTheme="minorHAnsi"/>
                <w:lang w:val="en-US"/>
              </w:rPr>
              <w:t>98/3 b)</w:t>
            </w:r>
          </w:p>
        </w:tc>
      </w:tr>
      <w:tr w:rsidR="00EF0713" w:rsidRPr="00082789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0271EC" w:rsidRDefault="0018249B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271EC">
              <w:rPr>
                <w:rFonts w:asciiTheme="minorHAnsi" w:hAnsiTheme="minorHAnsi"/>
              </w:rPr>
              <w:t>über eigene Sprachlernstrategien reflektieren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F0713" w:rsidRPr="000271EC" w:rsidRDefault="00EF0713" w:rsidP="00E0318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271EC">
              <w:rPr>
                <w:rFonts w:asciiTheme="minorHAnsi" w:hAnsiTheme="minorHAnsi"/>
                <w:u w:val="single"/>
              </w:rPr>
              <w:t>GL 1</w:t>
            </w:r>
            <w:r w:rsidRPr="000271EC">
              <w:rPr>
                <w:rFonts w:asciiTheme="minorHAnsi" w:hAnsiTheme="minorHAnsi"/>
              </w:rPr>
              <w:t>: u. a.</w:t>
            </w:r>
            <w:r w:rsidR="000271EC" w:rsidRPr="000271EC">
              <w:rPr>
                <w:rFonts w:asciiTheme="minorHAnsi" w:hAnsiTheme="minorHAnsi"/>
              </w:rPr>
              <w:t xml:space="preserve"> Allgemein: </w:t>
            </w:r>
            <w:proofErr w:type="spellStart"/>
            <w:r w:rsidR="000271EC" w:rsidRPr="000271EC">
              <w:rPr>
                <w:rFonts w:asciiTheme="minorHAnsi" w:hAnsiTheme="minorHAnsi"/>
                <w:i/>
              </w:rPr>
              <w:t>How</w:t>
            </w:r>
            <w:proofErr w:type="spellEnd"/>
            <w:r w:rsidR="000271EC" w:rsidRPr="000271EC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="000271EC" w:rsidRPr="000271EC">
              <w:rPr>
                <w:rFonts w:asciiTheme="minorHAnsi" w:hAnsiTheme="minorHAnsi"/>
                <w:i/>
              </w:rPr>
              <w:t>To</w:t>
            </w:r>
            <w:proofErr w:type="spellEnd"/>
            <w:r w:rsidR="000271EC" w:rsidRPr="000271EC">
              <w:rPr>
                <w:rFonts w:asciiTheme="minorHAnsi" w:hAnsiTheme="minorHAnsi"/>
              </w:rPr>
              <w:t xml:space="preserve"> Seiten, z.B.: 41, 66/2</w:t>
            </w:r>
          </w:p>
          <w:p w:rsidR="00EF0713" w:rsidRPr="000271EC" w:rsidRDefault="00EF0713" w:rsidP="00E0318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lang w:val="en-US"/>
              </w:rPr>
            </w:pPr>
            <w:r w:rsidRPr="000271EC">
              <w:rPr>
                <w:rFonts w:asciiTheme="minorHAnsi" w:hAnsiTheme="minorHAnsi"/>
                <w:u w:val="single"/>
                <w:lang w:val="en-US"/>
              </w:rPr>
              <w:t>GL 2</w:t>
            </w:r>
            <w:r w:rsidRPr="000271EC">
              <w:rPr>
                <w:rFonts w:asciiTheme="minorHAnsi" w:hAnsiTheme="minorHAnsi"/>
                <w:lang w:val="en-US"/>
              </w:rPr>
              <w:t xml:space="preserve">: u. a. </w:t>
            </w:r>
            <w:r w:rsidR="000271EC" w:rsidRPr="000271EC">
              <w:rPr>
                <w:rFonts w:asciiTheme="minorHAnsi" w:hAnsiTheme="minorHAnsi"/>
                <w:lang w:val="en-US"/>
              </w:rPr>
              <w:t>156-157 (S1-S4) (</w:t>
            </w:r>
            <w:r w:rsidR="000271EC" w:rsidRPr="000271EC">
              <w:rPr>
                <w:rFonts w:asciiTheme="minorHAnsi" w:hAnsiTheme="minorHAnsi"/>
                <w:i/>
                <w:lang w:val="en-US"/>
              </w:rPr>
              <w:t>Vocabulary</w:t>
            </w:r>
            <w:r w:rsidR="000271EC" w:rsidRPr="000271EC">
              <w:rPr>
                <w:rFonts w:asciiTheme="minorHAnsi" w:hAnsiTheme="minorHAnsi"/>
                <w:lang w:val="en-US"/>
              </w:rPr>
              <w:t>)</w:t>
            </w:r>
          </w:p>
        </w:tc>
      </w:tr>
      <w:tr w:rsidR="00EF0713" w:rsidRPr="00231CB3" w:rsidTr="003E24FC">
        <w:tc>
          <w:tcPr>
            <w:tcW w:w="68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0713" w:rsidRPr="000A4EFE" w:rsidRDefault="0018249B" w:rsidP="009F6F7A">
            <w:pPr>
              <w:pStyle w:val="stofftabelletext"/>
              <w:ind w:left="3"/>
              <w:rPr>
                <w:rFonts w:asciiTheme="minorHAnsi" w:hAnsiTheme="minorHAnsi"/>
              </w:rPr>
            </w:pPr>
            <w:r w:rsidRPr="000A4EFE">
              <w:rPr>
                <w:rFonts w:asciiTheme="minorHAnsi" w:hAnsiTheme="minorHAnsi"/>
              </w:rPr>
              <w:t>seine Kompetenzentwicklung unter Anleitung einschätzen, z. B. mit Hilfe eines Portfolios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C513E" w:rsidRPr="000A4EFE" w:rsidRDefault="008C513E" w:rsidP="008C513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A4EFE">
              <w:rPr>
                <w:rFonts w:asciiTheme="minorHAnsi" w:hAnsiTheme="minorHAnsi"/>
              </w:rPr>
              <w:t>Allgemein: in den Büchern finden sich Aufgaben, mit deren Hilfe die Schüler Einträge für ihr Portfolio erstellen. Diese sind mit einem Symbol gekennzeichnet.</w:t>
            </w:r>
          </w:p>
          <w:p w:rsidR="008C513E" w:rsidRPr="000A4EFE" w:rsidRDefault="008C513E" w:rsidP="008C513E">
            <w:pPr>
              <w:pStyle w:val="stofftabelletext"/>
              <w:ind w:left="473"/>
              <w:rPr>
                <w:rFonts w:asciiTheme="minorHAnsi" w:hAnsiTheme="minorHAnsi"/>
              </w:rPr>
            </w:pPr>
            <w:r w:rsidRPr="000A4EFE">
              <w:rPr>
                <w:rFonts w:asciiTheme="minorHAnsi" w:hAnsiTheme="minorHAnsi"/>
              </w:rPr>
              <w:t>Das Workbook bietet am Ende jeder Unit eine Portfolio-Seite (</w:t>
            </w:r>
            <w:r w:rsidRPr="000A4EFE">
              <w:rPr>
                <w:rFonts w:asciiTheme="minorHAnsi" w:hAnsiTheme="minorHAnsi"/>
                <w:i/>
              </w:rPr>
              <w:t>Check-out</w:t>
            </w:r>
            <w:r w:rsidRPr="000A4EFE">
              <w:rPr>
                <w:rFonts w:asciiTheme="minorHAnsi" w:hAnsiTheme="minorHAnsi"/>
              </w:rPr>
              <w:t>).</w:t>
            </w:r>
          </w:p>
          <w:p w:rsidR="000271EC" w:rsidRPr="000A4EFE" w:rsidRDefault="000271EC" w:rsidP="00E0318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  <w:u w:val="single"/>
                <w:lang w:val="en-US"/>
              </w:rPr>
            </w:pPr>
            <w:r w:rsidRPr="000A4EFE">
              <w:rPr>
                <w:rFonts w:asciiTheme="minorHAnsi" w:hAnsiTheme="minorHAnsi"/>
                <w:u w:val="single"/>
                <w:lang w:val="en-US"/>
              </w:rPr>
              <w:t xml:space="preserve">GL 1: </w:t>
            </w:r>
            <w:r w:rsidRPr="000A4EFE">
              <w:rPr>
                <w:rFonts w:asciiTheme="minorHAnsi" w:hAnsiTheme="minorHAnsi"/>
                <w:lang w:val="en-US"/>
              </w:rPr>
              <w:t>u. a. 23 (Unit task ), 54/8</w:t>
            </w:r>
            <w:r w:rsidRPr="000A4EFE">
              <w:rPr>
                <w:rFonts w:asciiTheme="minorHAnsi" w:hAnsiTheme="minorHAnsi"/>
                <w:u w:val="single"/>
                <w:lang w:val="en-US"/>
              </w:rPr>
              <w:t xml:space="preserve"> </w:t>
            </w:r>
          </w:p>
          <w:p w:rsidR="00EF0713" w:rsidRPr="000A4EFE" w:rsidRDefault="000271EC" w:rsidP="00E0318E">
            <w:pPr>
              <w:pStyle w:val="stofftabellete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A4EFE">
              <w:rPr>
                <w:rFonts w:asciiTheme="minorHAnsi" w:hAnsiTheme="minorHAnsi"/>
                <w:u w:val="single"/>
              </w:rPr>
              <w:t xml:space="preserve">GL 2: </w:t>
            </w:r>
            <w:r w:rsidRPr="000A4EFE">
              <w:rPr>
                <w:rFonts w:asciiTheme="minorHAnsi" w:hAnsiTheme="minorHAnsi"/>
              </w:rPr>
              <w:t>u. a. 9/3 c).</w:t>
            </w:r>
          </w:p>
        </w:tc>
      </w:tr>
    </w:tbl>
    <w:p w:rsidR="00BB315D" w:rsidRPr="00EF0713" w:rsidRDefault="00BB315D" w:rsidP="00D463E8">
      <w:pPr>
        <w:spacing w:after="200" w:line="276" w:lineRule="auto"/>
        <w:rPr>
          <w:rFonts w:asciiTheme="minorHAnsi" w:hAnsiTheme="minorHAnsi"/>
          <w:b/>
          <w:i/>
        </w:rPr>
      </w:pPr>
    </w:p>
    <w:sectPr w:rsidR="00BB315D" w:rsidRPr="00EF0713" w:rsidSect="00C92AED">
      <w:headerReference w:type="default" r:id="rId12"/>
      <w:footerReference w:type="default" r:id="rId13"/>
      <w:headerReference w:type="first" r:id="rId14"/>
      <w:pgSz w:w="11906" w:h="16838" w:code="9"/>
      <w:pgMar w:top="1134" w:right="851" w:bottom="992" w:left="992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03" w:rsidRDefault="00982703" w:rsidP="00230842">
      <w:r>
        <w:separator/>
      </w:r>
    </w:p>
  </w:endnote>
  <w:endnote w:type="continuationSeparator" w:id="0">
    <w:p w:rsidR="00982703" w:rsidRDefault="00982703" w:rsidP="0023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60521"/>
      <w:docPartObj>
        <w:docPartGallery w:val="Page Numbers (Bottom of Page)"/>
        <w:docPartUnique/>
      </w:docPartObj>
    </w:sdtPr>
    <w:sdtEndPr/>
    <w:sdtContent>
      <w:p w:rsidR="00E0318E" w:rsidRDefault="00E031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D2">
          <w:rPr>
            <w:noProof/>
          </w:rPr>
          <w:t>1</w:t>
        </w:r>
        <w:r>
          <w:fldChar w:fldCharType="end"/>
        </w:r>
      </w:p>
    </w:sdtContent>
  </w:sdt>
  <w:p w:rsidR="00E0318E" w:rsidRDefault="00E031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03" w:rsidRDefault="00982703" w:rsidP="00230842">
      <w:r>
        <w:separator/>
      </w:r>
    </w:p>
  </w:footnote>
  <w:footnote w:type="continuationSeparator" w:id="0">
    <w:p w:rsidR="00982703" w:rsidRDefault="00982703" w:rsidP="00230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8E" w:rsidRDefault="00E0318E">
    <w:pPr>
      <w:pStyle w:val="Kopfzeile"/>
    </w:pPr>
    <w:r w:rsidRPr="006D53F1">
      <w:rPr>
        <w:rFonts w:asciiTheme="minorHAnsi" w:hAnsiTheme="minorHAnsi"/>
        <w:b/>
        <w:i/>
        <w:noProof/>
      </w:rPr>
      <w:drawing>
        <wp:anchor distT="0" distB="0" distL="114300" distR="114300" simplePos="0" relativeHeight="251661312" behindDoc="0" locked="0" layoutInCell="1" allowOverlap="1" wp14:anchorId="734DD148" wp14:editId="0B629FD6">
          <wp:simplePos x="0" y="0"/>
          <wp:positionH relativeFrom="column">
            <wp:posOffset>5791835</wp:posOffset>
          </wp:positionH>
          <wp:positionV relativeFrom="paragraph">
            <wp:posOffset>-232056</wp:posOffset>
          </wp:positionV>
          <wp:extent cx="871870" cy="437907"/>
          <wp:effectExtent l="19050" t="19050" r="23495" b="19685"/>
          <wp:wrapNone/>
          <wp:docPr id="7" name="Grafik 7" descr="Klett_4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_4C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37907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8E" w:rsidRDefault="00E0318E">
    <w:pPr>
      <w:pStyle w:val="Kopfzeile"/>
    </w:pPr>
    <w:r w:rsidRPr="006D53F1">
      <w:rPr>
        <w:rFonts w:asciiTheme="minorHAnsi" w:hAnsiTheme="minorHAnsi"/>
        <w:b/>
        <w:i/>
        <w:noProof/>
      </w:rPr>
      <w:drawing>
        <wp:anchor distT="0" distB="0" distL="114300" distR="114300" simplePos="0" relativeHeight="251659264" behindDoc="0" locked="0" layoutInCell="1" allowOverlap="1" wp14:anchorId="619A7EC6" wp14:editId="7EFE6E4F">
          <wp:simplePos x="0" y="0"/>
          <wp:positionH relativeFrom="column">
            <wp:posOffset>5820779</wp:posOffset>
          </wp:positionH>
          <wp:positionV relativeFrom="paragraph">
            <wp:posOffset>-74901</wp:posOffset>
          </wp:positionV>
          <wp:extent cx="842010" cy="422910"/>
          <wp:effectExtent l="19050" t="19050" r="15240" b="15240"/>
          <wp:wrapNone/>
          <wp:docPr id="4" name="Grafik 4" descr="Klett_4C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_4C_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2291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64"/>
    <w:multiLevelType w:val="hybridMultilevel"/>
    <w:tmpl w:val="DCA66970"/>
    <w:lvl w:ilvl="0" w:tplc="0407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0DD25B09"/>
    <w:multiLevelType w:val="hybridMultilevel"/>
    <w:tmpl w:val="53765DB2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1953100"/>
    <w:multiLevelType w:val="hybridMultilevel"/>
    <w:tmpl w:val="F508B4F4"/>
    <w:lvl w:ilvl="0" w:tplc="0407000F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">
    <w:nsid w:val="58207B28"/>
    <w:multiLevelType w:val="hybridMultilevel"/>
    <w:tmpl w:val="E316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316B"/>
    <w:multiLevelType w:val="hybridMultilevel"/>
    <w:tmpl w:val="F34410D6"/>
    <w:lvl w:ilvl="0" w:tplc="24DC5396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27859EB"/>
    <w:multiLevelType w:val="hybridMultilevel"/>
    <w:tmpl w:val="B24EF1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31B00"/>
    <w:multiLevelType w:val="hybridMultilevel"/>
    <w:tmpl w:val="050280A2"/>
    <w:lvl w:ilvl="0" w:tplc="A6B28C7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3B4C64"/>
    <w:multiLevelType w:val="hybridMultilevel"/>
    <w:tmpl w:val="D9CAC5A2"/>
    <w:lvl w:ilvl="0" w:tplc="F41EAC92">
      <w:start w:val="1"/>
      <w:numFmt w:val="bullet"/>
      <w:pStyle w:val="stofftabelletextliste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>
    <w:nsid w:val="772230FB"/>
    <w:multiLevelType w:val="hybridMultilevel"/>
    <w:tmpl w:val="74DA3980"/>
    <w:lvl w:ilvl="0" w:tplc="0407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7"/>
    <w:rsid w:val="00012EF9"/>
    <w:rsid w:val="000271EC"/>
    <w:rsid w:val="00032F84"/>
    <w:rsid w:val="00044F58"/>
    <w:rsid w:val="0004694D"/>
    <w:rsid w:val="00061A1B"/>
    <w:rsid w:val="00082789"/>
    <w:rsid w:val="000918DD"/>
    <w:rsid w:val="00094282"/>
    <w:rsid w:val="000A4EFE"/>
    <w:rsid w:val="000C75F2"/>
    <w:rsid w:val="0011191C"/>
    <w:rsid w:val="00120C2F"/>
    <w:rsid w:val="00122AAA"/>
    <w:rsid w:val="001257B8"/>
    <w:rsid w:val="001366F4"/>
    <w:rsid w:val="00142289"/>
    <w:rsid w:val="00153812"/>
    <w:rsid w:val="001546E6"/>
    <w:rsid w:val="0018249B"/>
    <w:rsid w:val="001A1EE1"/>
    <w:rsid w:val="001E6F0E"/>
    <w:rsid w:val="001F1606"/>
    <w:rsid w:val="00210016"/>
    <w:rsid w:val="00230842"/>
    <w:rsid w:val="00231CB3"/>
    <w:rsid w:val="0025042F"/>
    <w:rsid w:val="00281ADF"/>
    <w:rsid w:val="00294D74"/>
    <w:rsid w:val="00294EAD"/>
    <w:rsid w:val="002B211D"/>
    <w:rsid w:val="0030630E"/>
    <w:rsid w:val="00310676"/>
    <w:rsid w:val="00314A6D"/>
    <w:rsid w:val="003439A8"/>
    <w:rsid w:val="00382E27"/>
    <w:rsid w:val="003B1158"/>
    <w:rsid w:val="003C072A"/>
    <w:rsid w:val="003C1C46"/>
    <w:rsid w:val="003D21EA"/>
    <w:rsid w:val="003D36EE"/>
    <w:rsid w:val="003E24FC"/>
    <w:rsid w:val="004308E7"/>
    <w:rsid w:val="00451424"/>
    <w:rsid w:val="004770DD"/>
    <w:rsid w:val="004B712F"/>
    <w:rsid w:val="004C5A35"/>
    <w:rsid w:val="004D118B"/>
    <w:rsid w:val="004E3DCA"/>
    <w:rsid w:val="004E4227"/>
    <w:rsid w:val="004E47CC"/>
    <w:rsid w:val="005228AF"/>
    <w:rsid w:val="005550CF"/>
    <w:rsid w:val="005A6C8C"/>
    <w:rsid w:val="005B37FF"/>
    <w:rsid w:val="005D56DE"/>
    <w:rsid w:val="005E52B7"/>
    <w:rsid w:val="005E75CD"/>
    <w:rsid w:val="00640594"/>
    <w:rsid w:val="00651902"/>
    <w:rsid w:val="00673856"/>
    <w:rsid w:val="006D53F1"/>
    <w:rsid w:val="006E3D76"/>
    <w:rsid w:val="006E6F87"/>
    <w:rsid w:val="00716867"/>
    <w:rsid w:val="007451C2"/>
    <w:rsid w:val="00751F87"/>
    <w:rsid w:val="00752F1B"/>
    <w:rsid w:val="00757E9D"/>
    <w:rsid w:val="0079019A"/>
    <w:rsid w:val="007A25C0"/>
    <w:rsid w:val="007B35BE"/>
    <w:rsid w:val="007B47A6"/>
    <w:rsid w:val="007D5A42"/>
    <w:rsid w:val="008124FF"/>
    <w:rsid w:val="0082323B"/>
    <w:rsid w:val="008316E7"/>
    <w:rsid w:val="00833154"/>
    <w:rsid w:val="00874691"/>
    <w:rsid w:val="008A50DC"/>
    <w:rsid w:val="008B553C"/>
    <w:rsid w:val="008C513E"/>
    <w:rsid w:val="00922197"/>
    <w:rsid w:val="00933712"/>
    <w:rsid w:val="00934240"/>
    <w:rsid w:val="00982703"/>
    <w:rsid w:val="00984984"/>
    <w:rsid w:val="009E15E4"/>
    <w:rsid w:val="009F6F7A"/>
    <w:rsid w:val="00A01D3C"/>
    <w:rsid w:val="00A04864"/>
    <w:rsid w:val="00A06A24"/>
    <w:rsid w:val="00A1116C"/>
    <w:rsid w:val="00A161FC"/>
    <w:rsid w:val="00A27663"/>
    <w:rsid w:val="00A55308"/>
    <w:rsid w:val="00A62FAE"/>
    <w:rsid w:val="00A76AE8"/>
    <w:rsid w:val="00A83DB2"/>
    <w:rsid w:val="00AB22B7"/>
    <w:rsid w:val="00AD7012"/>
    <w:rsid w:val="00AE3BFB"/>
    <w:rsid w:val="00B03FD3"/>
    <w:rsid w:val="00B1342A"/>
    <w:rsid w:val="00B15E7D"/>
    <w:rsid w:val="00B46196"/>
    <w:rsid w:val="00B465EA"/>
    <w:rsid w:val="00B53E6F"/>
    <w:rsid w:val="00B63751"/>
    <w:rsid w:val="00B643FF"/>
    <w:rsid w:val="00B66E71"/>
    <w:rsid w:val="00B750F6"/>
    <w:rsid w:val="00B801D2"/>
    <w:rsid w:val="00B95E53"/>
    <w:rsid w:val="00BA3FB7"/>
    <w:rsid w:val="00BA7B16"/>
    <w:rsid w:val="00BB315D"/>
    <w:rsid w:val="00BE4103"/>
    <w:rsid w:val="00C02476"/>
    <w:rsid w:val="00C25E5C"/>
    <w:rsid w:val="00C53355"/>
    <w:rsid w:val="00C92AED"/>
    <w:rsid w:val="00D052A1"/>
    <w:rsid w:val="00D279F7"/>
    <w:rsid w:val="00D463E8"/>
    <w:rsid w:val="00D55647"/>
    <w:rsid w:val="00D74E24"/>
    <w:rsid w:val="00D82D30"/>
    <w:rsid w:val="00DA4C3F"/>
    <w:rsid w:val="00DA55C9"/>
    <w:rsid w:val="00DE16FD"/>
    <w:rsid w:val="00DE4818"/>
    <w:rsid w:val="00DF5E8B"/>
    <w:rsid w:val="00E0318E"/>
    <w:rsid w:val="00E16F5F"/>
    <w:rsid w:val="00E56EF0"/>
    <w:rsid w:val="00EC6552"/>
    <w:rsid w:val="00EF0713"/>
    <w:rsid w:val="00F329A4"/>
    <w:rsid w:val="00F8127A"/>
    <w:rsid w:val="00F8788E"/>
    <w:rsid w:val="00FA0AA0"/>
    <w:rsid w:val="00FD282C"/>
    <w:rsid w:val="00FD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64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D55647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offeinleitungstextChar">
    <w:name w:val="stoff.einleitungstext Char"/>
    <w:link w:val="stoffeinleitungstext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next w:val="stoffeinleitungstext"/>
    <w:rsid w:val="00D55647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headline">
    <w:name w:val="stoff.headline"/>
    <w:basedOn w:val="stoffeinleitungstext"/>
    <w:rsid w:val="00D55647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D55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64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55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copyright">
    <w:name w:val="stoff.copyright"/>
    <w:basedOn w:val="stoffeinleitungstext"/>
    <w:rsid w:val="00D55647"/>
    <w:pPr>
      <w:tabs>
        <w:tab w:val="right" w:pos="10064"/>
      </w:tabs>
    </w:pPr>
    <w:rPr>
      <w:sz w:val="13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647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D55647"/>
    <w:rPr>
      <w:rFonts w:ascii="Tahoma" w:hAnsi="Tahoma" w:cs="Tahoma"/>
      <w:sz w:val="16"/>
      <w:szCs w:val="16"/>
    </w:rPr>
  </w:style>
  <w:style w:type="paragraph" w:customStyle="1" w:styleId="stofftabelletext">
    <w:name w:val="stoff.tabelle.text"/>
    <w:link w:val="stofftabelletextChar"/>
    <w:uiPriority w:val="99"/>
    <w:rsid w:val="00D55647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stofftabelletextChar">
    <w:name w:val="stoff.tabelle.text Char"/>
    <w:basedOn w:val="Absatz-Standardschriftart"/>
    <w:link w:val="stofftabelletext"/>
    <w:uiPriority w:val="99"/>
    <w:locked/>
    <w:rsid w:val="00D55647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55647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D55647"/>
  </w:style>
  <w:style w:type="paragraph" w:customStyle="1" w:styleId="stoffkompetenzbereich">
    <w:name w:val="stoff.kompetenzbereich"/>
    <w:basedOn w:val="stoffeinleitungstext"/>
    <w:next w:val="stofftabellekopf"/>
    <w:rsid w:val="00D55647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next w:val="stofftabelletext"/>
    <w:rsid w:val="00D55647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rsid w:val="00D55647"/>
    <w:pPr>
      <w:numPr>
        <w:numId w:val="1"/>
      </w:numPr>
      <w:tabs>
        <w:tab w:val="clear" w:pos="833"/>
        <w:tab w:val="left" w:pos="340"/>
      </w:tabs>
      <w:ind w:left="470" w:hanging="357"/>
    </w:pPr>
  </w:style>
  <w:style w:type="paragraph" w:customStyle="1" w:styleId="gllbp">
    <w:name w:val="gl.lb.p"/>
    <w:uiPriority w:val="99"/>
    <w:rsid w:val="00D55647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55" w:lineRule="exact"/>
    </w:pPr>
    <w:rPr>
      <w:rFonts w:ascii="Times New Roman" w:eastAsia="Times New Roman" w:hAnsi="Times New Roman" w:cs="Times New Roman"/>
      <w:sz w:val="21"/>
      <w:szCs w:val="20"/>
      <w:lang w:eastAsia="de-DE"/>
    </w:rPr>
  </w:style>
  <w:style w:type="paragraph" w:customStyle="1" w:styleId="Default">
    <w:name w:val="Default"/>
    <w:rsid w:val="00D55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647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D55647"/>
    <w:pPr>
      <w:widowControl w:val="0"/>
      <w:spacing w:after="0" w:line="280" w:lineRule="exact"/>
    </w:pPr>
    <w:rPr>
      <w:rFonts w:ascii="Arial" w:eastAsia="Times New Roman" w:hAnsi="Arial" w:cs="Times New Roman"/>
      <w:szCs w:val="24"/>
      <w:lang w:eastAsia="de-DE"/>
    </w:rPr>
  </w:style>
  <w:style w:type="character" w:customStyle="1" w:styleId="stoffeinleitungstextChar">
    <w:name w:val="stoff.einleitungstext Char"/>
    <w:link w:val="stoffeinleitungstext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zwischenberschrift">
    <w:name w:val="stoff.zwischenüberschrift"/>
    <w:basedOn w:val="stoffeinleitungstext"/>
    <w:next w:val="stoffeinleitungstext"/>
    <w:rsid w:val="00D55647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paragraph" w:customStyle="1" w:styleId="stoffheadline">
    <w:name w:val="stoff.headline"/>
    <w:basedOn w:val="stoffeinleitungstext"/>
    <w:rsid w:val="00D55647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link w:val="KopfzeileZchn"/>
    <w:rsid w:val="00D55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55647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55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647"/>
    <w:rPr>
      <w:rFonts w:ascii="Arial" w:eastAsia="Times New Roman" w:hAnsi="Arial" w:cs="Times New Roman"/>
      <w:szCs w:val="24"/>
      <w:lang w:eastAsia="de-DE"/>
    </w:rPr>
  </w:style>
  <w:style w:type="paragraph" w:customStyle="1" w:styleId="stoffcopyright">
    <w:name w:val="stoff.copyright"/>
    <w:basedOn w:val="stoffeinleitungstext"/>
    <w:rsid w:val="00D55647"/>
    <w:pPr>
      <w:tabs>
        <w:tab w:val="right" w:pos="10064"/>
      </w:tabs>
    </w:pPr>
    <w:rPr>
      <w:sz w:val="13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55647"/>
    <w:rPr>
      <w:rFonts w:ascii="Tahoma" w:eastAsia="Times New Roman" w:hAnsi="Tahoma" w:cs="Tahoma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semiHidden/>
    <w:rsid w:val="00D55647"/>
    <w:rPr>
      <w:rFonts w:ascii="Tahoma" w:hAnsi="Tahoma" w:cs="Tahoma"/>
      <w:sz w:val="16"/>
      <w:szCs w:val="16"/>
    </w:rPr>
  </w:style>
  <w:style w:type="paragraph" w:customStyle="1" w:styleId="stofftabelletext">
    <w:name w:val="stoff.tabelle.text"/>
    <w:link w:val="stofftabelletextChar"/>
    <w:uiPriority w:val="99"/>
    <w:rsid w:val="00D55647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character" w:customStyle="1" w:styleId="stofftabelletextChar">
    <w:name w:val="stoff.tabelle.text Char"/>
    <w:basedOn w:val="Absatz-Standardschriftart"/>
    <w:link w:val="stofftabelletext"/>
    <w:uiPriority w:val="99"/>
    <w:locked/>
    <w:rsid w:val="00D55647"/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55647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D55647"/>
  </w:style>
  <w:style w:type="paragraph" w:customStyle="1" w:styleId="stoffkompetenzbereich">
    <w:name w:val="stoff.kompetenzbereich"/>
    <w:basedOn w:val="stoffeinleitungstext"/>
    <w:next w:val="stofftabellekopf"/>
    <w:rsid w:val="00D55647"/>
    <w:pPr>
      <w:spacing w:after="60"/>
    </w:pPr>
    <w:rPr>
      <w:b/>
      <w:i/>
    </w:rPr>
  </w:style>
  <w:style w:type="paragraph" w:customStyle="1" w:styleId="stofftabelletextfett">
    <w:name w:val="stoff.tabelle.text.fett"/>
    <w:basedOn w:val="stofftabelletext"/>
    <w:next w:val="stofftabelletext"/>
    <w:rsid w:val="00D55647"/>
    <w:pPr>
      <w:spacing w:before="60" w:after="60"/>
    </w:pPr>
    <w:rPr>
      <w:b/>
    </w:rPr>
  </w:style>
  <w:style w:type="paragraph" w:customStyle="1" w:styleId="stofftabelletextliste">
    <w:name w:val="stoff.tabelle.text.liste"/>
    <w:basedOn w:val="stofftabelletext"/>
    <w:rsid w:val="00D55647"/>
    <w:pPr>
      <w:numPr>
        <w:numId w:val="1"/>
      </w:numPr>
      <w:tabs>
        <w:tab w:val="clear" w:pos="833"/>
        <w:tab w:val="left" w:pos="340"/>
      </w:tabs>
      <w:ind w:left="470" w:hanging="357"/>
    </w:pPr>
  </w:style>
  <w:style w:type="paragraph" w:customStyle="1" w:styleId="gllbp">
    <w:name w:val="gl.lb.p"/>
    <w:uiPriority w:val="99"/>
    <w:rsid w:val="00D55647"/>
    <w:pPr>
      <w:widowControl w:val="0"/>
      <w:tabs>
        <w:tab w:val="left" w:pos="0"/>
        <w:tab w:val="left" w:pos="284"/>
        <w:tab w:val="left" w:pos="567"/>
        <w:tab w:val="left" w:pos="851"/>
      </w:tabs>
      <w:spacing w:after="0" w:line="255" w:lineRule="exact"/>
    </w:pPr>
    <w:rPr>
      <w:rFonts w:ascii="Times New Roman" w:eastAsia="Times New Roman" w:hAnsi="Times New Roman" w:cs="Times New Roman"/>
      <w:sz w:val="21"/>
      <w:szCs w:val="20"/>
      <w:lang w:eastAsia="de-DE"/>
    </w:rPr>
  </w:style>
  <w:style w:type="paragraph" w:customStyle="1" w:styleId="Default">
    <w:name w:val="Default"/>
    <w:rsid w:val="00D55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CC49-AC50-42C8-9E2C-69C405D3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3621</Words>
  <Characters>22813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26382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Katja</dc:creator>
  <cp:lastModifiedBy>Mohamud, Anette</cp:lastModifiedBy>
  <cp:revision>13</cp:revision>
  <cp:lastPrinted>2016-02-19T09:55:00Z</cp:lastPrinted>
  <dcterms:created xsi:type="dcterms:W3CDTF">2016-02-19T13:17:00Z</dcterms:created>
  <dcterms:modified xsi:type="dcterms:W3CDTF">2016-02-19T13:22:00Z</dcterms:modified>
</cp:coreProperties>
</file>