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59FB6" w14:textId="37E629BE" w:rsidR="00101843" w:rsidRPr="008219D6" w:rsidRDefault="008219D6" w:rsidP="00AE6758">
      <w:pPr>
        <w:pStyle w:val="stoffdeckblatttitel"/>
        <w:rPr>
          <w:noProof/>
          <w:sz w:val="20"/>
          <w:szCs w:val="20"/>
          <w:lang w:eastAsia="de-DE"/>
        </w:rPr>
      </w:pPr>
      <w:r>
        <w:rPr>
          <w:noProof/>
          <w:sz w:val="20"/>
          <w:szCs w:val="20"/>
          <w:lang w:eastAsia="de-DE"/>
        </w:rPr>
        <w:drawing>
          <wp:anchor distT="0" distB="0" distL="114300" distR="114300" simplePos="0" relativeHeight="251658240" behindDoc="0" locked="0" layoutInCell="1" allowOverlap="1" wp14:anchorId="2EE00E3F" wp14:editId="1CBD8991">
            <wp:simplePos x="0" y="0"/>
            <wp:positionH relativeFrom="column">
              <wp:posOffset>3810</wp:posOffset>
            </wp:positionH>
            <wp:positionV relativeFrom="paragraph">
              <wp:posOffset>3810</wp:posOffset>
            </wp:positionV>
            <wp:extent cx="1185545" cy="15811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3301_Pontes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5545" cy="1581150"/>
                    </a:xfrm>
                    <a:prstGeom prst="rect">
                      <a:avLst/>
                    </a:prstGeom>
                  </pic:spPr>
                </pic:pic>
              </a:graphicData>
            </a:graphic>
          </wp:anchor>
        </w:drawing>
      </w:r>
      <w:r>
        <w:rPr>
          <w:b/>
        </w:rPr>
        <w:t>P</w:t>
      </w:r>
      <w:r w:rsidR="004670F3">
        <w:rPr>
          <w:b/>
        </w:rPr>
        <w:t xml:space="preserve">ontes </w:t>
      </w:r>
      <w:r w:rsidR="001913BC">
        <w:rPr>
          <w:b/>
        </w:rPr>
        <w:t xml:space="preserve">Gesamtband </w:t>
      </w:r>
      <w:r w:rsidR="004670F3">
        <w:rPr>
          <w:b/>
        </w:rPr>
        <w:t>(</w:t>
      </w:r>
      <w:r w:rsidR="001913BC">
        <w:rPr>
          <w:b/>
        </w:rPr>
        <w:t xml:space="preserve">Ausgabe </w:t>
      </w:r>
      <w:r w:rsidR="004670F3">
        <w:rPr>
          <w:b/>
        </w:rPr>
        <w:t>ab 20</w:t>
      </w:r>
      <w:r w:rsidR="00676725">
        <w:rPr>
          <w:b/>
        </w:rPr>
        <w:t>20</w:t>
      </w:r>
      <w:r w:rsidR="004670F3">
        <w:rPr>
          <w:b/>
        </w:rPr>
        <w:t>)</w:t>
      </w:r>
    </w:p>
    <w:p w14:paraId="32BCF504" w14:textId="280B489C" w:rsidR="00101843" w:rsidRDefault="001C4CFE" w:rsidP="00AE6758">
      <w:pPr>
        <w:pStyle w:val="stoffdeckblatttitel"/>
        <w:rPr>
          <w:b/>
        </w:rPr>
      </w:pPr>
      <w:r>
        <w:t>S</w:t>
      </w:r>
      <w:r w:rsidR="0030224B">
        <w:t>toffverteilungsplan</w:t>
      </w:r>
      <w:r w:rsidR="00A51AF3">
        <w:t xml:space="preserve"> </w:t>
      </w:r>
      <w:r w:rsidR="00951779">
        <w:t>Latein</w:t>
      </w:r>
    </w:p>
    <w:p w14:paraId="16106383" w14:textId="53ED467D" w:rsidR="00FC6F31" w:rsidRPr="00FC6F31" w:rsidRDefault="00FC6F31" w:rsidP="00AE6758">
      <w:pPr>
        <w:pStyle w:val="stoffdeckblatttitel"/>
        <w:rPr>
          <w:b/>
        </w:rPr>
      </w:pPr>
      <w:r w:rsidRPr="00FC6F31">
        <w:t xml:space="preserve">für die </w:t>
      </w:r>
      <w:r w:rsidR="00ED3401">
        <w:t>Schulform</w:t>
      </w:r>
      <w:r w:rsidR="00A51AF3">
        <w:t xml:space="preserve"> </w:t>
      </w:r>
      <w:r w:rsidR="00951779">
        <w:t xml:space="preserve">Gymnasium </w:t>
      </w:r>
      <w:r w:rsidRPr="00FC6F31">
        <w:t xml:space="preserve">in </w:t>
      </w:r>
      <w:r w:rsidR="00951779">
        <w:t>NRW</w:t>
      </w:r>
    </w:p>
    <w:p w14:paraId="0DC64FE4" w14:textId="77777777" w:rsidR="000265E7" w:rsidRPr="000265E7" w:rsidRDefault="000265E7" w:rsidP="000265E7">
      <w:pPr>
        <w:pStyle w:val="stoffeinleitungstext"/>
        <w:spacing w:line="312" w:lineRule="auto"/>
        <w:ind w:left="2124"/>
        <w:rPr>
          <w:color w:val="BFBFBF" w:themeColor="background1" w:themeShade="BF"/>
          <w:szCs w:val="22"/>
        </w:rPr>
      </w:pPr>
    </w:p>
    <w:p w14:paraId="0BF39341" w14:textId="77777777" w:rsidR="00951779" w:rsidRDefault="00951779" w:rsidP="00AE6758">
      <w:pPr>
        <w:pStyle w:val="Hinweise"/>
      </w:pPr>
    </w:p>
    <w:p w14:paraId="1A64EBA6" w14:textId="77777777" w:rsidR="00220BCD" w:rsidRDefault="00220BCD" w:rsidP="00AD61C7">
      <w:pPr>
        <w:spacing w:after="0" w:line="312" w:lineRule="auto"/>
        <w:jc w:val="center"/>
        <w:rPr>
          <w:rFonts w:ascii="Arial" w:hAnsi="Arial" w:cs="Arial"/>
          <w:sz w:val="20"/>
          <w:szCs w:val="20"/>
        </w:rPr>
      </w:pPr>
    </w:p>
    <w:p w14:paraId="2CB0FA46" w14:textId="77777777" w:rsidR="00220BCD" w:rsidRDefault="00220BCD" w:rsidP="00AD3FA9">
      <w:pPr>
        <w:spacing w:after="0" w:line="312" w:lineRule="auto"/>
        <w:rPr>
          <w:rFonts w:ascii="Arial" w:hAnsi="Arial" w:cs="Arial"/>
          <w:sz w:val="20"/>
          <w:szCs w:val="20"/>
        </w:rPr>
      </w:pPr>
    </w:p>
    <w:p w14:paraId="1C7E2766" w14:textId="77777777" w:rsidR="00220BCD" w:rsidRDefault="00220BCD" w:rsidP="00AD3FA9">
      <w:pPr>
        <w:spacing w:after="0" w:line="312" w:lineRule="auto"/>
        <w:rPr>
          <w:rFonts w:ascii="Arial" w:hAnsi="Arial" w:cs="Arial"/>
          <w:sz w:val="20"/>
          <w:szCs w:val="20"/>
        </w:rPr>
      </w:pPr>
    </w:p>
    <w:p w14:paraId="2EBA30F9" w14:textId="77777777" w:rsidR="00220BCD" w:rsidRPr="000265E7" w:rsidRDefault="00220BCD" w:rsidP="000265E7">
      <w:pPr>
        <w:pStyle w:val="stoffeinleitungstext"/>
        <w:spacing w:line="312" w:lineRule="auto"/>
        <w:rPr>
          <w:color w:val="BFBFBF" w:themeColor="background1" w:themeShade="BF"/>
          <w:szCs w:val="22"/>
        </w:rPr>
      </w:pPr>
    </w:p>
    <w:p w14:paraId="37F58DC9" w14:textId="77777777" w:rsidR="00220BCD" w:rsidRDefault="00220BCD" w:rsidP="00AD3FA9">
      <w:pPr>
        <w:spacing w:after="0" w:line="312" w:lineRule="auto"/>
        <w:rPr>
          <w:rFonts w:ascii="Arial" w:hAnsi="Arial" w:cs="Arial"/>
          <w:sz w:val="20"/>
          <w:szCs w:val="20"/>
        </w:rPr>
      </w:pPr>
    </w:p>
    <w:p w14:paraId="624D1CE0" w14:textId="77777777" w:rsidR="00220BCD" w:rsidRDefault="00220BCD" w:rsidP="00AD3FA9">
      <w:pPr>
        <w:spacing w:after="0" w:line="312" w:lineRule="auto"/>
        <w:rPr>
          <w:rFonts w:ascii="Arial" w:hAnsi="Arial" w:cs="Arial"/>
          <w:sz w:val="20"/>
          <w:szCs w:val="20"/>
        </w:rPr>
      </w:pPr>
    </w:p>
    <w:p w14:paraId="4359BACE" w14:textId="77777777" w:rsidR="00220BCD" w:rsidRDefault="00220BCD" w:rsidP="00AD3FA9">
      <w:pPr>
        <w:spacing w:after="0" w:line="312" w:lineRule="auto"/>
        <w:rPr>
          <w:rFonts w:ascii="Arial" w:hAnsi="Arial" w:cs="Arial"/>
          <w:sz w:val="20"/>
          <w:szCs w:val="20"/>
        </w:rPr>
      </w:pPr>
    </w:p>
    <w:p w14:paraId="64604D38" w14:textId="77777777" w:rsidR="00220BCD" w:rsidRDefault="00220BCD" w:rsidP="00AD3FA9">
      <w:pPr>
        <w:spacing w:after="0" w:line="312" w:lineRule="auto"/>
        <w:rPr>
          <w:rFonts w:ascii="Arial" w:hAnsi="Arial" w:cs="Arial"/>
          <w:sz w:val="20"/>
          <w:szCs w:val="20"/>
        </w:rPr>
      </w:pPr>
    </w:p>
    <w:p w14:paraId="5D7F5C1F" w14:textId="77777777" w:rsidR="00220BCD" w:rsidRDefault="00220BCD" w:rsidP="00AD3FA9">
      <w:pPr>
        <w:spacing w:after="0" w:line="312" w:lineRule="auto"/>
        <w:rPr>
          <w:rFonts w:ascii="Arial" w:hAnsi="Arial" w:cs="Arial"/>
          <w:sz w:val="20"/>
          <w:szCs w:val="20"/>
        </w:rPr>
      </w:pPr>
    </w:p>
    <w:p w14:paraId="79FDF7FC" w14:textId="77777777" w:rsidR="00220BCD" w:rsidRDefault="00220BCD" w:rsidP="00AD3FA9">
      <w:pPr>
        <w:spacing w:after="0" w:line="312" w:lineRule="auto"/>
        <w:rPr>
          <w:rFonts w:ascii="Arial" w:hAnsi="Arial" w:cs="Arial"/>
          <w:sz w:val="20"/>
          <w:szCs w:val="20"/>
        </w:rPr>
      </w:pPr>
    </w:p>
    <w:p w14:paraId="1F1F7FE0" w14:textId="77777777" w:rsidR="00220BCD" w:rsidRDefault="00220BCD" w:rsidP="00AD3FA9">
      <w:pPr>
        <w:spacing w:after="0" w:line="312" w:lineRule="auto"/>
        <w:rPr>
          <w:rFonts w:ascii="Arial" w:hAnsi="Arial" w:cs="Arial"/>
          <w:sz w:val="20"/>
          <w:szCs w:val="20"/>
        </w:rPr>
      </w:pPr>
    </w:p>
    <w:p w14:paraId="16797BA2" w14:textId="77777777" w:rsidR="00220BCD" w:rsidRDefault="00220BCD" w:rsidP="00AD3FA9">
      <w:pPr>
        <w:spacing w:after="0" w:line="312" w:lineRule="auto"/>
        <w:rPr>
          <w:rFonts w:ascii="Arial" w:hAnsi="Arial" w:cs="Arial"/>
          <w:sz w:val="20"/>
          <w:szCs w:val="20"/>
        </w:rPr>
      </w:pPr>
    </w:p>
    <w:p w14:paraId="4D88C5BA" w14:textId="77777777" w:rsidR="00220BCD" w:rsidRDefault="00220BCD" w:rsidP="00AD3FA9">
      <w:pPr>
        <w:spacing w:after="0" w:line="312" w:lineRule="auto"/>
        <w:rPr>
          <w:rFonts w:ascii="Arial" w:hAnsi="Arial" w:cs="Arial"/>
          <w:sz w:val="20"/>
          <w:szCs w:val="20"/>
        </w:rPr>
      </w:pPr>
    </w:p>
    <w:p w14:paraId="13163C2D" w14:textId="77777777" w:rsidR="0094463C" w:rsidRDefault="0094463C" w:rsidP="00AD3FA9">
      <w:pPr>
        <w:spacing w:after="0" w:line="312" w:lineRule="auto"/>
        <w:rPr>
          <w:rFonts w:ascii="Arial" w:hAnsi="Arial" w:cs="Arial"/>
          <w:sz w:val="20"/>
          <w:szCs w:val="20"/>
        </w:rPr>
      </w:pPr>
    </w:p>
    <w:p w14:paraId="570F4863" w14:textId="77777777" w:rsidR="004670F3" w:rsidRDefault="004670F3">
      <w:pPr>
        <w:rPr>
          <w:rFonts w:ascii="Arial" w:hAnsi="Arial" w:cs="Arial"/>
          <w:sz w:val="20"/>
          <w:szCs w:val="20"/>
        </w:rPr>
      </w:pPr>
      <w:r>
        <w:rPr>
          <w:rFonts w:ascii="Arial" w:hAnsi="Arial" w:cs="Arial"/>
          <w:sz w:val="20"/>
          <w:szCs w:val="20"/>
        </w:rPr>
        <w:br w:type="page"/>
      </w:r>
    </w:p>
    <w:p w14:paraId="0058E718" w14:textId="77777777" w:rsidR="00220BCD" w:rsidRDefault="00220BCD" w:rsidP="00AD3FA9">
      <w:pPr>
        <w:spacing w:after="0" w:line="312" w:lineRule="auto"/>
        <w:rPr>
          <w:rFonts w:ascii="Arial" w:hAnsi="Arial" w:cs="Arial"/>
          <w:sz w:val="20"/>
          <w:szCs w:val="20"/>
        </w:rPr>
      </w:pPr>
    </w:p>
    <w:p w14:paraId="6DA6311F" w14:textId="77777777" w:rsidR="004670F3" w:rsidRPr="00786E7A" w:rsidRDefault="004670F3" w:rsidP="004670F3">
      <w:pPr>
        <w:rPr>
          <w:rFonts w:ascii="Arial" w:hAnsi="Arial" w:cs="Arial"/>
          <w:b/>
        </w:rPr>
      </w:pPr>
      <w:r w:rsidRPr="00786E7A">
        <w:rPr>
          <w:rFonts w:ascii="Arial" w:hAnsi="Arial" w:cs="Arial"/>
          <w:b/>
        </w:rPr>
        <w:t>Vorbemerkungen</w:t>
      </w:r>
    </w:p>
    <w:p w14:paraId="1BB77551" w14:textId="50B5FDA1" w:rsidR="004670F3" w:rsidRDefault="004670F3" w:rsidP="00C63245">
      <w:pPr>
        <w:ind w:left="426" w:hanging="426"/>
        <w:rPr>
          <w:rFonts w:ascii="Arial" w:hAnsi="Arial" w:cs="Arial"/>
          <w:sz w:val="18"/>
          <w:szCs w:val="18"/>
        </w:rPr>
      </w:pPr>
      <w:r w:rsidRPr="0081318B">
        <w:rPr>
          <w:rFonts w:ascii="Arial" w:hAnsi="Arial" w:cs="Arial"/>
          <w:color w:val="0070C0"/>
          <w:sz w:val="18"/>
          <w:szCs w:val="18"/>
        </w:rPr>
        <w:sym w:font="Wingdings" w:char="F06C"/>
      </w:r>
      <w:r>
        <w:rPr>
          <w:rFonts w:ascii="Arial" w:hAnsi="Arial" w:cs="Arial"/>
          <w:sz w:val="18"/>
          <w:szCs w:val="18"/>
        </w:rPr>
        <w:tab/>
      </w:r>
      <w:r w:rsidRPr="00786E7A">
        <w:rPr>
          <w:rFonts w:ascii="Arial" w:hAnsi="Arial" w:cs="Arial"/>
          <w:sz w:val="18"/>
          <w:szCs w:val="18"/>
        </w:rPr>
        <w:t>Diese</w:t>
      </w:r>
      <w:r>
        <w:rPr>
          <w:rFonts w:ascii="Arial" w:hAnsi="Arial" w:cs="Arial"/>
          <w:sz w:val="18"/>
          <w:szCs w:val="18"/>
        </w:rPr>
        <w:t>r</w:t>
      </w:r>
      <w:r w:rsidR="00A51AF3">
        <w:rPr>
          <w:rFonts w:ascii="Arial" w:hAnsi="Arial" w:cs="Arial"/>
          <w:sz w:val="18"/>
          <w:szCs w:val="18"/>
        </w:rPr>
        <w:t xml:space="preserve"> </w:t>
      </w:r>
      <w:r>
        <w:rPr>
          <w:rFonts w:ascii="Arial" w:hAnsi="Arial" w:cs="Arial"/>
          <w:sz w:val="18"/>
          <w:szCs w:val="18"/>
        </w:rPr>
        <w:t>Stoffverteilungs- und Arbeitsplan</w:t>
      </w:r>
      <w:r w:rsidRPr="00786E7A">
        <w:rPr>
          <w:rFonts w:ascii="Arial" w:hAnsi="Arial" w:cs="Arial"/>
          <w:sz w:val="18"/>
          <w:szCs w:val="18"/>
        </w:rPr>
        <w:t xml:space="preserve"> ordnet die im „</w:t>
      </w:r>
      <w:r w:rsidRPr="004670F3">
        <w:rPr>
          <w:rFonts w:ascii="Arial" w:hAnsi="Arial" w:cs="Arial"/>
          <w:sz w:val="18"/>
          <w:szCs w:val="18"/>
        </w:rPr>
        <w:t>Kernlehrplan für Sekundarstufe I Gymnasium in Nordrhein-Westfalen – Latein</w:t>
      </w:r>
      <w:r w:rsidRPr="00786E7A">
        <w:rPr>
          <w:rFonts w:ascii="Arial" w:hAnsi="Arial" w:cs="Arial"/>
          <w:sz w:val="18"/>
          <w:szCs w:val="18"/>
        </w:rPr>
        <w:t xml:space="preserve">“ ausgewiesenen Kompetenzen in der Regel wörtlich - in einigen Fällen gekürzt - den einzelnen Lektionen des Lehrwerks </w:t>
      </w:r>
      <w:r w:rsidR="001913BC">
        <w:rPr>
          <w:rFonts w:ascii="Arial" w:hAnsi="Arial" w:cs="Arial"/>
          <w:i/>
          <w:sz w:val="18"/>
          <w:szCs w:val="18"/>
        </w:rPr>
        <w:t>Pontes Gesamtband (Ausgabe ab 2020)</w:t>
      </w:r>
      <w:r w:rsidRPr="00C63245">
        <w:rPr>
          <w:rFonts w:ascii="Arial" w:hAnsi="Arial" w:cs="Arial"/>
          <w:sz w:val="18"/>
          <w:szCs w:val="18"/>
        </w:rPr>
        <w:t xml:space="preserve"> zu.</w:t>
      </w:r>
    </w:p>
    <w:p w14:paraId="681C5A72" w14:textId="13A999C1" w:rsidR="004670F3" w:rsidRPr="00395CCD" w:rsidRDefault="004670F3" w:rsidP="004670F3">
      <w:pPr>
        <w:ind w:left="426" w:hanging="426"/>
      </w:pPr>
      <w:r w:rsidRPr="0081318B">
        <w:rPr>
          <w:rFonts w:ascii="Arial" w:hAnsi="Arial" w:cs="Arial"/>
          <w:color w:val="0070C0"/>
          <w:sz w:val="18"/>
          <w:szCs w:val="18"/>
        </w:rPr>
        <w:sym w:font="Wingdings" w:char="F06C"/>
      </w:r>
      <w:r w:rsidRPr="00786E7A">
        <w:rPr>
          <w:rFonts w:ascii="Arial" w:hAnsi="Arial" w:cs="Arial"/>
          <w:sz w:val="18"/>
          <w:szCs w:val="18"/>
        </w:rPr>
        <w:tab/>
        <w:t>Alle geford</w:t>
      </w:r>
      <w:r>
        <w:rPr>
          <w:rFonts w:ascii="Arial" w:hAnsi="Arial" w:cs="Arial"/>
          <w:sz w:val="18"/>
          <w:szCs w:val="18"/>
        </w:rPr>
        <w:t xml:space="preserve">erten Teilkompetenzen werden </w:t>
      </w:r>
      <w:r w:rsidRPr="00786E7A">
        <w:rPr>
          <w:rFonts w:ascii="Arial" w:hAnsi="Arial" w:cs="Arial"/>
          <w:sz w:val="18"/>
          <w:szCs w:val="18"/>
        </w:rPr>
        <w:t>durch Aufgaben und Übungen behandelt.</w:t>
      </w:r>
      <w:r w:rsidR="00E2482D">
        <w:rPr>
          <w:rFonts w:ascii="Arial" w:hAnsi="Arial" w:cs="Arial"/>
          <w:sz w:val="18"/>
          <w:szCs w:val="18"/>
        </w:rPr>
        <w:t xml:space="preserve"> </w:t>
      </w:r>
    </w:p>
    <w:p w14:paraId="22C6C632" w14:textId="07CBFC93" w:rsidR="004670F3" w:rsidRDefault="004670F3" w:rsidP="004670F3">
      <w:pPr>
        <w:tabs>
          <w:tab w:val="left" w:pos="709"/>
        </w:tabs>
        <w:ind w:left="426" w:hanging="426"/>
        <w:rPr>
          <w:rFonts w:ascii="Arial" w:hAnsi="Arial" w:cs="Arial"/>
          <w:sz w:val="18"/>
          <w:szCs w:val="18"/>
        </w:rPr>
      </w:pPr>
      <w:r w:rsidRPr="0081318B">
        <w:rPr>
          <w:rFonts w:ascii="Arial" w:hAnsi="Arial" w:cs="Arial"/>
          <w:color w:val="0070C0"/>
          <w:sz w:val="18"/>
          <w:szCs w:val="18"/>
        </w:rPr>
        <w:sym w:font="Wingdings" w:char="F06C"/>
      </w:r>
      <w:r>
        <w:rPr>
          <w:rFonts w:ascii="Arial" w:hAnsi="Arial" w:cs="Arial"/>
          <w:sz w:val="18"/>
          <w:szCs w:val="18"/>
        </w:rPr>
        <w:tab/>
      </w:r>
      <w:r w:rsidRPr="00786E7A">
        <w:rPr>
          <w:rFonts w:ascii="Arial" w:hAnsi="Arial" w:cs="Arial"/>
          <w:sz w:val="18"/>
          <w:szCs w:val="18"/>
        </w:rPr>
        <w:t>Teilkompetenz</w:t>
      </w:r>
      <w:r>
        <w:rPr>
          <w:rFonts w:ascii="Arial" w:hAnsi="Arial" w:cs="Arial"/>
          <w:sz w:val="18"/>
          <w:szCs w:val="18"/>
        </w:rPr>
        <w:t>en, die übergeordnet für jede Lektion gelten, werden nicht extra ausgewiesen;</w:t>
      </w:r>
      <w:r>
        <w:rPr>
          <w:rFonts w:ascii="Arial" w:hAnsi="Arial" w:cs="Arial"/>
          <w:sz w:val="18"/>
          <w:szCs w:val="18"/>
        </w:rPr>
        <w:br/>
        <w:t>dazu gehören vor allem</w:t>
      </w:r>
      <w:r>
        <w:rPr>
          <w:rFonts w:ascii="Arial" w:hAnsi="Arial" w:cs="Arial"/>
          <w:sz w:val="18"/>
          <w:szCs w:val="18"/>
        </w:rPr>
        <w:br/>
        <w:t>-</w:t>
      </w:r>
      <w:r>
        <w:rPr>
          <w:rFonts w:ascii="Arial" w:hAnsi="Arial" w:cs="Arial"/>
          <w:sz w:val="18"/>
          <w:szCs w:val="18"/>
        </w:rPr>
        <w:tab/>
        <w:t xml:space="preserve">das korrekte Lesen von Texten sowie das Hörverstehen: alle </w:t>
      </w:r>
      <w:proofErr w:type="spellStart"/>
      <w:r>
        <w:rPr>
          <w:rFonts w:ascii="Arial" w:hAnsi="Arial" w:cs="Arial"/>
          <w:sz w:val="18"/>
          <w:szCs w:val="18"/>
        </w:rPr>
        <w:t>Lektionstexte</w:t>
      </w:r>
      <w:proofErr w:type="spellEnd"/>
      <w:r>
        <w:rPr>
          <w:rFonts w:ascii="Arial" w:hAnsi="Arial" w:cs="Arial"/>
          <w:sz w:val="18"/>
          <w:szCs w:val="18"/>
        </w:rPr>
        <w:t xml:space="preserve"> befinden sich in gesprochener Form auf der CD des jeweiligen Arbeitsheftes (</w:t>
      </w:r>
      <w:r w:rsidR="00A51AF3">
        <w:rPr>
          <w:rFonts w:ascii="Arial" w:hAnsi="Arial" w:cs="Arial"/>
          <w:sz w:val="18"/>
          <w:szCs w:val="18"/>
        </w:rPr>
        <w:t xml:space="preserve">AH 1: </w:t>
      </w:r>
      <w:r w:rsidR="00A51AF3" w:rsidRPr="00A51AF3">
        <w:rPr>
          <w:rFonts w:ascii="Arial" w:hAnsi="Arial" w:cs="Arial"/>
          <w:sz w:val="18"/>
          <w:szCs w:val="18"/>
        </w:rPr>
        <w:t>3-12-623314-7</w:t>
      </w:r>
      <w:r w:rsidR="00A51AF3">
        <w:rPr>
          <w:rFonts w:ascii="Arial" w:hAnsi="Arial" w:cs="Arial"/>
          <w:sz w:val="18"/>
          <w:szCs w:val="18"/>
        </w:rPr>
        <w:t xml:space="preserve"> bzw. </w:t>
      </w:r>
      <w:r w:rsidR="00A51AF3" w:rsidRPr="00A51AF3">
        <w:rPr>
          <w:rFonts w:ascii="Arial" w:hAnsi="Arial" w:cs="Arial"/>
          <w:sz w:val="18"/>
          <w:szCs w:val="18"/>
        </w:rPr>
        <w:t>3-12-623315-5</w:t>
      </w:r>
      <w:r w:rsidR="00A51AF3">
        <w:rPr>
          <w:rFonts w:ascii="Arial" w:hAnsi="Arial" w:cs="Arial"/>
          <w:sz w:val="18"/>
          <w:szCs w:val="18"/>
        </w:rPr>
        <w:t xml:space="preserve">; AH 1 ab Kl. 5: </w:t>
      </w:r>
      <w:r w:rsidR="00A51AF3" w:rsidRPr="00A51AF3">
        <w:rPr>
          <w:rFonts w:ascii="Arial" w:hAnsi="Arial" w:cs="Arial"/>
          <w:sz w:val="18"/>
          <w:szCs w:val="18"/>
        </w:rPr>
        <w:t xml:space="preserve">3-12-623326-0 </w:t>
      </w:r>
      <w:r w:rsidR="00A51AF3">
        <w:rPr>
          <w:rFonts w:ascii="Arial" w:hAnsi="Arial" w:cs="Arial"/>
          <w:sz w:val="18"/>
          <w:szCs w:val="18"/>
        </w:rPr>
        <w:t xml:space="preserve">bzw. </w:t>
      </w:r>
      <w:r w:rsidR="00A51AF3" w:rsidRPr="00A51AF3">
        <w:rPr>
          <w:rFonts w:ascii="Arial" w:hAnsi="Arial" w:cs="Arial"/>
          <w:sz w:val="18"/>
          <w:szCs w:val="18"/>
        </w:rPr>
        <w:t>3-12-623327-9</w:t>
      </w:r>
      <w:r w:rsidR="00A51AF3">
        <w:rPr>
          <w:rFonts w:ascii="Arial" w:hAnsi="Arial" w:cs="Arial"/>
          <w:sz w:val="18"/>
          <w:szCs w:val="18"/>
        </w:rPr>
        <w:t>;</w:t>
      </w:r>
      <w:r w:rsidR="00A51AF3" w:rsidRPr="00A51AF3">
        <w:rPr>
          <w:rFonts w:ascii="Arial" w:hAnsi="Arial" w:cs="Arial"/>
          <w:sz w:val="18"/>
          <w:szCs w:val="18"/>
        </w:rPr>
        <w:t xml:space="preserve"> </w:t>
      </w:r>
      <w:r w:rsidR="00A51AF3">
        <w:rPr>
          <w:rFonts w:ascii="Arial" w:hAnsi="Arial" w:cs="Arial"/>
          <w:sz w:val="18"/>
          <w:szCs w:val="18"/>
        </w:rPr>
        <w:t xml:space="preserve">AH 2: </w:t>
      </w:r>
      <w:r w:rsidR="00A51AF3" w:rsidRPr="00A51AF3">
        <w:rPr>
          <w:rFonts w:ascii="Arial" w:hAnsi="Arial" w:cs="Arial"/>
          <w:sz w:val="18"/>
          <w:szCs w:val="18"/>
        </w:rPr>
        <w:t>3-12-623316-3</w:t>
      </w:r>
      <w:r w:rsidR="00A51AF3">
        <w:rPr>
          <w:rFonts w:ascii="Arial" w:hAnsi="Arial" w:cs="Arial"/>
          <w:sz w:val="18"/>
          <w:szCs w:val="18"/>
        </w:rPr>
        <w:t xml:space="preserve"> bzw. </w:t>
      </w:r>
      <w:r w:rsidR="00A51AF3" w:rsidRPr="00A51AF3">
        <w:rPr>
          <w:rFonts w:ascii="Arial" w:hAnsi="Arial" w:cs="Arial"/>
          <w:sz w:val="18"/>
          <w:szCs w:val="18"/>
        </w:rPr>
        <w:t>3-12-623317-1</w:t>
      </w:r>
      <w:r w:rsidR="00A51AF3">
        <w:rPr>
          <w:rFonts w:ascii="Arial" w:hAnsi="Arial" w:cs="Arial"/>
          <w:sz w:val="18"/>
          <w:szCs w:val="18"/>
        </w:rPr>
        <w:t xml:space="preserve">; AH 3: </w:t>
      </w:r>
      <w:r w:rsidR="00A51AF3" w:rsidRPr="00A51AF3">
        <w:rPr>
          <w:rFonts w:ascii="Arial" w:hAnsi="Arial" w:cs="Arial"/>
          <w:sz w:val="18"/>
          <w:szCs w:val="18"/>
        </w:rPr>
        <w:t>3-12-623318-</w:t>
      </w:r>
      <w:r w:rsidR="00514206">
        <w:rPr>
          <w:rFonts w:ascii="Arial" w:hAnsi="Arial" w:cs="Arial"/>
          <w:sz w:val="18"/>
          <w:szCs w:val="18"/>
        </w:rPr>
        <w:t xml:space="preserve">7 </w:t>
      </w:r>
      <w:r w:rsidR="00A51AF3">
        <w:rPr>
          <w:rFonts w:ascii="Arial" w:hAnsi="Arial" w:cs="Arial"/>
          <w:sz w:val="18"/>
          <w:szCs w:val="18"/>
        </w:rPr>
        <w:t xml:space="preserve">bzw. </w:t>
      </w:r>
      <w:r w:rsidR="00A51AF3" w:rsidRPr="00A51AF3">
        <w:rPr>
          <w:rFonts w:ascii="Arial" w:hAnsi="Arial" w:cs="Arial"/>
          <w:sz w:val="18"/>
          <w:szCs w:val="18"/>
        </w:rPr>
        <w:t>3-12-623319-8</w:t>
      </w:r>
      <w:r w:rsidR="00A51AF3">
        <w:rPr>
          <w:rFonts w:ascii="Arial" w:hAnsi="Arial" w:cs="Arial"/>
          <w:sz w:val="18"/>
          <w:szCs w:val="18"/>
        </w:rPr>
        <w:t>)</w:t>
      </w:r>
      <w:r>
        <w:rPr>
          <w:rFonts w:ascii="Arial" w:hAnsi="Arial" w:cs="Arial"/>
          <w:sz w:val="18"/>
          <w:szCs w:val="18"/>
        </w:rPr>
        <w:br/>
        <w:t>-</w:t>
      </w:r>
      <w:r>
        <w:rPr>
          <w:rFonts w:ascii="Arial" w:hAnsi="Arial" w:cs="Arial"/>
          <w:sz w:val="18"/>
          <w:szCs w:val="18"/>
        </w:rPr>
        <w:tab/>
        <w:t>das Übersetzen von Texten ins Deutsche,</w:t>
      </w:r>
      <w:r>
        <w:rPr>
          <w:rFonts w:ascii="Arial" w:hAnsi="Arial" w:cs="Arial"/>
          <w:sz w:val="18"/>
          <w:szCs w:val="18"/>
        </w:rPr>
        <w:br/>
        <w:t>-</w:t>
      </w:r>
      <w:r>
        <w:rPr>
          <w:rFonts w:ascii="Arial" w:hAnsi="Arial" w:cs="Arial"/>
          <w:sz w:val="18"/>
          <w:szCs w:val="18"/>
        </w:rPr>
        <w:tab/>
        <w:t>die unterschiedliche Nutzung von Methoden für das Erlernen von Vokabeln</w:t>
      </w:r>
      <w:r w:rsidRPr="0063644B">
        <w:rPr>
          <w:rFonts w:ascii="Arial" w:hAnsi="Arial" w:cs="Arial"/>
          <w:sz w:val="18"/>
          <w:szCs w:val="18"/>
        </w:rPr>
        <w:t>, insbesondere die Nutzung der Zusatzinformationen in der 4. Spalte des Vokabulars(Wortverbindungen, Lehn- und Fremdwörter etc.)</w:t>
      </w:r>
      <w:r w:rsidR="0046324C">
        <w:rPr>
          <w:rFonts w:ascii="Arial" w:hAnsi="Arial" w:cs="Arial"/>
          <w:sz w:val="18"/>
          <w:szCs w:val="18"/>
        </w:rPr>
        <w:t>.</w:t>
      </w:r>
      <w:r>
        <w:rPr>
          <w:rFonts w:ascii="Arial" w:hAnsi="Arial" w:cs="Arial"/>
          <w:sz w:val="18"/>
          <w:szCs w:val="18"/>
        </w:rPr>
        <w:br/>
      </w:r>
    </w:p>
    <w:p w14:paraId="3EAE2C87" w14:textId="6C7C4EBD" w:rsidR="004670F3" w:rsidRDefault="004670F3" w:rsidP="004670F3">
      <w:pPr>
        <w:ind w:left="426" w:hanging="426"/>
        <w:rPr>
          <w:rFonts w:ascii="Arial" w:hAnsi="Arial" w:cs="Arial"/>
          <w:sz w:val="18"/>
          <w:szCs w:val="18"/>
        </w:rPr>
      </w:pPr>
      <w:r w:rsidRPr="0081318B">
        <w:rPr>
          <w:rFonts w:ascii="Arial" w:hAnsi="Arial" w:cs="Arial"/>
          <w:color w:val="0070C0"/>
          <w:sz w:val="18"/>
          <w:szCs w:val="18"/>
        </w:rPr>
        <w:sym w:font="Wingdings" w:char="F06C"/>
      </w:r>
      <w:r>
        <w:rPr>
          <w:rFonts w:ascii="Arial" w:hAnsi="Arial" w:cs="Arial"/>
          <w:sz w:val="18"/>
          <w:szCs w:val="18"/>
        </w:rPr>
        <w:tab/>
      </w:r>
      <w:r w:rsidRPr="004670F3">
        <w:rPr>
          <w:rFonts w:ascii="Arial" w:hAnsi="Arial" w:cs="Arial"/>
          <w:sz w:val="18"/>
          <w:szCs w:val="18"/>
        </w:rPr>
        <w:t xml:space="preserve">Für eine Übersicht über die eingeführten Methoden vgl. S. </w:t>
      </w:r>
      <w:r w:rsidR="00A51AF3">
        <w:rPr>
          <w:rFonts w:ascii="Arial" w:hAnsi="Arial" w:cs="Arial"/>
          <w:sz w:val="18"/>
          <w:szCs w:val="18"/>
        </w:rPr>
        <w:t xml:space="preserve">257-267 im Lehrwerk und S. </w:t>
      </w:r>
      <w:r w:rsidR="00E2482D">
        <w:rPr>
          <w:rFonts w:ascii="Arial" w:hAnsi="Arial" w:cs="Arial"/>
          <w:sz w:val="18"/>
          <w:szCs w:val="18"/>
        </w:rPr>
        <w:t>143-147</w:t>
      </w:r>
      <w:r w:rsidR="00A51AF3">
        <w:rPr>
          <w:rFonts w:ascii="Arial" w:hAnsi="Arial" w:cs="Arial"/>
          <w:sz w:val="18"/>
          <w:szCs w:val="18"/>
        </w:rPr>
        <w:t xml:space="preserve"> im Begleitbuch</w:t>
      </w:r>
      <w:r w:rsidRPr="004670F3">
        <w:rPr>
          <w:rFonts w:ascii="Arial" w:hAnsi="Arial" w:cs="Arial"/>
          <w:sz w:val="18"/>
          <w:szCs w:val="18"/>
        </w:rPr>
        <w:t>.</w:t>
      </w:r>
    </w:p>
    <w:p w14:paraId="77E58964" w14:textId="08B4DE6C" w:rsidR="00E2482D" w:rsidRPr="004670F3" w:rsidRDefault="00E2482D" w:rsidP="004670F3">
      <w:pPr>
        <w:ind w:left="426" w:hanging="426"/>
        <w:rPr>
          <w:rFonts w:ascii="Arial" w:hAnsi="Arial" w:cs="Arial"/>
          <w:sz w:val="18"/>
          <w:szCs w:val="18"/>
        </w:rPr>
      </w:pPr>
      <w:r w:rsidRPr="0081318B">
        <w:rPr>
          <w:rFonts w:ascii="Arial" w:hAnsi="Arial" w:cs="Arial"/>
          <w:color w:val="0070C0"/>
          <w:sz w:val="18"/>
          <w:szCs w:val="18"/>
        </w:rPr>
        <w:sym w:font="Wingdings" w:char="F06C"/>
      </w:r>
      <w:r>
        <w:rPr>
          <w:rFonts w:ascii="Arial" w:hAnsi="Arial" w:cs="Arial"/>
          <w:sz w:val="18"/>
          <w:szCs w:val="18"/>
        </w:rPr>
        <w:tab/>
        <w:t>Zusätzliche Wortschatzübungen zu jeder Lektion finden sich im Begleitbuch (</w:t>
      </w:r>
      <w:r w:rsidRPr="00E2482D">
        <w:rPr>
          <w:rFonts w:ascii="Arial" w:hAnsi="Arial" w:cs="Arial"/>
          <w:sz w:val="18"/>
          <w:szCs w:val="18"/>
        </w:rPr>
        <w:t>ISBN: 978-3-12-623302-6</w:t>
      </w:r>
      <w:r>
        <w:rPr>
          <w:rFonts w:ascii="Arial" w:hAnsi="Arial" w:cs="Arial"/>
          <w:sz w:val="18"/>
          <w:szCs w:val="18"/>
        </w:rPr>
        <w:t xml:space="preserve">) beim </w:t>
      </w:r>
      <w:proofErr w:type="spellStart"/>
      <w:r>
        <w:rPr>
          <w:rFonts w:ascii="Arial" w:hAnsi="Arial" w:cs="Arial"/>
          <w:sz w:val="18"/>
          <w:szCs w:val="18"/>
        </w:rPr>
        <w:t>lektionsbegleitenden</w:t>
      </w:r>
      <w:proofErr w:type="spellEnd"/>
      <w:r>
        <w:rPr>
          <w:rFonts w:ascii="Arial" w:hAnsi="Arial" w:cs="Arial"/>
          <w:sz w:val="18"/>
          <w:szCs w:val="18"/>
        </w:rPr>
        <w:t xml:space="preserve"> Vokabular.</w:t>
      </w:r>
    </w:p>
    <w:p w14:paraId="3AEF1202" w14:textId="5CB08B96" w:rsidR="004670F3" w:rsidRPr="00786E7A" w:rsidRDefault="004670F3" w:rsidP="004670F3">
      <w:pPr>
        <w:ind w:left="426" w:hanging="426"/>
        <w:rPr>
          <w:rFonts w:ascii="Arial" w:hAnsi="Arial" w:cs="Arial"/>
          <w:sz w:val="18"/>
          <w:szCs w:val="18"/>
        </w:rPr>
      </w:pPr>
      <w:r w:rsidRPr="0081318B">
        <w:rPr>
          <w:rFonts w:ascii="Arial" w:hAnsi="Arial" w:cs="Arial"/>
          <w:color w:val="0070C0"/>
          <w:sz w:val="18"/>
          <w:szCs w:val="18"/>
        </w:rPr>
        <w:sym w:font="Wingdings" w:char="F06C"/>
      </w:r>
      <w:r>
        <w:rPr>
          <w:rFonts w:ascii="Arial" w:hAnsi="Arial" w:cs="Arial"/>
          <w:sz w:val="18"/>
          <w:szCs w:val="18"/>
        </w:rPr>
        <w:tab/>
      </w:r>
      <w:r w:rsidRPr="00786E7A">
        <w:rPr>
          <w:rFonts w:ascii="Arial" w:hAnsi="Arial" w:cs="Arial"/>
          <w:sz w:val="18"/>
          <w:szCs w:val="18"/>
        </w:rPr>
        <w:t>Im Lehrerbuch</w:t>
      </w:r>
      <w:r>
        <w:rPr>
          <w:rFonts w:ascii="Arial" w:hAnsi="Arial" w:cs="Arial"/>
          <w:sz w:val="18"/>
          <w:szCs w:val="18"/>
        </w:rPr>
        <w:t xml:space="preserve"> zu </w:t>
      </w:r>
      <w:r w:rsidR="001913BC">
        <w:rPr>
          <w:rFonts w:ascii="Arial" w:hAnsi="Arial" w:cs="Arial"/>
          <w:i/>
          <w:sz w:val="18"/>
          <w:szCs w:val="18"/>
        </w:rPr>
        <w:t>Pontes Gesamtband (Ausgabe ab 2020)</w:t>
      </w:r>
      <w:r w:rsidR="00A51AF3">
        <w:rPr>
          <w:rFonts w:ascii="Arial" w:hAnsi="Arial" w:cs="Arial"/>
          <w:i/>
          <w:sz w:val="18"/>
          <w:szCs w:val="18"/>
        </w:rPr>
        <w:t xml:space="preserve"> </w:t>
      </w:r>
      <w:r w:rsidR="001913BC">
        <w:rPr>
          <w:rFonts w:ascii="Arial" w:hAnsi="Arial" w:cs="Arial"/>
          <w:sz w:val="18"/>
          <w:szCs w:val="18"/>
        </w:rPr>
        <w:t>(</w:t>
      </w:r>
      <w:r w:rsidR="00A51AF3" w:rsidRPr="00A51AF3">
        <w:rPr>
          <w:rFonts w:ascii="Arial" w:hAnsi="Arial" w:cs="Arial"/>
          <w:sz w:val="18"/>
          <w:szCs w:val="18"/>
        </w:rPr>
        <w:t>3-12-623306-6</w:t>
      </w:r>
      <w:r w:rsidR="001913BC">
        <w:rPr>
          <w:rFonts w:ascii="Arial" w:hAnsi="Arial" w:cs="Arial"/>
          <w:sz w:val="18"/>
          <w:szCs w:val="18"/>
        </w:rPr>
        <w:t xml:space="preserve">) </w:t>
      </w:r>
      <w:r w:rsidRPr="00786E7A">
        <w:rPr>
          <w:rFonts w:ascii="Arial" w:hAnsi="Arial" w:cs="Arial"/>
          <w:sz w:val="18"/>
          <w:szCs w:val="18"/>
        </w:rPr>
        <w:t xml:space="preserve">ist eine ungefähre Zeit für die Durchnahme einer Lektion angegeben. </w:t>
      </w:r>
      <w:r>
        <w:rPr>
          <w:rFonts w:ascii="Arial" w:hAnsi="Arial" w:cs="Arial"/>
          <w:sz w:val="18"/>
          <w:szCs w:val="18"/>
        </w:rPr>
        <w:t>Am Anfang jeder Lektion gibt es einen „Vorschlag zur Erarbeitung“ des Unterrichtsstoffes.</w:t>
      </w:r>
    </w:p>
    <w:p w14:paraId="00929DD6" w14:textId="77777777" w:rsidR="0046324C" w:rsidRDefault="0046324C" w:rsidP="0046324C">
      <w:pPr>
        <w:ind w:left="426" w:hanging="426"/>
        <w:rPr>
          <w:rFonts w:ascii="Arial" w:hAnsi="Arial" w:cs="Arial"/>
          <w:sz w:val="18"/>
          <w:szCs w:val="18"/>
        </w:rPr>
      </w:pPr>
      <w:r w:rsidRPr="008A3C84">
        <w:rPr>
          <w:rFonts w:ascii="Arial" w:hAnsi="Arial" w:cs="Arial"/>
          <w:sz w:val="18"/>
          <w:szCs w:val="18"/>
        </w:rPr>
        <w:t>Die Verteilung der Lektionen auf Schuljahre ist in den Einzelbänden durch den Verlag wie folgt vorgesehen:</w:t>
      </w:r>
    </w:p>
    <w:p w14:paraId="13BDDCAF" w14:textId="247FB4CD" w:rsidR="00C63245" w:rsidRPr="008A3C84" w:rsidRDefault="0046324C" w:rsidP="00C63245">
      <w:pPr>
        <w:ind w:left="426" w:hanging="426"/>
        <w:rPr>
          <w:rFonts w:ascii="Arial" w:hAnsi="Arial" w:cs="Arial"/>
          <w:sz w:val="18"/>
          <w:szCs w:val="18"/>
        </w:rPr>
      </w:pPr>
      <w:r>
        <w:rPr>
          <w:rFonts w:ascii="Arial" w:hAnsi="Arial" w:cs="Arial"/>
          <w:color w:val="0070C0"/>
          <w:sz w:val="18"/>
          <w:szCs w:val="18"/>
        </w:rPr>
        <w:tab/>
      </w:r>
      <w:r w:rsidRPr="008A3C84">
        <w:rPr>
          <w:rFonts w:ascii="Arial" w:hAnsi="Arial" w:cs="Arial"/>
          <w:sz w:val="18"/>
          <w:szCs w:val="18"/>
        </w:rPr>
        <w:t>-</w:t>
      </w:r>
      <w:r w:rsidRPr="008A3C84">
        <w:rPr>
          <w:rFonts w:ascii="Arial" w:hAnsi="Arial" w:cs="Arial"/>
          <w:sz w:val="18"/>
          <w:szCs w:val="18"/>
        </w:rPr>
        <w:tab/>
      </w:r>
      <w:r w:rsidR="00C63245">
        <w:rPr>
          <w:rFonts w:ascii="Arial" w:hAnsi="Arial" w:cs="Arial"/>
          <w:sz w:val="18"/>
          <w:szCs w:val="18"/>
        </w:rPr>
        <w:t>Lernjahr 1</w:t>
      </w:r>
      <w:r w:rsidRPr="008A3C84">
        <w:rPr>
          <w:rFonts w:ascii="Arial" w:hAnsi="Arial" w:cs="Arial"/>
          <w:sz w:val="18"/>
          <w:szCs w:val="18"/>
        </w:rPr>
        <w:t>:</w:t>
      </w:r>
      <w:r w:rsidR="005E3C9A">
        <w:rPr>
          <w:rFonts w:ascii="Arial" w:hAnsi="Arial" w:cs="Arial"/>
          <w:sz w:val="18"/>
          <w:szCs w:val="18"/>
        </w:rPr>
        <w:t xml:space="preserve"> Salve,</w:t>
      </w:r>
      <w:r w:rsidRPr="008A3C84">
        <w:rPr>
          <w:rFonts w:ascii="Arial" w:hAnsi="Arial" w:cs="Arial"/>
          <w:sz w:val="18"/>
          <w:szCs w:val="18"/>
        </w:rPr>
        <w:t xml:space="preserve"> Lektionen 1–1</w:t>
      </w:r>
      <w:r w:rsidR="001913BC">
        <w:rPr>
          <w:rFonts w:ascii="Arial" w:hAnsi="Arial" w:cs="Arial"/>
          <w:sz w:val="18"/>
          <w:szCs w:val="18"/>
        </w:rPr>
        <w:t>1</w:t>
      </w:r>
      <w:r>
        <w:rPr>
          <w:rFonts w:ascii="Arial" w:hAnsi="Arial" w:cs="Arial"/>
          <w:sz w:val="18"/>
          <w:szCs w:val="18"/>
        </w:rPr>
        <w:br/>
      </w:r>
      <w:r w:rsidRPr="008A3C84">
        <w:rPr>
          <w:rFonts w:ascii="Arial" w:hAnsi="Arial" w:cs="Arial"/>
          <w:sz w:val="18"/>
          <w:szCs w:val="18"/>
        </w:rPr>
        <w:t>-</w:t>
      </w:r>
      <w:r w:rsidRPr="008A3C84">
        <w:rPr>
          <w:rFonts w:ascii="Arial" w:hAnsi="Arial" w:cs="Arial"/>
          <w:sz w:val="18"/>
          <w:szCs w:val="18"/>
        </w:rPr>
        <w:tab/>
      </w:r>
      <w:r w:rsidR="00C63245">
        <w:rPr>
          <w:rFonts w:ascii="Arial" w:hAnsi="Arial" w:cs="Arial"/>
          <w:sz w:val="18"/>
          <w:szCs w:val="18"/>
        </w:rPr>
        <w:t>Lernjahr 2</w:t>
      </w:r>
      <w:r w:rsidRPr="008A3C84">
        <w:rPr>
          <w:rFonts w:ascii="Arial" w:hAnsi="Arial" w:cs="Arial"/>
          <w:sz w:val="18"/>
          <w:szCs w:val="18"/>
        </w:rPr>
        <w:t>: Lektionen 1</w:t>
      </w:r>
      <w:r w:rsidR="001913BC">
        <w:rPr>
          <w:rFonts w:ascii="Arial" w:hAnsi="Arial" w:cs="Arial"/>
          <w:sz w:val="18"/>
          <w:szCs w:val="18"/>
        </w:rPr>
        <w:t>2</w:t>
      </w:r>
      <w:r w:rsidRPr="008A3C84">
        <w:rPr>
          <w:rFonts w:ascii="Arial" w:hAnsi="Arial" w:cs="Arial"/>
          <w:sz w:val="18"/>
          <w:szCs w:val="18"/>
        </w:rPr>
        <w:t>–</w:t>
      </w:r>
      <w:r w:rsidR="001913BC">
        <w:rPr>
          <w:rFonts w:ascii="Arial" w:hAnsi="Arial" w:cs="Arial"/>
          <w:sz w:val="18"/>
          <w:szCs w:val="18"/>
        </w:rPr>
        <w:t>2</w:t>
      </w:r>
      <w:r w:rsidR="00E2482D">
        <w:rPr>
          <w:rFonts w:ascii="Arial" w:hAnsi="Arial" w:cs="Arial"/>
          <w:sz w:val="18"/>
          <w:szCs w:val="18"/>
        </w:rPr>
        <w:t>3</w:t>
      </w:r>
      <w:r>
        <w:rPr>
          <w:rFonts w:ascii="Arial" w:hAnsi="Arial" w:cs="Arial"/>
          <w:sz w:val="18"/>
          <w:szCs w:val="18"/>
        </w:rPr>
        <w:br/>
      </w:r>
      <w:r w:rsidRPr="008A3C84">
        <w:rPr>
          <w:rFonts w:ascii="Arial" w:hAnsi="Arial" w:cs="Arial"/>
          <w:sz w:val="18"/>
          <w:szCs w:val="18"/>
        </w:rPr>
        <w:t>-</w:t>
      </w:r>
      <w:r w:rsidRPr="008A3C84">
        <w:rPr>
          <w:rFonts w:ascii="Arial" w:hAnsi="Arial" w:cs="Arial"/>
          <w:sz w:val="18"/>
          <w:szCs w:val="18"/>
        </w:rPr>
        <w:tab/>
      </w:r>
      <w:r w:rsidR="00C63245">
        <w:rPr>
          <w:rFonts w:ascii="Arial" w:hAnsi="Arial" w:cs="Arial"/>
          <w:sz w:val="18"/>
          <w:szCs w:val="18"/>
        </w:rPr>
        <w:t>Lernjahr 3</w:t>
      </w:r>
      <w:r w:rsidRPr="008A3C84">
        <w:rPr>
          <w:rFonts w:ascii="Arial" w:hAnsi="Arial" w:cs="Arial"/>
          <w:sz w:val="18"/>
          <w:szCs w:val="18"/>
        </w:rPr>
        <w:t xml:space="preserve">: Lektionen </w:t>
      </w:r>
      <w:r w:rsidR="00E2482D">
        <w:rPr>
          <w:rFonts w:ascii="Arial" w:hAnsi="Arial" w:cs="Arial"/>
          <w:sz w:val="18"/>
          <w:szCs w:val="18"/>
        </w:rPr>
        <w:t>24</w:t>
      </w:r>
      <w:r w:rsidRPr="008A3C84">
        <w:rPr>
          <w:rFonts w:ascii="Arial" w:hAnsi="Arial" w:cs="Arial"/>
          <w:sz w:val="18"/>
          <w:szCs w:val="18"/>
        </w:rPr>
        <w:t>–3</w:t>
      </w:r>
      <w:r w:rsidR="001913BC">
        <w:rPr>
          <w:rFonts w:ascii="Arial" w:hAnsi="Arial" w:cs="Arial"/>
          <w:sz w:val="18"/>
          <w:szCs w:val="18"/>
        </w:rPr>
        <w:t>1, T1-T4</w:t>
      </w:r>
      <w:r w:rsidRPr="008A3C84">
        <w:rPr>
          <w:rFonts w:ascii="Arial" w:hAnsi="Arial" w:cs="Arial"/>
          <w:sz w:val="18"/>
          <w:szCs w:val="18"/>
        </w:rPr>
        <w:t xml:space="preserve"> [</w:t>
      </w:r>
      <w:r w:rsidR="001913BC">
        <w:rPr>
          <w:rFonts w:ascii="Arial" w:hAnsi="Arial" w:cs="Arial"/>
          <w:sz w:val="18"/>
          <w:szCs w:val="18"/>
        </w:rPr>
        <w:t>T</w:t>
      </w:r>
      <w:r w:rsidRPr="008A3C84">
        <w:rPr>
          <w:rFonts w:ascii="Arial" w:hAnsi="Arial" w:cs="Arial"/>
          <w:sz w:val="18"/>
          <w:szCs w:val="18"/>
        </w:rPr>
        <w:t>5/</w:t>
      </w:r>
      <w:r w:rsidR="001913BC">
        <w:rPr>
          <w:rFonts w:ascii="Arial" w:hAnsi="Arial" w:cs="Arial"/>
          <w:sz w:val="18"/>
          <w:szCs w:val="18"/>
        </w:rPr>
        <w:t>T</w:t>
      </w:r>
      <w:r w:rsidRPr="008A3C84">
        <w:rPr>
          <w:rFonts w:ascii="Arial" w:hAnsi="Arial" w:cs="Arial"/>
          <w:sz w:val="18"/>
          <w:szCs w:val="18"/>
        </w:rPr>
        <w:t>6 fakultativ]</w:t>
      </w:r>
      <w:r w:rsidR="00C63245">
        <w:rPr>
          <w:rFonts w:ascii="Arial" w:hAnsi="Arial" w:cs="Arial"/>
          <w:sz w:val="18"/>
          <w:szCs w:val="18"/>
        </w:rPr>
        <w:t xml:space="preserve"> (</w:t>
      </w:r>
      <w:r w:rsidR="00C63245" w:rsidRPr="007A5981">
        <w:rPr>
          <w:rFonts w:ascii="Arial" w:hAnsi="Arial" w:cs="Arial"/>
          <w:i/>
          <w:sz w:val="18"/>
          <w:szCs w:val="18"/>
        </w:rPr>
        <w:t xml:space="preserve">In Verbindung mit den Originaltexten können die Lektionen </w:t>
      </w:r>
      <w:r w:rsidR="001913BC">
        <w:rPr>
          <w:rFonts w:ascii="Arial" w:hAnsi="Arial" w:cs="Arial"/>
          <w:i/>
          <w:sz w:val="18"/>
          <w:szCs w:val="18"/>
        </w:rPr>
        <w:t>T</w:t>
      </w:r>
      <w:r w:rsidR="00C63245">
        <w:rPr>
          <w:rFonts w:ascii="Arial" w:hAnsi="Arial" w:cs="Arial"/>
          <w:i/>
          <w:sz w:val="18"/>
          <w:szCs w:val="18"/>
        </w:rPr>
        <w:t>1-</w:t>
      </w:r>
      <w:r w:rsidR="001913BC">
        <w:rPr>
          <w:rFonts w:ascii="Arial" w:hAnsi="Arial" w:cs="Arial"/>
          <w:i/>
          <w:sz w:val="18"/>
          <w:szCs w:val="18"/>
        </w:rPr>
        <w:t>T</w:t>
      </w:r>
      <w:r w:rsidR="00C63245">
        <w:rPr>
          <w:rFonts w:ascii="Arial" w:hAnsi="Arial" w:cs="Arial"/>
          <w:i/>
          <w:sz w:val="18"/>
          <w:szCs w:val="18"/>
        </w:rPr>
        <w:t>4 [</w:t>
      </w:r>
      <w:r w:rsidR="001913BC">
        <w:rPr>
          <w:rFonts w:ascii="Arial" w:hAnsi="Arial" w:cs="Arial"/>
          <w:i/>
          <w:sz w:val="18"/>
          <w:szCs w:val="18"/>
        </w:rPr>
        <w:t>T</w:t>
      </w:r>
      <w:r w:rsidR="00C63245">
        <w:rPr>
          <w:rFonts w:ascii="Arial" w:hAnsi="Arial" w:cs="Arial"/>
          <w:i/>
          <w:sz w:val="18"/>
          <w:szCs w:val="18"/>
        </w:rPr>
        <w:t>5/</w:t>
      </w:r>
      <w:r w:rsidR="001913BC">
        <w:rPr>
          <w:rFonts w:ascii="Arial" w:hAnsi="Arial" w:cs="Arial"/>
          <w:i/>
          <w:sz w:val="18"/>
          <w:szCs w:val="18"/>
        </w:rPr>
        <w:t>T</w:t>
      </w:r>
      <w:r w:rsidR="00C63245">
        <w:rPr>
          <w:rFonts w:ascii="Arial" w:hAnsi="Arial" w:cs="Arial"/>
          <w:i/>
          <w:sz w:val="18"/>
          <w:szCs w:val="18"/>
        </w:rPr>
        <w:t xml:space="preserve">6 fakultativ] </w:t>
      </w:r>
      <w:r w:rsidR="00C63245" w:rsidRPr="007A5981">
        <w:rPr>
          <w:rFonts w:ascii="Arial" w:hAnsi="Arial" w:cs="Arial"/>
          <w:i/>
          <w:sz w:val="18"/>
          <w:szCs w:val="18"/>
        </w:rPr>
        <w:t>auch schon in die Phase der Übergangslektüre integriert werden</w:t>
      </w:r>
      <w:r w:rsidR="00C63245">
        <w:rPr>
          <w:rFonts w:ascii="Arial" w:hAnsi="Arial" w:cs="Arial"/>
          <w:sz w:val="18"/>
          <w:szCs w:val="18"/>
        </w:rPr>
        <w:t>.)</w:t>
      </w:r>
    </w:p>
    <w:p w14:paraId="75C7D30E" w14:textId="5247F02B" w:rsidR="00C63245" w:rsidRDefault="00C63245" w:rsidP="00C63245">
      <w:pPr>
        <w:ind w:left="426" w:hanging="426"/>
        <w:rPr>
          <w:rFonts w:ascii="Arial" w:hAnsi="Arial" w:cs="Arial"/>
          <w:sz w:val="18"/>
          <w:szCs w:val="18"/>
        </w:rPr>
      </w:pPr>
      <w:r w:rsidRPr="0081318B">
        <w:rPr>
          <w:rFonts w:ascii="Arial" w:hAnsi="Arial" w:cs="Arial"/>
          <w:color w:val="0070C0"/>
          <w:sz w:val="18"/>
          <w:szCs w:val="18"/>
        </w:rPr>
        <w:sym w:font="Wingdings" w:char="F06C"/>
      </w:r>
      <w:r>
        <w:rPr>
          <w:rFonts w:ascii="Arial" w:hAnsi="Arial" w:cs="Arial"/>
          <w:sz w:val="18"/>
          <w:szCs w:val="18"/>
        </w:rPr>
        <w:tab/>
        <w:t>I</w:t>
      </w:r>
      <w:r w:rsidRPr="00C63245">
        <w:rPr>
          <w:rFonts w:ascii="Arial" w:hAnsi="Arial" w:cs="Arial"/>
          <w:sz w:val="18"/>
          <w:szCs w:val="18"/>
        </w:rPr>
        <w:t xml:space="preserve">nnerhalb der Lektionen und Sequenzen </w:t>
      </w:r>
      <w:r>
        <w:rPr>
          <w:rFonts w:ascii="Arial" w:hAnsi="Arial" w:cs="Arial"/>
          <w:sz w:val="18"/>
          <w:szCs w:val="18"/>
        </w:rPr>
        <w:t xml:space="preserve">gibt es </w:t>
      </w:r>
      <w:r w:rsidRPr="00C63245">
        <w:rPr>
          <w:rFonts w:ascii="Arial" w:hAnsi="Arial" w:cs="Arial"/>
          <w:sz w:val="18"/>
          <w:szCs w:val="18"/>
        </w:rPr>
        <w:t xml:space="preserve">zahlreiche als fakultativ gekennzeichnete Elemente, durch die der Lehrgang flexibel verkürzt oder gestreckt werden und so auf die individuellen Rahmenbedingungen der jeweiligen Lehrgruppe angepasst werden kann. (Fakultative Elemente sind z.B. die </w:t>
      </w:r>
      <w:proofErr w:type="spellStart"/>
      <w:r w:rsidRPr="00C63245">
        <w:rPr>
          <w:rFonts w:ascii="Arial" w:hAnsi="Arial" w:cs="Arial"/>
          <w:sz w:val="18"/>
          <w:szCs w:val="18"/>
        </w:rPr>
        <w:t>Praeparatio</w:t>
      </w:r>
      <w:proofErr w:type="spellEnd"/>
      <w:r w:rsidRPr="00C63245">
        <w:rPr>
          <w:rFonts w:ascii="Arial" w:hAnsi="Arial" w:cs="Arial"/>
          <w:sz w:val="18"/>
          <w:szCs w:val="18"/>
        </w:rPr>
        <w:t xml:space="preserve">, das Differenzierungsangebot zu den Übungen, </w:t>
      </w:r>
      <w:proofErr w:type="spellStart"/>
      <w:r w:rsidR="006241CF">
        <w:rPr>
          <w:rFonts w:ascii="Arial" w:hAnsi="Arial" w:cs="Arial"/>
          <w:sz w:val="18"/>
          <w:szCs w:val="18"/>
        </w:rPr>
        <w:t>Ponticulus</w:t>
      </w:r>
      <w:proofErr w:type="spellEnd"/>
      <w:r w:rsidR="006241CF">
        <w:rPr>
          <w:rFonts w:ascii="Arial" w:hAnsi="Arial" w:cs="Arial"/>
          <w:sz w:val="18"/>
          <w:szCs w:val="18"/>
        </w:rPr>
        <w:t xml:space="preserve">, </w:t>
      </w:r>
      <w:r w:rsidRPr="00C63245">
        <w:rPr>
          <w:rFonts w:ascii="Arial" w:hAnsi="Arial" w:cs="Arial"/>
          <w:sz w:val="18"/>
          <w:szCs w:val="18"/>
        </w:rPr>
        <w:t>die Sequenzauftakte und -abschlüsse sowie die Originaltext-Doppelseiten.)</w:t>
      </w:r>
    </w:p>
    <w:p w14:paraId="0DF8AF3F" w14:textId="77777777" w:rsidR="0006091D" w:rsidRDefault="0006091D" w:rsidP="0006091D">
      <w:pPr>
        <w:ind w:left="426" w:hanging="426"/>
        <w:rPr>
          <w:rFonts w:ascii="Arial" w:hAnsi="Arial" w:cs="Arial"/>
          <w:sz w:val="18"/>
          <w:szCs w:val="18"/>
        </w:rPr>
      </w:pPr>
      <w:r w:rsidRPr="0081318B">
        <w:rPr>
          <w:rFonts w:ascii="Arial" w:hAnsi="Arial" w:cs="Arial"/>
          <w:color w:val="0070C0"/>
          <w:sz w:val="18"/>
          <w:szCs w:val="18"/>
        </w:rPr>
        <w:sym w:font="Wingdings" w:char="F06C"/>
      </w:r>
      <w:r>
        <w:rPr>
          <w:rFonts w:ascii="Arial" w:hAnsi="Arial" w:cs="Arial"/>
          <w:sz w:val="18"/>
          <w:szCs w:val="18"/>
        </w:rPr>
        <w:tab/>
      </w:r>
      <w:r w:rsidRPr="00A51AF3">
        <w:rPr>
          <w:rFonts w:ascii="Arial" w:hAnsi="Arial" w:cs="Arial"/>
          <w:sz w:val="18"/>
          <w:szCs w:val="18"/>
        </w:rPr>
        <w:t>Die gedachte Grenze der im KLP angelegten Stufen eins und zwei liegt zwischen Lektion 26 und 27.</w:t>
      </w:r>
    </w:p>
    <w:p w14:paraId="1867B604" w14:textId="77777777" w:rsidR="0046324C" w:rsidRPr="008A3C84" w:rsidRDefault="0046324C" w:rsidP="0046324C">
      <w:pPr>
        <w:ind w:left="426" w:hanging="426"/>
        <w:rPr>
          <w:rFonts w:ascii="Arial" w:hAnsi="Arial" w:cs="Arial"/>
          <w:sz w:val="18"/>
          <w:szCs w:val="18"/>
        </w:rPr>
      </w:pPr>
    </w:p>
    <w:p w14:paraId="5DBE7EC9" w14:textId="77777777" w:rsidR="004670F3" w:rsidRDefault="004670F3" w:rsidP="004670F3">
      <w:pPr>
        <w:tabs>
          <w:tab w:val="left" w:pos="6285"/>
        </w:tabs>
        <w:rPr>
          <w:rFonts w:ascii="Arial" w:hAnsi="Arial" w:cs="Arial"/>
          <w:sz w:val="20"/>
          <w:szCs w:val="20"/>
        </w:rPr>
      </w:pPr>
      <w:r>
        <w:rPr>
          <w:rFonts w:ascii="Arial" w:hAnsi="Arial" w:cs="Arial"/>
          <w:sz w:val="20"/>
          <w:szCs w:val="20"/>
        </w:rPr>
        <w:tab/>
      </w:r>
    </w:p>
    <w:p w14:paraId="19BDD4C5" w14:textId="77777777" w:rsidR="0006091D" w:rsidRPr="006B59E7" w:rsidRDefault="0006091D" w:rsidP="0006091D">
      <w:pPr>
        <w:pStyle w:val="stoffeinleitungstext"/>
        <w:rPr>
          <w:b/>
          <w:i/>
          <w:sz w:val="18"/>
          <w:szCs w:val="20"/>
        </w:rPr>
      </w:pPr>
      <w:bookmarkStart w:id="0" w:name="_Hlk27146610"/>
      <w:r w:rsidRPr="006B59E7">
        <w:rPr>
          <w:b/>
          <w:sz w:val="18"/>
          <w:szCs w:val="20"/>
        </w:rPr>
        <w:lastRenderedPageBreak/>
        <w:t>Die im KLP aufgeführten übergeordneten Kompetenzen werden sukzessive über den Lehrgang hinweg aufgebaut. Sie werden daher im Folgenden vorab aufgeführt und anschließend in den einzelnen Lektionen nicht mehr explizit erwähnt.</w:t>
      </w:r>
    </w:p>
    <w:p w14:paraId="22984822" w14:textId="77777777" w:rsidR="0006091D" w:rsidRDefault="0006091D" w:rsidP="0006091D">
      <w:pPr>
        <w:pStyle w:val="KeinLeerraum"/>
        <w:rPr>
          <w:b/>
          <w:bCs/>
        </w:rPr>
      </w:pPr>
    </w:p>
    <w:p w14:paraId="47140D87" w14:textId="77777777" w:rsidR="0006091D" w:rsidRPr="00B92058" w:rsidRDefault="0006091D" w:rsidP="0006091D">
      <w:pPr>
        <w:pStyle w:val="KeinLeerraum"/>
        <w:rPr>
          <w:b/>
          <w:bCs/>
          <w:sz w:val="18"/>
          <w:szCs w:val="16"/>
        </w:rPr>
      </w:pPr>
      <w:r w:rsidRPr="00B92058">
        <w:rPr>
          <w:b/>
          <w:bCs/>
          <w:sz w:val="18"/>
          <w:szCs w:val="16"/>
        </w:rPr>
        <w:t>Stufe 1:</w:t>
      </w:r>
    </w:p>
    <w:p w14:paraId="6757D154" w14:textId="77777777" w:rsidR="0006091D" w:rsidRPr="00B92058" w:rsidRDefault="0006091D" w:rsidP="0006091D">
      <w:pPr>
        <w:pStyle w:val="KeinLeerraum"/>
        <w:rPr>
          <w:sz w:val="18"/>
          <w:szCs w:val="16"/>
        </w:rPr>
      </w:pPr>
      <w:r w:rsidRPr="00B92058">
        <w:rPr>
          <w:b/>
          <w:bCs/>
          <w:sz w:val="18"/>
          <w:szCs w:val="16"/>
        </w:rPr>
        <w:t xml:space="preserve">Textkompetenz </w:t>
      </w:r>
      <w:r w:rsidRPr="00B92058">
        <w:rPr>
          <w:i/>
          <w:sz w:val="18"/>
          <w:szCs w:val="16"/>
        </w:rPr>
        <w:t xml:space="preserve">Die Schülerinnen und Schüler können… </w:t>
      </w:r>
    </w:p>
    <w:p w14:paraId="2F0662D3" w14:textId="77777777" w:rsidR="0006091D" w:rsidRPr="00B92058" w:rsidRDefault="0006091D" w:rsidP="0006091D">
      <w:pPr>
        <w:pStyle w:val="KeinLeerraum"/>
        <w:rPr>
          <w:sz w:val="18"/>
          <w:szCs w:val="16"/>
        </w:rPr>
      </w:pPr>
      <w:r w:rsidRPr="00B92058">
        <w:rPr>
          <w:sz w:val="18"/>
          <w:szCs w:val="16"/>
        </w:rPr>
        <w:t xml:space="preserve">… didaktisierte Texte und adaptierte Originaltexte auf inhaltlicher und formaler Ebene erschließen, </w:t>
      </w:r>
    </w:p>
    <w:p w14:paraId="230A144B" w14:textId="77777777" w:rsidR="0006091D" w:rsidRPr="00B92058" w:rsidRDefault="0006091D" w:rsidP="0006091D">
      <w:pPr>
        <w:pStyle w:val="KeinLeerraum"/>
        <w:rPr>
          <w:sz w:val="18"/>
          <w:szCs w:val="16"/>
        </w:rPr>
      </w:pPr>
      <w:r w:rsidRPr="00B92058">
        <w:rPr>
          <w:sz w:val="18"/>
          <w:szCs w:val="16"/>
        </w:rPr>
        <w:t>… didaktisierte Texte und adaptierte Originaltexte zielsprachengerecht übersetzen,</w:t>
      </w:r>
    </w:p>
    <w:p w14:paraId="54B93A57" w14:textId="77777777" w:rsidR="0006091D" w:rsidRPr="00B92058" w:rsidRDefault="0006091D" w:rsidP="0006091D">
      <w:pPr>
        <w:pStyle w:val="KeinLeerraum"/>
        <w:rPr>
          <w:sz w:val="18"/>
          <w:szCs w:val="16"/>
        </w:rPr>
      </w:pPr>
      <w:r w:rsidRPr="00B92058">
        <w:rPr>
          <w:sz w:val="18"/>
          <w:szCs w:val="16"/>
        </w:rPr>
        <w:t xml:space="preserve">… didaktisierte Texte und adaptierte Originaltexte in Ansätzen interpretieren. </w:t>
      </w:r>
    </w:p>
    <w:p w14:paraId="6100052E" w14:textId="77777777" w:rsidR="0006091D" w:rsidRPr="00B92058" w:rsidRDefault="0006091D" w:rsidP="0006091D">
      <w:pPr>
        <w:pStyle w:val="KeinLeerraum"/>
        <w:rPr>
          <w:sz w:val="18"/>
          <w:szCs w:val="16"/>
        </w:rPr>
      </w:pPr>
      <w:r w:rsidRPr="00B92058">
        <w:rPr>
          <w:b/>
          <w:bCs/>
          <w:sz w:val="18"/>
          <w:szCs w:val="16"/>
        </w:rPr>
        <w:t xml:space="preserve">Sprachkompetenz </w:t>
      </w:r>
      <w:r w:rsidRPr="00B92058">
        <w:rPr>
          <w:i/>
          <w:sz w:val="18"/>
          <w:szCs w:val="16"/>
        </w:rPr>
        <w:t>Die Schülerinnen und Schüler können …</w:t>
      </w:r>
    </w:p>
    <w:p w14:paraId="58D38CED" w14:textId="77777777" w:rsidR="0006091D" w:rsidRPr="00B92058" w:rsidRDefault="0006091D" w:rsidP="0006091D">
      <w:pPr>
        <w:pStyle w:val="KeinLeerraum"/>
        <w:rPr>
          <w:sz w:val="18"/>
          <w:szCs w:val="16"/>
        </w:rPr>
      </w:pPr>
      <w:r w:rsidRPr="00B92058">
        <w:rPr>
          <w:sz w:val="18"/>
          <w:szCs w:val="16"/>
        </w:rPr>
        <w:t xml:space="preserve">… einen grundlegenden Wortschatz funktional einsetzen,  </w:t>
      </w:r>
    </w:p>
    <w:p w14:paraId="46D24A6C" w14:textId="77777777" w:rsidR="0006091D" w:rsidRPr="00B92058" w:rsidRDefault="0006091D" w:rsidP="0006091D">
      <w:pPr>
        <w:pStyle w:val="KeinLeerraum"/>
        <w:rPr>
          <w:sz w:val="18"/>
          <w:szCs w:val="16"/>
        </w:rPr>
      </w:pPr>
      <w:r w:rsidRPr="00B92058">
        <w:rPr>
          <w:sz w:val="18"/>
          <w:szCs w:val="16"/>
        </w:rPr>
        <w:t xml:space="preserve">… ein grundlegendes Repertoire der Morphologie und Syntax funktional einsetzen,   </w:t>
      </w:r>
    </w:p>
    <w:p w14:paraId="0C7DE169" w14:textId="77777777" w:rsidR="0006091D" w:rsidRPr="00B92058" w:rsidRDefault="0006091D" w:rsidP="0006091D">
      <w:pPr>
        <w:pStyle w:val="KeinLeerraum"/>
        <w:rPr>
          <w:sz w:val="18"/>
          <w:szCs w:val="16"/>
        </w:rPr>
      </w:pPr>
      <w:r w:rsidRPr="00B92058">
        <w:rPr>
          <w:sz w:val="18"/>
          <w:szCs w:val="16"/>
        </w:rPr>
        <w:t xml:space="preserve">… mithilfe ausgewählter Prinzipien der Wortbildungslehre die Bedeutung unbekannter lateinischer Wörter erschließen,  </w:t>
      </w:r>
    </w:p>
    <w:p w14:paraId="543D3A42" w14:textId="77777777" w:rsidR="0006091D" w:rsidRPr="00B92058" w:rsidRDefault="0006091D" w:rsidP="0006091D">
      <w:pPr>
        <w:pStyle w:val="KeinLeerraum"/>
        <w:rPr>
          <w:sz w:val="18"/>
          <w:szCs w:val="16"/>
        </w:rPr>
      </w:pPr>
      <w:r w:rsidRPr="00B92058">
        <w:rPr>
          <w:sz w:val="18"/>
          <w:szCs w:val="16"/>
        </w:rPr>
        <w:t xml:space="preserve">… grammatische Phänomene fachsprachengerecht beschreiben,  </w:t>
      </w:r>
    </w:p>
    <w:p w14:paraId="4BF0C9E5" w14:textId="77777777" w:rsidR="0006091D" w:rsidRPr="00B92058" w:rsidRDefault="0006091D" w:rsidP="0006091D">
      <w:pPr>
        <w:pStyle w:val="KeinLeerraum"/>
        <w:rPr>
          <w:sz w:val="18"/>
          <w:szCs w:val="16"/>
        </w:rPr>
      </w:pPr>
      <w:r w:rsidRPr="00B92058">
        <w:rPr>
          <w:sz w:val="18"/>
          <w:szCs w:val="16"/>
        </w:rPr>
        <w:t xml:space="preserve">… mithilfe erster Einsichten in Semantik und Syntax der lateinischen Sprache Wörter und Texte anderer Sprachen erschließen,  </w:t>
      </w:r>
    </w:p>
    <w:p w14:paraId="6F7E40D0" w14:textId="77777777" w:rsidR="0006091D" w:rsidRPr="00B92058" w:rsidRDefault="0006091D" w:rsidP="0006091D">
      <w:pPr>
        <w:pStyle w:val="KeinLeerraum"/>
        <w:rPr>
          <w:sz w:val="18"/>
          <w:szCs w:val="16"/>
        </w:rPr>
      </w:pPr>
      <w:r w:rsidRPr="00B92058">
        <w:rPr>
          <w:sz w:val="18"/>
          <w:szCs w:val="16"/>
        </w:rPr>
        <w:t>… zur Erweiterung ihrer sprachlichen Kompetenzen ein begrenztes Repertoire von Strategien und Techniken für das Sprachenlernen einsetzen</w:t>
      </w:r>
    </w:p>
    <w:p w14:paraId="5989579C" w14:textId="77777777" w:rsidR="0006091D" w:rsidRPr="00B92058" w:rsidRDefault="0006091D" w:rsidP="0006091D">
      <w:pPr>
        <w:pStyle w:val="KeinLeerraum"/>
        <w:rPr>
          <w:sz w:val="18"/>
          <w:szCs w:val="16"/>
        </w:rPr>
      </w:pPr>
      <w:r w:rsidRPr="00B92058">
        <w:rPr>
          <w:b/>
          <w:bCs/>
          <w:sz w:val="18"/>
          <w:szCs w:val="16"/>
        </w:rPr>
        <w:t xml:space="preserve">Kulturkompetenz </w:t>
      </w:r>
      <w:r w:rsidRPr="00B92058">
        <w:rPr>
          <w:i/>
          <w:sz w:val="18"/>
          <w:szCs w:val="16"/>
        </w:rPr>
        <w:t>Die Schülerinnen und Schüler können …</w:t>
      </w:r>
    </w:p>
    <w:p w14:paraId="04F2D2D1" w14:textId="77777777" w:rsidR="0006091D" w:rsidRPr="00B92058" w:rsidRDefault="0006091D" w:rsidP="0006091D">
      <w:pPr>
        <w:pStyle w:val="KeinLeerraum"/>
        <w:rPr>
          <w:sz w:val="18"/>
          <w:szCs w:val="16"/>
        </w:rPr>
      </w:pPr>
      <w:r w:rsidRPr="00B92058">
        <w:rPr>
          <w:sz w:val="18"/>
          <w:szCs w:val="16"/>
        </w:rPr>
        <w:t xml:space="preserve">… historisch-kulturelles Orientierungswissen auch unter Verwendung digitaler Medien ausgehend vom Text themenbezogen recherchieren, strukturieren und präsentieren,  </w:t>
      </w:r>
    </w:p>
    <w:p w14:paraId="728E58EA" w14:textId="77777777" w:rsidR="0006091D" w:rsidRPr="00B92058" w:rsidRDefault="0006091D" w:rsidP="0006091D">
      <w:pPr>
        <w:pStyle w:val="KeinLeerraum"/>
        <w:rPr>
          <w:sz w:val="18"/>
          <w:szCs w:val="16"/>
        </w:rPr>
      </w:pPr>
      <w:r w:rsidRPr="00B92058">
        <w:rPr>
          <w:sz w:val="18"/>
          <w:szCs w:val="16"/>
        </w:rPr>
        <w:t xml:space="preserve">… Textaussagen im Hinblick auf Perspektiven der historischen Kommunikation (Lebensräume, Lebensgestaltung, Geschlechterrollen, menschliche Beziehungen, soziale und politische Strukturen, Welterklärung) erläutern und bewerten,  </w:t>
      </w:r>
    </w:p>
    <w:p w14:paraId="59F603AA" w14:textId="77777777" w:rsidR="0006091D" w:rsidRPr="00B92058" w:rsidRDefault="0006091D" w:rsidP="0006091D">
      <w:pPr>
        <w:pStyle w:val="KeinLeerraum"/>
        <w:rPr>
          <w:sz w:val="18"/>
          <w:szCs w:val="16"/>
        </w:rPr>
      </w:pPr>
      <w:r w:rsidRPr="00B92058">
        <w:rPr>
          <w:sz w:val="18"/>
          <w:szCs w:val="16"/>
        </w:rPr>
        <w:t>… zu Gemeinsamkeiten und Unterschieden zwischen der antiken Kultur und der eigenen Lebenswirklichkeit wertend Stellung nehmen.</w:t>
      </w:r>
    </w:p>
    <w:p w14:paraId="4DF777EF" w14:textId="77777777" w:rsidR="0006091D" w:rsidRPr="00B92058" w:rsidRDefault="0006091D" w:rsidP="0006091D">
      <w:pPr>
        <w:pStyle w:val="stoffeinleitungstext"/>
        <w:rPr>
          <w:b/>
          <w:sz w:val="18"/>
          <w:szCs w:val="16"/>
        </w:rPr>
      </w:pPr>
    </w:p>
    <w:p w14:paraId="29C0EA3C" w14:textId="77777777" w:rsidR="0006091D" w:rsidRPr="00B92058" w:rsidRDefault="0006091D" w:rsidP="0006091D">
      <w:pPr>
        <w:pStyle w:val="KeinLeerraum"/>
        <w:rPr>
          <w:rFonts w:cstheme="minorHAnsi"/>
          <w:b/>
          <w:bCs/>
          <w:sz w:val="18"/>
          <w:szCs w:val="16"/>
        </w:rPr>
      </w:pPr>
      <w:r w:rsidRPr="00B92058">
        <w:rPr>
          <w:rFonts w:cstheme="minorHAnsi"/>
          <w:b/>
          <w:bCs/>
          <w:sz w:val="18"/>
          <w:szCs w:val="16"/>
        </w:rPr>
        <w:t>Stufe 2:</w:t>
      </w:r>
    </w:p>
    <w:p w14:paraId="68E6D48A" w14:textId="77777777" w:rsidR="0006091D" w:rsidRPr="00B92058" w:rsidRDefault="0006091D" w:rsidP="0006091D">
      <w:pPr>
        <w:pStyle w:val="stoffeinleitungstext"/>
        <w:spacing w:line="240" w:lineRule="auto"/>
        <w:rPr>
          <w:rFonts w:asciiTheme="minorHAnsi" w:hAnsiTheme="minorHAnsi" w:cstheme="minorHAnsi"/>
          <w:i/>
          <w:sz w:val="18"/>
          <w:szCs w:val="16"/>
        </w:rPr>
      </w:pPr>
      <w:r w:rsidRPr="00B92058">
        <w:rPr>
          <w:rFonts w:asciiTheme="minorHAnsi" w:hAnsiTheme="minorHAnsi" w:cstheme="minorHAnsi"/>
          <w:b/>
          <w:bCs/>
          <w:sz w:val="18"/>
          <w:szCs w:val="16"/>
        </w:rPr>
        <w:t xml:space="preserve">Textkompetenz </w:t>
      </w:r>
      <w:r w:rsidRPr="00B92058">
        <w:rPr>
          <w:rFonts w:asciiTheme="minorHAnsi" w:hAnsiTheme="minorHAnsi" w:cstheme="minorHAnsi"/>
          <w:i/>
          <w:sz w:val="18"/>
          <w:szCs w:val="16"/>
        </w:rPr>
        <w:t>Die Schülerinnen und Schüler können …</w:t>
      </w:r>
    </w:p>
    <w:p w14:paraId="7A749CAD" w14:textId="77777777" w:rsidR="0006091D" w:rsidRPr="00B92058" w:rsidRDefault="0006091D" w:rsidP="0006091D">
      <w:pPr>
        <w:pStyle w:val="stoffeinleitungstext"/>
        <w:spacing w:line="240" w:lineRule="auto"/>
        <w:rPr>
          <w:rFonts w:asciiTheme="minorHAnsi" w:hAnsiTheme="minorHAnsi" w:cstheme="minorHAnsi"/>
          <w:sz w:val="18"/>
          <w:szCs w:val="16"/>
        </w:rPr>
      </w:pPr>
      <w:r w:rsidRPr="00B92058">
        <w:rPr>
          <w:rFonts w:asciiTheme="minorHAnsi" w:hAnsiTheme="minorHAnsi" w:cstheme="minorHAnsi"/>
          <w:sz w:val="18"/>
          <w:szCs w:val="16"/>
        </w:rPr>
        <w:t xml:space="preserve">… leichtere und mittelschwere Originaltexte auf inhaltlicher und formaler Ebene erschließen, </w:t>
      </w:r>
    </w:p>
    <w:p w14:paraId="66ABA44A" w14:textId="77777777" w:rsidR="0006091D" w:rsidRPr="00B92058" w:rsidRDefault="0006091D" w:rsidP="0006091D">
      <w:pPr>
        <w:pStyle w:val="stoffeinleitungstext"/>
        <w:spacing w:line="240" w:lineRule="auto"/>
        <w:rPr>
          <w:rFonts w:asciiTheme="minorHAnsi" w:hAnsiTheme="minorHAnsi" w:cstheme="minorHAnsi"/>
          <w:sz w:val="18"/>
          <w:szCs w:val="16"/>
        </w:rPr>
      </w:pPr>
      <w:r w:rsidRPr="00B92058">
        <w:rPr>
          <w:rFonts w:asciiTheme="minorHAnsi" w:hAnsiTheme="minorHAnsi" w:cstheme="minorHAnsi"/>
          <w:sz w:val="18"/>
          <w:szCs w:val="16"/>
        </w:rPr>
        <w:t xml:space="preserve">… leichtere und mittelschwere Originaltexte zielsprachengerecht übersetzen, </w:t>
      </w:r>
    </w:p>
    <w:p w14:paraId="61CA8612" w14:textId="77777777" w:rsidR="0006091D" w:rsidRPr="00B92058" w:rsidRDefault="0006091D" w:rsidP="0006091D">
      <w:pPr>
        <w:pStyle w:val="stoffeinleitungstext"/>
        <w:spacing w:line="240" w:lineRule="auto"/>
        <w:rPr>
          <w:rFonts w:asciiTheme="minorHAnsi" w:hAnsiTheme="minorHAnsi" w:cstheme="minorHAnsi"/>
          <w:sz w:val="18"/>
          <w:szCs w:val="16"/>
        </w:rPr>
      </w:pPr>
      <w:r w:rsidRPr="00B92058">
        <w:rPr>
          <w:rFonts w:asciiTheme="minorHAnsi" w:hAnsiTheme="minorHAnsi" w:cstheme="minorHAnsi"/>
          <w:sz w:val="18"/>
          <w:szCs w:val="16"/>
        </w:rPr>
        <w:t xml:space="preserve">… leichtere und mittelschwere Originaltexte </w:t>
      </w:r>
      <w:proofErr w:type="spellStart"/>
      <w:r w:rsidRPr="00B92058">
        <w:rPr>
          <w:rFonts w:asciiTheme="minorHAnsi" w:hAnsiTheme="minorHAnsi" w:cstheme="minorHAnsi"/>
          <w:sz w:val="18"/>
          <w:szCs w:val="16"/>
        </w:rPr>
        <w:t>aspektbezogen</w:t>
      </w:r>
      <w:proofErr w:type="spellEnd"/>
      <w:r w:rsidRPr="00B92058">
        <w:rPr>
          <w:rFonts w:asciiTheme="minorHAnsi" w:hAnsiTheme="minorHAnsi" w:cstheme="minorHAnsi"/>
          <w:sz w:val="18"/>
          <w:szCs w:val="16"/>
        </w:rPr>
        <w:t xml:space="preserve"> interpretieren, </w:t>
      </w:r>
    </w:p>
    <w:p w14:paraId="31863C8D" w14:textId="77777777" w:rsidR="0006091D" w:rsidRPr="00B92058" w:rsidRDefault="0006091D" w:rsidP="0006091D">
      <w:pPr>
        <w:pStyle w:val="stoffeinleitungstext"/>
        <w:spacing w:line="240" w:lineRule="auto"/>
        <w:rPr>
          <w:rFonts w:asciiTheme="minorHAnsi" w:hAnsiTheme="minorHAnsi" w:cstheme="minorHAnsi"/>
          <w:sz w:val="18"/>
          <w:szCs w:val="16"/>
        </w:rPr>
      </w:pPr>
      <w:r w:rsidRPr="00B92058">
        <w:rPr>
          <w:rFonts w:asciiTheme="minorHAnsi" w:hAnsiTheme="minorHAnsi" w:cstheme="minorHAnsi"/>
          <w:sz w:val="18"/>
          <w:szCs w:val="16"/>
        </w:rPr>
        <w:t xml:space="preserve">… bei der Erschließung eines Textes unterschiedliche Texterschließungsverfahren anwenden,  </w:t>
      </w:r>
    </w:p>
    <w:p w14:paraId="05CDC92A" w14:textId="77777777" w:rsidR="0006091D" w:rsidRPr="00B92058" w:rsidRDefault="0006091D" w:rsidP="0006091D">
      <w:pPr>
        <w:pStyle w:val="stoffeinleitungstext"/>
        <w:spacing w:line="240" w:lineRule="auto"/>
        <w:rPr>
          <w:rFonts w:asciiTheme="minorHAnsi" w:hAnsiTheme="minorHAnsi" w:cstheme="minorHAnsi"/>
          <w:sz w:val="18"/>
          <w:szCs w:val="16"/>
        </w:rPr>
      </w:pPr>
      <w:r w:rsidRPr="00B92058">
        <w:rPr>
          <w:rFonts w:asciiTheme="minorHAnsi" w:hAnsiTheme="minorHAnsi" w:cstheme="minorHAnsi"/>
          <w:sz w:val="18"/>
          <w:szCs w:val="16"/>
        </w:rPr>
        <w:t xml:space="preserve">… lateinische Texte sinngemäß lesen, </w:t>
      </w:r>
    </w:p>
    <w:p w14:paraId="42AAFEDD" w14:textId="77777777" w:rsidR="0006091D" w:rsidRPr="00B92058" w:rsidRDefault="0006091D" w:rsidP="0006091D">
      <w:pPr>
        <w:pStyle w:val="stoffeinleitungstext"/>
        <w:spacing w:line="240" w:lineRule="auto"/>
        <w:rPr>
          <w:rFonts w:asciiTheme="minorHAnsi" w:hAnsiTheme="minorHAnsi" w:cstheme="minorHAnsi"/>
          <w:sz w:val="18"/>
          <w:szCs w:val="16"/>
        </w:rPr>
      </w:pPr>
      <w:r w:rsidRPr="00B92058">
        <w:rPr>
          <w:rFonts w:asciiTheme="minorHAnsi" w:hAnsiTheme="minorHAnsi" w:cstheme="minorHAnsi"/>
          <w:sz w:val="18"/>
          <w:szCs w:val="16"/>
        </w:rPr>
        <w:t xml:space="preserve">… lateinische Verse nach metrischer Analyse im Lesevortrag darbieten. </w:t>
      </w:r>
    </w:p>
    <w:p w14:paraId="35003D60" w14:textId="77777777" w:rsidR="0006091D" w:rsidRPr="00B92058" w:rsidRDefault="0006091D" w:rsidP="0006091D">
      <w:pPr>
        <w:pStyle w:val="stoffeinleitungstext"/>
        <w:spacing w:line="240" w:lineRule="auto"/>
        <w:rPr>
          <w:rFonts w:asciiTheme="minorHAnsi" w:hAnsiTheme="minorHAnsi" w:cstheme="minorHAnsi"/>
          <w:sz w:val="18"/>
          <w:szCs w:val="16"/>
        </w:rPr>
      </w:pPr>
      <w:r w:rsidRPr="00B92058">
        <w:rPr>
          <w:rFonts w:asciiTheme="minorHAnsi" w:hAnsiTheme="minorHAnsi" w:cstheme="minorHAnsi"/>
          <w:b/>
          <w:bCs/>
          <w:sz w:val="18"/>
          <w:szCs w:val="16"/>
        </w:rPr>
        <w:t xml:space="preserve">Sprachkompetenz </w:t>
      </w:r>
      <w:r w:rsidRPr="00B92058">
        <w:rPr>
          <w:rFonts w:asciiTheme="minorHAnsi" w:hAnsiTheme="minorHAnsi" w:cstheme="minorHAnsi"/>
          <w:i/>
          <w:sz w:val="18"/>
          <w:szCs w:val="16"/>
        </w:rPr>
        <w:t>Die Schülerinnen und Schüler können …</w:t>
      </w:r>
    </w:p>
    <w:p w14:paraId="653F6497" w14:textId="77777777" w:rsidR="0006091D" w:rsidRPr="00B92058" w:rsidRDefault="0006091D" w:rsidP="0006091D">
      <w:pPr>
        <w:pStyle w:val="stoffeinleitungstext"/>
        <w:spacing w:line="240" w:lineRule="auto"/>
        <w:rPr>
          <w:rFonts w:asciiTheme="minorHAnsi" w:hAnsiTheme="minorHAnsi" w:cstheme="minorHAnsi"/>
          <w:sz w:val="18"/>
          <w:szCs w:val="16"/>
        </w:rPr>
      </w:pPr>
      <w:r w:rsidRPr="00B92058">
        <w:rPr>
          <w:rFonts w:asciiTheme="minorHAnsi" w:hAnsiTheme="minorHAnsi" w:cstheme="minorHAnsi"/>
          <w:sz w:val="18"/>
          <w:szCs w:val="16"/>
        </w:rPr>
        <w:t xml:space="preserve">… einen erweiterten Wortschatz funktional einsetzen,  </w:t>
      </w:r>
    </w:p>
    <w:p w14:paraId="4C02D117" w14:textId="77777777" w:rsidR="0006091D" w:rsidRPr="00B92058" w:rsidRDefault="0006091D" w:rsidP="0006091D">
      <w:pPr>
        <w:pStyle w:val="stoffeinleitungstext"/>
        <w:spacing w:line="240" w:lineRule="auto"/>
        <w:rPr>
          <w:rFonts w:asciiTheme="minorHAnsi" w:hAnsiTheme="minorHAnsi" w:cstheme="minorHAnsi"/>
          <w:sz w:val="18"/>
          <w:szCs w:val="16"/>
        </w:rPr>
      </w:pPr>
      <w:r w:rsidRPr="00B92058">
        <w:rPr>
          <w:rFonts w:asciiTheme="minorHAnsi" w:hAnsiTheme="minorHAnsi" w:cstheme="minorHAnsi"/>
          <w:sz w:val="18"/>
          <w:szCs w:val="16"/>
        </w:rPr>
        <w:t xml:space="preserve">… mithilfe grundlegender Prinzipien der Wortbildungslehre die Bedeutung unbekannter lateinischer Wörter erschließen,  </w:t>
      </w:r>
    </w:p>
    <w:p w14:paraId="231C5033" w14:textId="77777777" w:rsidR="0006091D" w:rsidRPr="00B92058" w:rsidRDefault="0006091D" w:rsidP="0006091D">
      <w:pPr>
        <w:pStyle w:val="stoffeinleitungstext"/>
        <w:spacing w:line="240" w:lineRule="auto"/>
        <w:rPr>
          <w:rFonts w:asciiTheme="minorHAnsi" w:hAnsiTheme="minorHAnsi" w:cstheme="minorHAnsi"/>
          <w:sz w:val="18"/>
          <w:szCs w:val="16"/>
        </w:rPr>
      </w:pPr>
      <w:r w:rsidRPr="00B92058">
        <w:rPr>
          <w:rFonts w:asciiTheme="minorHAnsi" w:hAnsiTheme="minorHAnsi" w:cstheme="minorHAnsi"/>
          <w:sz w:val="18"/>
          <w:szCs w:val="16"/>
        </w:rPr>
        <w:t xml:space="preserve">… ein erweitertes Repertoire der Morphologie und Syntax funktional einsetzen, </w:t>
      </w:r>
    </w:p>
    <w:p w14:paraId="103D7D23" w14:textId="77777777" w:rsidR="0006091D" w:rsidRPr="00B92058" w:rsidRDefault="0006091D" w:rsidP="0006091D">
      <w:pPr>
        <w:pStyle w:val="stoffeinleitungstext"/>
        <w:spacing w:line="240" w:lineRule="auto"/>
        <w:rPr>
          <w:rFonts w:asciiTheme="minorHAnsi" w:hAnsiTheme="minorHAnsi" w:cstheme="minorHAnsi"/>
          <w:sz w:val="18"/>
          <w:szCs w:val="16"/>
        </w:rPr>
      </w:pPr>
      <w:r w:rsidRPr="00B92058">
        <w:rPr>
          <w:rFonts w:asciiTheme="minorHAnsi" w:hAnsiTheme="minorHAnsi" w:cstheme="minorHAnsi"/>
          <w:sz w:val="18"/>
          <w:szCs w:val="16"/>
        </w:rPr>
        <w:t xml:space="preserve">… mithilfe vertiefter Einsichten in Semantik und Syntax der lateinischen Sprache Wörter und Texte anderer Sprachen erschließen,  </w:t>
      </w:r>
    </w:p>
    <w:p w14:paraId="21F65B91" w14:textId="77777777" w:rsidR="0006091D" w:rsidRPr="00B92058" w:rsidRDefault="0006091D" w:rsidP="0006091D">
      <w:pPr>
        <w:pStyle w:val="stoffeinleitungstext"/>
        <w:spacing w:line="240" w:lineRule="auto"/>
        <w:rPr>
          <w:rFonts w:asciiTheme="minorHAnsi" w:hAnsiTheme="minorHAnsi" w:cstheme="minorHAnsi"/>
          <w:sz w:val="18"/>
          <w:szCs w:val="16"/>
        </w:rPr>
      </w:pPr>
      <w:r w:rsidRPr="00B92058">
        <w:rPr>
          <w:rFonts w:asciiTheme="minorHAnsi" w:hAnsiTheme="minorHAnsi" w:cstheme="minorHAnsi"/>
          <w:sz w:val="18"/>
          <w:szCs w:val="16"/>
        </w:rPr>
        <w:t xml:space="preserve">… zur Erweiterung ihrer sprachlichen Kompetenzen ein erweitertes Repertoire von Strategien und Techniken für das Sprachenlernen einsetzen. </w:t>
      </w:r>
    </w:p>
    <w:p w14:paraId="032397D4" w14:textId="77777777" w:rsidR="0006091D" w:rsidRPr="00B92058" w:rsidRDefault="0006091D" w:rsidP="0006091D">
      <w:pPr>
        <w:pStyle w:val="stoffeinleitungstext"/>
        <w:spacing w:line="240" w:lineRule="auto"/>
        <w:rPr>
          <w:rFonts w:asciiTheme="minorHAnsi" w:hAnsiTheme="minorHAnsi" w:cstheme="minorHAnsi"/>
          <w:sz w:val="18"/>
          <w:szCs w:val="16"/>
        </w:rPr>
      </w:pPr>
      <w:r w:rsidRPr="00B92058">
        <w:rPr>
          <w:rFonts w:asciiTheme="minorHAnsi" w:hAnsiTheme="minorHAnsi" w:cstheme="minorHAnsi"/>
          <w:b/>
          <w:bCs/>
          <w:sz w:val="18"/>
          <w:szCs w:val="16"/>
        </w:rPr>
        <w:t xml:space="preserve">Kulturkompetenz </w:t>
      </w:r>
      <w:r w:rsidRPr="00B92058">
        <w:rPr>
          <w:rFonts w:asciiTheme="minorHAnsi" w:hAnsiTheme="minorHAnsi" w:cstheme="minorHAnsi"/>
          <w:i/>
          <w:sz w:val="18"/>
          <w:szCs w:val="16"/>
        </w:rPr>
        <w:t>Die Schülerinnen und Schüler können …</w:t>
      </w:r>
    </w:p>
    <w:p w14:paraId="078464CE" w14:textId="77777777" w:rsidR="0006091D" w:rsidRPr="00B92058" w:rsidRDefault="0006091D" w:rsidP="0006091D">
      <w:pPr>
        <w:pStyle w:val="stoffeinleitungstext"/>
        <w:spacing w:line="240" w:lineRule="auto"/>
        <w:rPr>
          <w:rFonts w:asciiTheme="minorHAnsi" w:hAnsiTheme="minorHAnsi" w:cstheme="minorHAnsi"/>
          <w:sz w:val="18"/>
          <w:szCs w:val="16"/>
        </w:rPr>
      </w:pPr>
      <w:r w:rsidRPr="00B92058">
        <w:rPr>
          <w:rFonts w:asciiTheme="minorHAnsi" w:hAnsiTheme="minorHAnsi" w:cstheme="minorHAnsi"/>
          <w:sz w:val="18"/>
          <w:szCs w:val="16"/>
        </w:rPr>
        <w:t xml:space="preserve">… historisch-kulturelles Orientierungswissen auch unter Verwendung digitaler Medien ausgehend vom Text themenbezogen recherchieren, adressatengerecht strukturieren und entsprechend den Standards der Quellenangaben präsentieren, </w:t>
      </w:r>
    </w:p>
    <w:p w14:paraId="7D1BDC92" w14:textId="77777777" w:rsidR="0006091D" w:rsidRPr="00B92058" w:rsidRDefault="0006091D" w:rsidP="0006091D">
      <w:pPr>
        <w:pStyle w:val="stoffeinleitungstext"/>
        <w:spacing w:line="240" w:lineRule="auto"/>
        <w:rPr>
          <w:rFonts w:asciiTheme="minorHAnsi" w:hAnsiTheme="minorHAnsi" w:cstheme="minorHAnsi"/>
          <w:sz w:val="18"/>
          <w:szCs w:val="16"/>
        </w:rPr>
      </w:pPr>
      <w:r w:rsidRPr="00B92058">
        <w:rPr>
          <w:rFonts w:asciiTheme="minorHAnsi" w:hAnsiTheme="minorHAnsi" w:cstheme="minorHAnsi"/>
          <w:sz w:val="18"/>
          <w:szCs w:val="16"/>
        </w:rPr>
        <w:t>… Textaussagen im Hinblick auf Perspektiven der historischen Kommunikation (Werte und Normen, Macht und Recht, politische Betätigung, Umgang mit Fremdem, existenzielle Grundfragen) differenziert erläutern und beurteilen,</w:t>
      </w:r>
    </w:p>
    <w:p w14:paraId="30E9C48B" w14:textId="77777777" w:rsidR="00B74A65" w:rsidRDefault="0006091D" w:rsidP="0006091D">
      <w:pPr>
        <w:pStyle w:val="stoffeinleitungstext"/>
      </w:pPr>
      <w:r w:rsidRPr="00B92058">
        <w:rPr>
          <w:rFonts w:asciiTheme="minorHAnsi" w:hAnsiTheme="minorHAnsi" w:cstheme="minorHAnsi"/>
          <w:sz w:val="18"/>
          <w:szCs w:val="16"/>
        </w:rPr>
        <w:t>… Gemeinsamkeiten und Unterschiede zwischen antiker Kultur und Gegenwart in übergreifenden Zusammenhängen differenziert erläutern und beurteilen.</w:t>
      </w:r>
      <w:bookmarkEnd w:id="0"/>
      <w:r w:rsidR="00B74A65">
        <w:br w:type="page"/>
      </w:r>
    </w:p>
    <w:p w14:paraId="1325C843" w14:textId="77777777" w:rsidR="00255412" w:rsidRDefault="00255412" w:rsidP="00331148">
      <w:pPr>
        <w:pStyle w:val="stoffeinleitungstext"/>
      </w:pPr>
    </w:p>
    <w:tbl>
      <w:tblPr>
        <w:tblStyle w:val="Tabellenraster1"/>
        <w:tblW w:w="13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1"/>
        <w:gridCol w:w="2835"/>
        <w:gridCol w:w="1279"/>
        <w:gridCol w:w="2268"/>
        <w:gridCol w:w="4819"/>
        <w:gridCol w:w="1701"/>
      </w:tblGrid>
      <w:tr w:rsidR="00A84AE4" w14:paraId="6B744ADD" w14:textId="77777777" w:rsidTr="00D324B2">
        <w:trPr>
          <w:tblHeader/>
        </w:trPr>
        <w:tc>
          <w:tcPr>
            <w:tcW w:w="851" w:type="dxa"/>
            <w:tcBorders>
              <w:left w:val="single" w:sz="2" w:space="0" w:color="auto"/>
              <w:bottom w:val="single" w:sz="2" w:space="0" w:color="auto"/>
              <w:right w:val="single" w:sz="2" w:space="0" w:color="auto"/>
            </w:tcBorders>
          </w:tcPr>
          <w:p w14:paraId="2B807BEC" w14:textId="77777777" w:rsidR="00A84AE4" w:rsidRPr="00656F8C" w:rsidRDefault="00A84AE4" w:rsidP="00EB54B9">
            <w:pPr>
              <w:pStyle w:val="stofftabellekopf"/>
              <w:rPr>
                <w:rFonts w:ascii="Times New Roman" w:hAnsi="Times New Roman"/>
                <w:sz w:val="18"/>
                <w:szCs w:val="18"/>
              </w:rPr>
            </w:pPr>
            <w:r>
              <w:rPr>
                <w:rFonts w:ascii="Times New Roman" w:hAnsi="Times New Roman"/>
                <w:sz w:val="18"/>
                <w:szCs w:val="18"/>
              </w:rPr>
              <w:t>Lektion</w:t>
            </w:r>
          </w:p>
        </w:tc>
        <w:tc>
          <w:tcPr>
            <w:tcW w:w="2835" w:type="dxa"/>
            <w:tcBorders>
              <w:left w:val="single" w:sz="2" w:space="0" w:color="auto"/>
              <w:bottom w:val="single" w:sz="2" w:space="0" w:color="auto"/>
              <w:right w:val="single" w:sz="2" w:space="0" w:color="auto"/>
            </w:tcBorders>
          </w:tcPr>
          <w:p w14:paraId="7B1ECE71" w14:textId="77777777" w:rsidR="00A84AE4" w:rsidRPr="00656F8C" w:rsidRDefault="00A84AE4" w:rsidP="00EB54B9">
            <w:pPr>
              <w:pStyle w:val="stofftabellekopf"/>
              <w:rPr>
                <w:rFonts w:ascii="Times New Roman" w:hAnsi="Times New Roman"/>
                <w:sz w:val="18"/>
                <w:szCs w:val="18"/>
              </w:rPr>
            </w:pPr>
            <w:r>
              <w:rPr>
                <w:rFonts w:ascii="Times New Roman" w:hAnsi="Times New Roman"/>
                <w:sz w:val="18"/>
                <w:szCs w:val="18"/>
              </w:rPr>
              <w:t xml:space="preserve">Thema im Schülerbuch </w:t>
            </w:r>
          </w:p>
        </w:tc>
        <w:tc>
          <w:tcPr>
            <w:tcW w:w="1279" w:type="dxa"/>
            <w:tcBorders>
              <w:left w:val="single" w:sz="2" w:space="0" w:color="auto"/>
              <w:bottom w:val="single" w:sz="2" w:space="0" w:color="auto"/>
              <w:right w:val="single" w:sz="2" w:space="0" w:color="auto"/>
            </w:tcBorders>
          </w:tcPr>
          <w:p w14:paraId="67E2D0B7" w14:textId="77777777" w:rsidR="00A84AE4" w:rsidRPr="00656F8C" w:rsidRDefault="00A84AE4" w:rsidP="00EB54B9">
            <w:pPr>
              <w:pStyle w:val="stofftabellekopf"/>
              <w:rPr>
                <w:rFonts w:ascii="Times New Roman" w:hAnsi="Times New Roman"/>
                <w:sz w:val="18"/>
                <w:szCs w:val="18"/>
              </w:rPr>
            </w:pPr>
            <w:r>
              <w:rPr>
                <w:rFonts w:ascii="Times New Roman" w:hAnsi="Times New Roman"/>
                <w:sz w:val="18"/>
                <w:szCs w:val="18"/>
              </w:rPr>
              <w:t>Seite</w:t>
            </w:r>
          </w:p>
        </w:tc>
        <w:tc>
          <w:tcPr>
            <w:tcW w:w="2268" w:type="dxa"/>
            <w:tcBorders>
              <w:left w:val="single" w:sz="2" w:space="0" w:color="auto"/>
              <w:bottom w:val="single" w:sz="2" w:space="0" w:color="auto"/>
              <w:right w:val="single" w:sz="4" w:space="0" w:color="auto"/>
            </w:tcBorders>
          </w:tcPr>
          <w:p w14:paraId="036DEC81" w14:textId="77777777" w:rsidR="00A84AE4" w:rsidRPr="00656F8C" w:rsidRDefault="00A84AE4" w:rsidP="00EB54B9">
            <w:pPr>
              <w:pStyle w:val="stofftabellekopf"/>
              <w:rPr>
                <w:rFonts w:ascii="Times New Roman" w:hAnsi="Times New Roman"/>
                <w:sz w:val="18"/>
                <w:szCs w:val="18"/>
              </w:rPr>
            </w:pPr>
            <w:r>
              <w:rPr>
                <w:rFonts w:ascii="Times New Roman" w:hAnsi="Times New Roman"/>
                <w:sz w:val="18"/>
                <w:szCs w:val="18"/>
              </w:rPr>
              <w:t>Inhalte</w:t>
            </w:r>
          </w:p>
        </w:tc>
        <w:tc>
          <w:tcPr>
            <w:tcW w:w="4819" w:type="dxa"/>
            <w:tcBorders>
              <w:left w:val="single" w:sz="2" w:space="0" w:color="auto"/>
              <w:bottom w:val="single" w:sz="2" w:space="0" w:color="auto"/>
              <w:right w:val="single" w:sz="4" w:space="0" w:color="auto"/>
            </w:tcBorders>
          </w:tcPr>
          <w:p w14:paraId="2B16B32F" w14:textId="77777777" w:rsidR="00A84AE4" w:rsidRDefault="00A84AE4" w:rsidP="00E51274">
            <w:pPr>
              <w:pStyle w:val="stofftabellekopf"/>
              <w:tabs>
                <w:tab w:val="left" w:pos="1309"/>
              </w:tabs>
              <w:rPr>
                <w:rFonts w:ascii="Times New Roman" w:hAnsi="Times New Roman"/>
                <w:sz w:val="18"/>
                <w:szCs w:val="18"/>
              </w:rPr>
            </w:pPr>
            <w:r>
              <w:rPr>
                <w:rFonts w:ascii="Times New Roman" w:hAnsi="Times New Roman"/>
                <w:sz w:val="18"/>
                <w:szCs w:val="18"/>
              </w:rPr>
              <w:t>Kompetenzen/ Fertigkeiten</w:t>
            </w:r>
          </w:p>
          <w:p w14:paraId="20E4CCE5" w14:textId="77777777" w:rsidR="003A3953" w:rsidRPr="003A3953" w:rsidRDefault="004A4E9E" w:rsidP="00E51274">
            <w:pPr>
              <w:pStyle w:val="stofftabelletext"/>
            </w:pPr>
            <w:r>
              <w:t>Die Schülerinnen und Schüler können</w:t>
            </w:r>
            <w:r w:rsidR="008F785C">
              <w:t>…</w:t>
            </w:r>
          </w:p>
        </w:tc>
        <w:tc>
          <w:tcPr>
            <w:tcW w:w="1701" w:type="dxa"/>
            <w:tcBorders>
              <w:left w:val="single" w:sz="2" w:space="0" w:color="auto"/>
              <w:bottom w:val="single" w:sz="2" w:space="0" w:color="auto"/>
              <w:right w:val="single" w:sz="4" w:space="0" w:color="auto"/>
            </w:tcBorders>
          </w:tcPr>
          <w:p w14:paraId="04953739" w14:textId="77777777" w:rsidR="00A84AE4" w:rsidRPr="00656F8C" w:rsidRDefault="00A84AE4" w:rsidP="00BB6397">
            <w:pPr>
              <w:pStyle w:val="stofftabellekopf"/>
              <w:rPr>
                <w:rFonts w:ascii="Times New Roman" w:hAnsi="Times New Roman"/>
                <w:sz w:val="18"/>
                <w:szCs w:val="18"/>
              </w:rPr>
            </w:pPr>
            <w:r>
              <w:rPr>
                <w:rFonts w:ascii="Times New Roman" w:hAnsi="Times New Roman"/>
                <w:sz w:val="18"/>
                <w:szCs w:val="18"/>
              </w:rPr>
              <w:t>Übungen im Schülerbuch</w:t>
            </w:r>
          </w:p>
        </w:tc>
      </w:tr>
      <w:tr w:rsidR="00A84AE4" w14:paraId="69DE4EED" w14:textId="77777777" w:rsidTr="00D324B2">
        <w:trPr>
          <w:trHeight w:hRule="exact" w:val="113"/>
          <w:tblHeader/>
        </w:trPr>
        <w:tc>
          <w:tcPr>
            <w:tcW w:w="851" w:type="dxa"/>
            <w:tcBorders>
              <w:top w:val="single" w:sz="2" w:space="0" w:color="auto"/>
            </w:tcBorders>
          </w:tcPr>
          <w:p w14:paraId="6768F339" w14:textId="77777777" w:rsidR="00A84AE4" w:rsidRPr="00A961CC" w:rsidRDefault="00A84AE4" w:rsidP="00EB54B9">
            <w:pPr>
              <w:pStyle w:val="stofftabelletext"/>
              <w:rPr>
                <w:rFonts w:ascii="Arial" w:hAnsi="Arial" w:cs="Arial"/>
                <w:sz w:val="20"/>
                <w:szCs w:val="20"/>
              </w:rPr>
            </w:pPr>
          </w:p>
        </w:tc>
        <w:tc>
          <w:tcPr>
            <w:tcW w:w="2835" w:type="dxa"/>
            <w:tcBorders>
              <w:top w:val="single" w:sz="2" w:space="0" w:color="auto"/>
            </w:tcBorders>
          </w:tcPr>
          <w:p w14:paraId="4047C41F" w14:textId="77777777" w:rsidR="00A84AE4" w:rsidRPr="00A961CC" w:rsidRDefault="00A84AE4" w:rsidP="00EB54B9">
            <w:pPr>
              <w:pStyle w:val="stofftabelletext"/>
              <w:rPr>
                <w:rFonts w:ascii="Arial" w:hAnsi="Arial" w:cs="Arial"/>
                <w:sz w:val="20"/>
                <w:szCs w:val="20"/>
              </w:rPr>
            </w:pPr>
          </w:p>
        </w:tc>
        <w:tc>
          <w:tcPr>
            <w:tcW w:w="1279" w:type="dxa"/>
            <w:tcBorders>
              <w:top w:val="single" w:sz="2" w:space="0" w:color="auto"/>
            </w:tcBorders>
          </w:tcPr>
          <w:p w14:paraId="1C3BC11D" w14:textId="77777777" w:rsidR="00A84AE4" w:rsidRPr="00A961CC" w:rsidRDefault="00A84AE4" w:rsidP="00EB54B9">
            <w:pPr>
              <w:pStyle w:val="stofftabelletext"/>
              <w:rPr>
                <w:rFonts w:ascii="Arial" w:hAnsi="Arial" w:cs="Arial"/>
                <w:sz w:val="20"/>
                <w:szCs w:val="20"/>
              </w:rPr>
            </w:pPr>
          </w:p>
        </w:tc>
        <w:tc>
          <w:tcPr>
            <w:tcW w:w="2268" w:type="dxa"/>
            <w:tcBorders>
              <w:top w:val="single" w:sz="2" w:space="0" w:color="auto"/>
            </w:tcBorders>
          </w:tcPr>
          <w:p w14:paraId="3B6C45EF" w14:textId="77777777" w:rsidR="00A84AE4" w:rsidRPr="00A961CC" w:rsidRDefault="00A84AE4" w:rsidP="00EB54B9">
            <w:pPr>
              <w:pStyle w:val="stofftabelletext"/>
              <w:rPr>
                <w:rFonts w:ascii="Arial" w:hAnsi="Arial" w:cs="Arial"/>
                <w:sz w:val="20"/>
                <w:szCs w:val="20"/>
              </w:rPr>
            </w:pPr>
          </w:p>
        </w:tc>
        <w:tc>
          <w:tcPr>
            <w:tcW w:w="4819" w:type="dxa"/>
            <w:tcBorders>
              <w:top w:val="single" w:sz="2" w:space="0" w:color="auto"/>
            </w:tcBorders>
          </w:tcPr>
          <w:p w14:paraId="43C3B7D8" w14:textId="77777777" w:rsidR="00A84AE4" w:rsidRPr="00A961CC" w:rsidRDefault="00A84AE4" w:rsidP="00E51274">
            <w:pPr>
              <w:pStyle w:val="stofftabelletext"/>
              <w:tabs>
                <w:tab w:val="left" w:pos="1309"/>
              </w:tabs>
              <w:rPr>
                <w:rFonts w:ascii="Arial" w:hAnsi="Arial" w:cs="Arial"/>
                <w:sz w:val="20"/>
                <w:szCs w:val="20"/>
              </w:rPr>
            </w:pPr>
          </w:p>
        </w:tc>
        <w:tc>
          <w:tcPr>
            <w:tcW w:w="1701" w:type="dxa"/>
            <w:tcBorders>
              <w:top w:val="single" w:sz="2" w:space="0" w:color="auto"/>
              <w:right w:val="single" w:sz="4" w:space="0" w:color="auto"/>
            </w:tcBorders>
          </w:tcPr>
          <w:p w14:paraId="4670A106" w14:textId="77777777" w:rsidR="00A84AE4" w:rsidRPr="00A961CC" w:rsidRDefault="00A84AE4" w:rsidP="00EB54B9">
            <w:pPr>
              <w:pStyle w:val="stofftabelletext"/>
              <w:rPr>
                <w:rFonts w:ascii="Arial" w:hAnsi="Arial" w:cs="Arial"/>
                <w:sz w:val="20"/>
                <w:szCs w:val="20"/>
              </w:rPr>
            </w:pPr>
          </w:p>
        </w:tc>
      </w:tr>
      <w:tr w:rsidR="00A84AE4" w14:paraId="01222A71" w14:textId="77777777" w:rsidTr="00D324B2">
        <w:trPr>
          <w:trHeight w:hRule="exact" w:val="113"/>
          <w:tblHeader/>
        </w:trPr>
        <w:tc>
          <w:tcPr>
            <w:tcW w:w="851" w:type="dxa"/>
            <w:tcBorders>
              <w:left w:val="single" w:sz="2" w:space="0" w:color="auto"/>
              <w:right w:val="single" w:sz="2" w:space="0" w:color="auto"/>
            </w:tcBorders>
          </w:tcPr>
          <w:p w14:paraId="1086BB95" w14:textId="77777777" w:rsidR="00A84AE4" w:rsidRPr="00A961CC" w:rsidRDefault="00A84AE4" w:rsidP="00EB54B9">
            <w:pPr>
              <w:pStyle w:val="stofftabelletext"/>
              <w:rPr>
                <w:rFonts w:ascii="Arial" w:hAnsi="Arial" w:cs="Arial"/>
                <w:sz w:val="20"/>
                <w:szCs w:val="20"/>
              </w:rPr>
            </w:pPr>
          </w:p>
        </w:tc>
        <w:tc>
          <w:tcPr>
            <w:tcW w:w="2835" w:type="dxa"/>
            <w:tcBorders>
              <w:left w:val="single" w:sz="2" w:space="0" w:color="auto"/>
              <w:right w:val="single" w:sz="2" w:space="0" w:color="auto"/>
            </w:tcBorders>
          </w:tcPr>
          <w:p w14:paraId="1BD702AC" w14:textId="77777777" w:rsidR="00A84AE4" w:rsidRPr="00A961CC" w:rsidRDefault="00A84AE4" w:rsidP="00EB54B9">
            <w:pPr>
              <w:pStyle w:val="stofftabelletext"/>
              <w:rPr>
                <w:rFonts w:ascii="Arial" w:hAnsi="Arial" w:cs="Arial"/>
                <w:sz w:val="20"/>
                <w:szCs w:val="20"/>
              </w:rPr>
            </w:pPr>
          </w:p>
        </w:tc>
        <w:tc>
          <w:tcPr>
            <w:tcW w:w="1279" w:type="dxa"/>
            <w:tcBorders>
              <w:left w:val="single" w:sz="2" w:space="0" w:color="auto"/>
              <w:right w:val="single" w:sz="2" w:space="0" w:color="auto"/>
            </w:tcBorders>
          </w:tcPr>
          <w:p w14:paraId="228E3529" w14:textId="77777777" w:rsidR="00A84AE4" w:rsidRPr="00A961CC" w:rsidRDefault="00A84AE4" w:rsidP="00EB54B9">
            <w:pPr>
              <w:pStyle w:val="stofftabelletext"/>
              <w:rPr>
                <w:rFonts w:ascii="Arial" w:hAnsi="Arial" w:cs="Arial"/>
                <w:sz w:val="20"/>
                <w:szCs w:val="20"/>
              </w:rPr>
            </w:pPr>
          </w:p>
        </w:tc>
        <w:tc>
          <w:tcPr>
            <w:tcW w:w="2268" w:type="dxa"/>
            <w:tcBorders>
              <w:left w:val="single" w:sz="2" w:space="0" w:color="auto"/>
              <w:right w:val="single" w:sz="4" w:space="0" w:color="auto"/>
            </w:tcBorders>
          </w:tcPr>
          <w:p w14:paraId="449A33F8" w14:textId="77777777" w:rsidR="00A84AE4" w:rsidRPr="00A961CC" w:rsidRDefault="00A84AE4" w:rsidP="00EB54B9">
            <w:pPr>
              <w:pStyle w:val="stofftabelletext"/>
              <w:rPr>
                <w:rFonts w:ascii="Arial" w:hAnsi="Arial" w:cs="Arial"/>
                <w:sz w:val="20"/>
                <w:szCs w:val="20"/>
              </w:rPr>
            </w:pPr>
          </w:p>
        </w:tc>
        <w:tc>
          <w:tcPr>
            <w:tcW w:w="4819" w:type="dxa"/>
            <w:tcBorders>
              <w:left w:val="single" w:sz="2" w:space="0" w:color="auto"/>
              <w:right w:val="single" w:sz="4" w:space="0" w:color="auto"/>
            </w:tcBorders>
          </w:tcPr>
          <w:p w14:paraId="6AC89545" w14:textId="77777777" w:rsidR="00A84AE4" w:rsidRPr="00A961CC" w:rsidRDefault="00A84AE4" w:rsidP="00E51274">
            <w:pPr>
              <w:pStyle w:val="stofftabelletext"/>
              <w:tabs>
                <w:tab w:val="left" w:pos="1309"/>
              </w:tabs>
              <w:rPr>
                <w:rFonts w:ascii="Arial" w:hAnsi="Arial" w:cs="Arial"/>
                <w:sz w:val="20"/>
                <w:szCs w:val="20"/>
              </w:rPr>
            </w:pPr>
          </w:p>
        </w:tc>
        <w:tc>
          <w:tcPr>
            <w:tcW w:w="1701" w:type="dxa"/>
            <w:tcBorders>
              <w:left w:val="single" w:sz="2" w:space="0" w:color="auto"/>
              <w:right w:val="single" w:sz="4" w:space="0" w:color="auto"/>
            </w:tcBorders>
          </w:tcPr>
          <w:p w14:paraId="2C1372A7" w14:textId="77777777" w:rsidR="00A84AE4" w:rsidRPr="00A961CC" w:rsidRDefault="00A84AE4" w:rsidP="00EB54B9">
            <w:pPr>
              <w:pStyle w:val="stofftabelletext"/>
              <w:rPr>
                <w:rFonts w:ascii="Arial" w:hAnsi="Arial" w:cs="Arial"/>
                <w:sz w:val="20"/>
                <w:szCs w:val="20"/>
              </w:rPr>
            </w:pPr>
          </w:p>
        </w:tc>
      </w:tr>
      <w:tr w:rsidR="00A84AE4" w:rsidRPr="00A961CC" w14:paraId="23DCD9FD" w14:textId="77777777" w:rsidTr="00D324B2">
        <w:tc>
          <w:tcPr>
            <w:tcW w:w="851" w:type="dxa"/>
            <w:tcBorders>
              <w:left w:val="single" w:sz="2" w:space="0" w:color="auto"/>
              <w:bottom w:val="single" w:sz="4" w:space="0" w:color="auto"/>
              <w:right w:val="single" w:sz="2" w:space="0" w:color="auto"/>
            </w:tcBorders>
          </w:tcPr>
          <w:p w14:paraId="16C2E641" w14:textId="77777777" w:rsidR="00A84AE4" w:rsidRPr="00F71883" w:rsidRDefault="00A84AE4" w:rsidP="00AE6758">
            <w:pPr>
              <w:pStyle w:val="stofftabelletext"/>
            </w:pPr>
            <w:proofErr w:type="gramStart"/>
            <w:r>
              <w:t>Salve</w:t>
            </w:r>
            <w:proofErr w:type="gramEnd"/>
          </w:p>
        </w:tc>
        <w:tc>
          <w:tcPr>
            <w:tcW w:w="2835" w:type="dxa"/>
            <w:tcBorders>
              <w:left w:val="single" w:sz="2" w:space="0" w:color="auto"/>
              <w:bottom w:val="single" w:sz="4" w:space="0" w:color="auto"/>
              <w:right w:val="single" w:sz="2" w:space="0" w:color="auto"/>
            </w:tcBorders>
          </w:tcPr>
          <w:p w14:paraId="4E07FDBE" w14:textId="77777777" w:rsidR="00A84AE4" w:rsidRPr="007A7E5B" w:rsidRDefault="00A84AE4" w:rsidP="00AE6758">
            <w:pPr>
              <w:pStyle w:val="stofftabelletext"/>
            </w:pPr>
            <w:r w:rsidRPr="007A7E5B">
              <w:t>Eine römische Familie stellt sich vor/ Der Besuch des Großvaters</w:t>
            </w:r>
          </w:p>
          <w:p w14:paraId="239E34DC" w14:textId="77777777" w:rsidR="00A84AE4" w:rsidRPr="00F71883" w:rsidRDefault="00A84AE4" w:rsidP="00A84AE4">
            <w:pPr>
              <w:pStyle w:val="stofftabelletext"/>
            </w:pPr>
            <w:r>
              <w:t>(</w:t>
            </w:r>
            <w:r w:rsidRPr="00D72954">
              <w:rPr>
                <w:b/>
              </w:rPr>
              <w:t>Inhaltsfeld 1</w:t>
            </w:r>
            <w:r>
              <w:t>: Gesellschaft</w:t>
            </w:r>
            <w:r w:rsidR="004142F3">
              <w:t>: römische Familie</w:t>
            </w:r>
            <w:r>
              <w:t>/ privates und öffentliches Leben)</w:t>
            </w:r>
          </w:p>
        </w:tc>
        <w:tc>
          <w:tcPr>
            <w:tcW w:w="1279" w:type="dxa"/>
            <w:tcBorders>
              <w:left w:val="single" w:sz="2" w:space="0" w:color="auto"/>
              <w:bottom w:val="single" w:sz="4" w:space="0" w:color="auto"/>
              <w:right w:val="single" w:sz="2" w:space="0" w:color="auto"/>
            </w:tcBorders>
          </w:tcPr>
          <w:p w14:paraId="075E9B04" w14:textId="77777777" w:rsidR="00A84AE4" w:rsidRPr="00F71883" w:rsidRDefault="001D17E0" w:rsidP="001D17E0">
            <w:pPr>
              <w:pStyle w:val="stofftabelletext"/>
            </w:pPr>
            <w:r>
              <w:t>14/15</w:t>
            </w:r>
          </w:p>
        </w:tc>
        <w:tc>
          <w:tcPr>
            <w:tcW w:w="2268" w:type="dxa"/>
            <w:tcBorders>
              <w:left w:val="single" w:sz="2" w:space="0" w:color="auto"/>
              <w:bottom w:val="single" w:sz="4" w:space="0" w:color="auto"/>
              <w:right w:val="single" w:sz="4" w:space="0" w:color="auto"/>
            </w:tcBorders>
          </w:tcPr>
          <w:p w14:paraId="536D99AE" w14:textId="77777777" w:rsidR="004142F3" w:rsidRDefault="004142F3" w:rsidP="004142F3">
            <w:pPr>
              <w:pStyle w:val="stofftabelletext"/>
              <w:tabs>
                <w:tab w:val="left" w:pos="1309"/>
                <w:tab w:val="left" w:pos="1524"/>
              </w:tabs>
            </w:pPr>
            <w:r w:rsidRPr="00D72954">
              <w:rPr>
                <w:b/>
              </w:rPr>
              <w:t xml:space="preserve">Inhaltsfeld </w:t>
            </w:r>
            <w:proofErr w:type="gramStart"/>
            <w:r w:rsidRPr="00D72954">
              <w:rPr>
                <w:b/>
              </w:rPr>
              <w:t>3:</w:t>
            </w:r>
            <w:r>
              <w:rPr>
                <w:i/>
              </w:rPr>
              <w:t>Hier</w:t>
            </w:r>
            <w:proofErr w:type="gramEnd"/>
            <w:r>
              <w:t>: Subjekt und Prädikat/ Substantiv als Prädikatsnomen</w:t>
            </w:r>
          </w:p>
          <w:p w14:paraId="2EAD8F04" w14:textId="77777777" w:rsidR="00A84AE4" w:rsidRPr="00F71883" w:rsidRDefault="00A84AE4" w:rsidP="00AE6758">
            <w:pPr>
              <w:pStyle w:val="stofftabelletext"/>
            </w:pPr>
          </w:p>
        </w:tc>
        <w:tc>
          <w:tcPr>
            <w:tcW w:w="4819" w:type="dxa"/>
            <w:tcBorders>
              <w:left w:val="single" w:sz="2" w:space="0" w:color="auto"/>
              <w:bottom w:val="single" w:sz="4" w:space="0" w:color="auto"/>
              <w:right w:val="single" w:sz="4" w:space="0" w:color="auto"/>
            </w:tcBorders>
          </w:tcPr>
          <w:p w14:paraId="53544805" w14:textId="77777777" w:rsidR="00A84AE4" w:rsidRPr="00A44E92" w:rsidRDefault="00A84AE4" w:rsidP="00A44E92">
            <w:pPr>
              <w:pStyle w:val="KeinLeerraum"/>
              <w:rPr>
                <w:sz w:val="18"/>
                <w:szCs w:val="18"/>
              </w:rPr>
            </w:pPr>
            <w:proofErr w:type="gramStart"/>
            <w:r w:rsidRPr="00A44E92">
              <w:rPr>
                <w:b/>
                <w:bCs/>
                <w:sz w:val="18"/>
                <w:szCs w:val="18"/>
              </w:rPr>
              <w:t>Sprachkompetenz</w:t>
            </w:r>
            <w:r w:rsidRPr="00A44E92">
              <w:rPr>
                <w:sz w:val="18"/>
                <w:szCs w:val="18"/>
              </w:rPr>
              <w:t>:</w:t>
            </w:r>
            <w:r w:rsidR="003A3953" w:rsidRPr="00A44E92">
              <w:rPr>
                <w:sz w:val="18"/>
                <w:szCs w:val="18"/>
              </w:rPr>
              <w:t>...</w:t>
            </w:r>
            <w:proofErr w:type="gramEnd"/>
            <w:r w:rsidR="00B74A65" w:rsidRPr="00A44E92">
              <w:rPr>
                <w:sz w:val="18"/>
                <w:szCs w:val="18"/>
              </w:rPr>
              <w:t>b</w:t>
            </w:r>
            <w:r w:rsidR="005B4298" w:rsidRPr="00A44E92">
              <w:rPr>
                <w:sz w:val="18"/>
                <w:szCs w:val="18"/>
              </w:rPr>
              <w:t>ei der Erschließung und Übersetzung eines Textes lateinische Wörter des dem Lernstand entsprechenden Grundwortschatzes angemessen monosemieren</w:t>
            </w:r>
            <w:r w:rsidR="0011112A" w:rsidRPr="00A44E92">
              <w:rPr>
                <w:sz w:val="18"/>
                <w:szCs w:val="18"/>
              </w:rPr>
              <w:t>.</w:t>
            </w:r>
          </w:p>
          <w:p w14:paraId="635BD12A" w14:textId="77777777" w:rsidR="00E51274" w:rsidRPr="00A44E92" w:rsidRDefault="00A84AE4" w:rsidP="00A44E92">
            <w:pPr>
              <w:pStyle w:val="KeinLeerraum"/>
              <w:rPr>
                <w:sz w:val="18"/>
                <w:szCs w:val="18"/>
              </w:rPr>
            </w:pPr>
            <w:proofErr w:type="gramStart"/>
            <w:r w:rsidRPr="00A44E92">
              <w:rPr>
                <w:b/>
                <w:bCs/>
                <w:sz w:val="18"/>
                <w:szCs w:val="18"/>
              </w:rPr>
              <w:t>Textkompetenz</w:t>
            </w:r>
            <w:r w:rsidRPr="00A44E92">
              <w:rPr>
                <w:sz w:val="18"/>
                <w:szCs w:val="18"/>
              </w:rPr>
              <w:t>:</w:t>
            </w:r>
            <w:r w:rsidR="003A3953" w:rsidRPr="00A44E92">
              <w:rPr>
                <w:sz w:val="18"/>
                <w:szCs w:val="18"/>
              </w:rPr>
              <w:t>...</w:t>
            </w:r>
            <w:proofErr w:type="gramEnd"/>
            <w:r w:rsidR="005B4298" w:rsidRPr="00A44E92">
              <w:rPr>
                <w:sz w:val="18"/>
                <w:szCs w:val="18"/>
              </w:rPr>
              <w:t>Texte unter Berücksichtigung formaler und sprachlich – stilistischer Gestaltungsmittel übersetzen</w:t>
            </w:r>
          </w:p>
          <w:p w14:paraId="547420EF" w14:textId="77777777" w:rsidR="00A84AE4" w:rsidRPr="00A44E92" w:rsidRDefault="00A84AE4" w:rsidP="00A44E92">
            <w:pPr>
              <w:pStyle w:val="KeinLeerraum"/>
              <w:rPr>
                <w:sz w:val="18"/>
                <w:szCs w:val="18"/>
              </w:rPr>
            </w:pPr>
            <w:proofErr w:type="gramStart"/>
            <w:r w:rsidRPr="001D17E0">
              <w:rPr>
                <w:b/>
                <w:sz w:val="18"/>
                <w:szCs w:val="18"/>
              </w:rPr>
              <w:t>Kulturkompetenz</w:t>
            </w:r>
            <w:r w:rsidRPr="00A44E92">
              <w:rPr>
                <w:sz w:val="18"/>
                <w:szCs w:val="18"/>
              </w:rPr>
              <w:t>:</w:t>
            </w:r>
            <w:r w:rsidR="003A3953" w:rsidRPr="00A44E92">
              <w:rPr>
                <w:sz w:val="18"/>
                <w:szCs w:val="18"/>
              </w:rPr>
              <w:t>...</w:t>
            </w:r>
            <w:proofErr w:type="gramEnd"/>
            <w:r w:rsidR="005B4298" w:rsidRPr="00A44E92">
              <w:rPr>
                <w:sz w:val="18"/>
                <w:szCs w:val="18"/>
              </w:rPr>
              <w:t xml:space="preserve">Grundzüge des privaten und öffentlichen Lebens erläutern und im Vergleich mit heutigen Lebensweisen und Lebensbedingungen </w:t>
            </w:r>
            <w:proofErr w:type="spellStart"/>
            <w:r w:rsidR="005B4298" w:rsidRPr="00A44E92">
              <w:rPr>
                <w:sz w:val="18"/>
                <w:szCs w:val="18"/>
              </w:rPr>
              <w:t>bewerten</w:t>
            </w:r>
            <w:r w:rsidRPr="00A44E92">
              <w:rPr>
                <w:sz w:val="18"/>
                <w:szCs w:val="18"/>
              </w:rPr>
              <w:t>.</w:t>
            </w:r>
            <w:r w:rsidRPr="00A44E92">
              <w:rPr>
                <w:i/>
                <w:sz w:val="18"/>
                <w:szCs w:val="18"/>
              </w:rPr>
              <w:t>Hier</w:t>
            </w:r>
            <w:r w:rsidRPr="00A44E92">
              <w:rPr>
                <w:sz w:val="18"/>
                <w:szCs w:val="18"/>
              </w:rPr>
              <w:t>:Namen</w:t>
            </w:r>
            <w:r w:rsidR="00D06BAA">
              <w:rPr>
                <w:sz w:val="18"/>
                <w:szCs w:val="18"/>
              </w:rPr>
              <w:t>s</w:t>
            </w:r>
            <w:r w:rsidRPr="00A44E92">
              <w:rPr>
                <w:sz w:val="18"/>
                <w:szCs w:val="18"/>
              </w:rPr>
              <w:t>gebung</w:t>
            </w:r>
            <w:proofErr w:type="spellEnd"/>
          </w:p>
        </w:tc>
        <w:tc>
          <w:tcPr>
            <w:tcW w:w="1701" w:type="dxa"/>
            <w:tcBorders>
              <w:left w:val="single" w:sz="2" w:space="0" w:color="auto"/>
              <w:bottom w:val="single" w:sz="4" w:space="0" w:color="auto"/>
              <w:right w:val="single" w:sz="4" w:space="0" w:color="auto"/>
            </w:tcBorders>
          </w:tcPr>
          <w:p w14:paraId="06204127" w14:textId="77777777" w:rsidR="0046324C" w:rsidRPr="00A44E92" w:rsidRDefault="005E3C9A" w:rsidP="00A44E92">
            <w:pPr>
              <w:pStyle w:val="KeinLeerraum"/>
              <w:rPr>
                <w:sz w:val="18"/>
                <w:szCs w:val="18"/>
              </w:rPr>
            </w:pPr>
            <w:r>
              <w:rPr>
                <w:sz w:val="18"/>
                <w:szCs w:val="18"/>
              </w:rPr>
              <w:t>2</w:t>
            </w:r>
            <w:r w:rsidR="0046324C" w:rsidRPr="00A44E92">
              <w:rPr>
                <w:sz w:val="18"/>
                <w:szCs w:val="18"/>
              </w:rPr>
              <w:t xml:space="preserve"> (S. </w:t>
            </w:r>
            <w:r w:rsidR="001D17E0">
              <w:rPr>
                <w:sz w:val="18"/>
                <w:szCs w:val="18"/>
              </w:rPr>
              <w:t>14</w:t>
            </w:r>
            <w:r w:rsidR="0046324C" w:rsidRPr="00A44E92">
              <w:rPr>
                <w:sz w:val="18"/>
                <w:szCs w:val="18"/>
              </w:rPr>
              <w:t>)</w:t>
            </w:r>
          </w:p>
          <w:p w14:paraId="1E701DDB" w14:textId="77777777" w:rsidR="0046324C" w:rsidRPr="00A44E92" w:rsidRDefault="0046324C" w:rsidP="00A44E92">
            <w:pPr>
              <w:pStyle w:val="KeinLeerraum"/>
              <w:rPr>
                <w:sz w:val="18"/>
                <w:szCs w:val="18"/>
              </w:rPr>
            </w:pPr>
          </w:p>
          <w:p w14:paraId="4E36263C" w14:textId="77777777" w:rsidR="0046324C" w:rsidRPr="00A44E92" w:rsidRDefault="0046324C" w:rsidP="00A44E92">
            <w:pPr>
              <w:pStyle w:val="KeinLeerraum"/>
              <w:rPr>
                <w:sz w:val="18"/>
                <w:szCs w:val="18"/>
              </w:rPr>
            </w:pPr>
          </w:p>
          <w:p w14:paraId="0E65B72C" w14:textId="77777777" w:rsidR="00D060B1" w:rsidRPr="00A44E92" w:rsidRDefault="00B9652B" w:rsidP="00A44E92">
            <w:pPr>
              <w:pStyle w:val="KeinLeerraum"/>
              <w:rPr>
                <w:sz w:val="18"/>
                <w:szCs w:val="18"/>
              </w:rPr>
            </w:pPr>
            <w:r w:rsidRPr="00A44E92">
              <w:rPr>
                <w:sz w:val="18"/>
                <w:szCs w:val="18"/>
              </w:rPr>
              <w:t xml:space="preserve">2 </w:t>
            </w:r>
            <w:r w:rsidR="003A3953" w:rsidRPr="00A44E92">
              <w:rPr>
                <w:sz w:val="18"/>
                <w:szCs w:val="18"/>
              </w:rPr>
              <w:t>(</w:t>
            </w:r>
            <w:r w:rsidRPr="00A44E92">
              <w:rPr>
                <w:sz w:val="18"/>
                <w:szCs w:val="18"/>
              </w:rPr>
              <w:t xml:space="preserve">S. </w:t>
            </w:r>
            <w:r w:rsidR="001D17E0">
              <w:rPr>
                <w:sz w:val="18"/>
                <w:szCs w:val="18"/>
              </w:rPr>
              <w:t>15</w:t>
            </w:r>
            <w:r w:rsidR="003A3953" w:rsidRPr="00A44E92">
              <w:rPr>
                <w:sz w:val="18"/>
                <w:szCs w:val="18"/>
              </w:rPr>
              <w:t>)</w:t>
            </w:r>
          </w:p>
          <w:p w14:paraId="6F30D19F" w14:textId="77777777" w:rsidR="00FC1F7E" w:rsidRPr="00A44E92" w:rsidRDefault="00FC1F7E" w:rsidP="00A44E92">
            <w:pPr>
              <w:pStyle w:val="KeinLeerraum"/>
              <w:rPr>
                <w:sz w:val="18"/>
                <w:szCs w:val="18"/>
              </w:rPr>
            </w:pPr>
          </w:p>
          <w:p w14:paraId="3EE6BB45" w14:textId="77777777" w:rsidR="00FC1F7E" w:rsidRPr="00A44E92" w:rsidRDefault="001D17E0" w:rsidP="00A44E92">
            <w:pPr>
              <w:pStyle w:val="KeinLeerraum"/>
              <w:rPr>
                <w:sz w:val="18"/>
                <w:szCs w:val="18"/>
              </w:rPr>
            </w:pPr>
            <w:r>
              <w:rPr>
                <w:sz w:val="18"/>
                <w:szCs w:val="18"/>
              </w:rPr>
              <w:t xml:space="preserve">1/ </w:t>
            </w:r>
            <w:proofErr w:type="gramStart"/>
            <w:r>
              <w:rPr>
                <w:sz w:val="18"/>
                <w:szCs w:val="18"/>
              </w:rPr>
              <w:t xml:space="preserve">3 </w:t>
            </w:r>
            <w:r w:rsidR="00FC1F7E" w:rsidRPr="00A44E92">
              <w:rPr>
                <w:sz w:val="18"/>
                <w:szCs w:val="18"/>
              </w:rPr>
              <w:t xml:space="preserve"> (</w:t>
            </w:r>
            <w:proofErr w:type="gramEnd"/>
            <w:r w:rsidR="00FC1F7E" w:rsidRPr="00A44E92">
              <w:rPr>
                <w:sz w:val="18"/>
                <w:szCs w:val="18"/>
              </w:rPr>
              <w:t xml:space="preserve">S. </w:t>
            </w:r>
            <w:r>
              <w:rPr>
                <w:sz w:val="18"/>
                <w:szCs w:val="18"/>
              </w:rPr>
              <w:t>14</w:t>
            </w:r>
            <w:r w:rsidR="00FC1F7E" w:rsidRPr="00A44E92">
              <w:rPr>
                <w:sz w:val="18"/>
                <w:szCs w:val="18"/>
              </w:rPr>
              <w:t>)</w:t>
            </w:r>
          </w:p>
          <w:p w14:paraId="34AB1F4F" w14:textId="77777777" w:rsidR="00FC1F7E" w:rsidRPr="00A44E92" w:rsidRDefault="00FC1F7E" w:rsidP="00A44E92">
            <w:pPr>
              <w:pStyle w:val="KeinLeerraum"/>
              <w:rPr>
                <w:sz w:val="18"/>
                <w:szCs w:val="18"/>
              </w:rPr>
            </w:pPr>
          </w:p>
        </w:tc>
      </w:tr>
      <w:tr w:rsidR="00A84AE4" w:rsidRPr="00A961CC" w14:paraId="1978382A" w14:textId="77777777" w:rsidTr="00D324B2">
        <w:tc>
          <w:tcPr>
            <w:tcW w:w="851" w:type="dxa"/>
            <w:tcBorders>
              <w:left w:val="single" w:sz="2" w:space="0" w:color="auto"/>
              <w:bottom w:val="single" w:sz="4" w:space="0" w:color="auto"/>
              <w:right w:val="single" w:sz="2" w:space="0" w:color="auto"/>
            </w:tcBorders>
          </w:tcPr>
          <w:p w14:paraId="6AA392E7" w14:textId="77777777" w:rsidR="00A84AE4" w:rsidRPr="00F71883" w:rsidRDefault="00A84AE4" w:rsidP="00AE6758">
            <w:pPr>
              <w:pStyle w:val="stofftabelletext"/>
            </w:pPr>
            <w:r>
              <w:t>1</w:t>
            </w:r>
          </w:p>
        </w:tc>
        <w:tc>
          <w:tcPr>
            <w:tcW w:w="2835" w:type="dxa"/>
            <w:tcBorders>
              <w:left w:val="single" w:sz="2" w:space="0" w:color="auto"/>
              <w:bottom w:val="single" w:sz="4" w:space="0" w:color="auto"/>
              <w:right w:val="single" w:sz="2" w:space="0" w:color="auto"/>
            </w:tcBorders>
          </w:tcPr>
          <w:p w14:paraId="20479983" w14:textId="77777777" w:rsidR="00A84AE4" w:rsidRDefault="00A84AE4" w:rsidP="00AE6758">
            <w:pPr>
              <w:pStyle w:val="stofftabelletext"/>
            </w:pPr>
            <w:r>
              <w:t>Wohnen im alten Rom</w:t>
            </w:r>
          </w:p>
          <w:p w14:paraId="75D8F826" w14:textId="77777777" w:rsidR="002C3870" w:rsidRDefault="002C3870" w:rsidP="002C3870">
            <w:pPr>
              <w:pStyle w:val="stofftabelletext"/>
              <w:numPr>
                <w:ilvl w:val="0"/>
                <w:numId w:val="14"/>
              </w:numPr>
              <w:ind w:left="428" w:hanging="283"/>
            </w:pPr>
            <w:r>
              <w:t xml:space="preserve">Aufregung im Haus der </w:t>
            </w:r>
            <w:proofErr w:type="spellStart"/>
            <w:r>
              <w:t>Cornelier</w:t>
            </w:r>
            <w:proofErr w:type="spellEnd"/>
          </w:p>
          <w:p w14:paraId="1FB4C789" w14:textId="77777777" w:rsidR="002C3870" w:rsidRDefault="002C3870" w:rsidP="002C3870">
            <w:pPr>
              <w:pStyle w:val="stofftabelletext"/>
              <w:numPr>
                <w:ilvl w:val="0"/>
                <w:numId w:val="14"/>
              </w:numPr>
              <w:ind w:left="428" w:hanging="283"/>
            </w:pPr>
            <w:r>
              <w:t>Wo die Römer wohnten.</w:t>
            </w:r>
          </w:p>
          <w:p w14:paraId="7557A4D0" w14:textId="77777777" w:rsidR="004142F3" w:rsidRPr="00F71883" w:rsidRDefault="004142F3" w:rsidP="00AE6758">
            <w:pPr>
              <w:pStyle w:val="stofftabelletext"/>
            </w:pPr>
            <w:r>
              <w:t>(</w:t>
            </w:r>
            <w:r w:rsidRPr="00D72954">
              <w:rPr>
                <w:b/>
              </w:rPr>
              <w:t>Inhaltsfeld 1</w:t>
            </w:r>
            <w:r>
              <w:t>: Gesellschaft: römische Familie/ privates und öffentliches Leben)</w:t>
            </w:r>
          </w:p>
        </w:tc>
        <w:tc>
          <w:tcPr>
            <w:tcW w:w="1279" w:type="dxa"/>
            <w:tcBorders>
              <w:left w:val="single" w:sz="2" w:space="0" w:color="auto"/>
              <w:bottom w:val="single" w:sz="4" w:space="0" w:color="auto"/>
              <w:right w:val="single" w:sz="2" w:space="0" w:color="auto"/>
            </w:tcBorders>
          </w:tcPr>
          <w:p w14:paraId="3E5ABBCB" w14:textId="77777777" w:rsidR="00A84AE4" w:rsidRPr="00F71883" w:rsidRDefault="001D17E0" w:rsidP="00AE6758">
            <w:pPr>
              <w:pStyle w:val="stofftabelletext"/>
            </w:pPr>
            <w:r>
              <w:t>16 - 21</w:t>
            </w:r>
          </w:p>
        </w:tc>
        <w:tc>
          <w:tcPr>
            <w:tcW w:w="2268" w:type="dxa"/>
            <w:tcBorders>
              <w:left w:val="single" w:sz="2" w:space="0" w:color="auto"/>
              <w:bottom w:val="single" w:sz="4" w:space="0" w:color="auto"/>
              <w:right w:val="single" w:sz="4" w:space="0" w:color="auto"/>
            </w:tcBorders>
          </w:tcPr>
          <w:p w14:paraId="39E33AE1" w14:textId="77777777" w:rsidR="004142F3" w:rsidRDefault="004142F3" w:rsidP="004142F3">
            <w:pPr>
              <w:pStyle w:val="stofftabelletext"/>
              <w:tabs>
                <w:tab w:val="left" w:pos="1309"/>
                <w:tab w:val="left" w:pos="1524"/>
              </w:tabs>
            </w:pPr>
            <w:r w:rsidRPr="00D72954">
              <w:rPr>
                <w:b/>
              </w:rPr>
              <w:t xml:space="preserve">Inhaltsfeld </w:t>
            </w:r>
            <w:proofErr w:type="gramStart"/>
            <w:r w:rsidRPr="00D72954">
              <w:rPr>
                <w:b/>
              </w:rPr>
              <w:t>3:</w:t>
            </w:r>
            <w:r>
              <w:rPr>
                <w:i/>
              </w:rPr>
              <w:t>Hier</w:t>
            </w:r>
            <w:proofErr w:type="gramEnd"/>
            <w:r>
              <w:t xml:space="preserve">: Akkusativobjekt, Genus im L und D/ Morphologie: </w:t>
            </w:r>
            <w:proofErr w:type="spellStart"/>
            <w:r>
              <w:t>Nom</w:t>
            </w:r>
            <w:proofErr w:type="spellEnd"/>
            <w:r>
              <w:t xml:space="preserve">. und Akk. </w:t>
            </w:r>
            <w:proofErr w:type="spellStart"/>
            <w:r>
              <w:t>Sg</w:t>
            </w:r>
            <w:proofErr w:type="spellEnd"/>
            <w:r>
              <w:t xml:space="preserve">. o-/ a-/ </w:t>
            </w:r>
            <w:proofErr w:type="spellStart"/>
            <w:r>
              <w:t>kons</w:t>
            </w:r>
            <w:proofErr w:type="spellEnd"/>
            <w:r>
              <w:t xml:space="preserve">. </w:t>
            </w:r>
            <w:proofErr w:type="spellStart"/>
            <w:r>
              <w:t>Dek</w:t>
            </w:r>
            <w:proofErr w:type="spellEnd"/>
            <w:r>
              <w:t xml:space="preserve">. – Verben in der 3. P. </w:t>
            </w:r>
            <w:proofErr w:type="spellStart"/>
            <w:r>
              <w:t>Sg</w:t>
            </w:r>
            <w:proofErr w:type="spellEnd"/>
            <w:r>
              <w:t>. a-/e-/i-</w:t>
            </w:r>
            <w:proofErr w:type="spellStart"/>
            <w:r>
              <w:t>Konjug</w:t>
            </w:r>
            <w:proofErr w:type="spellEnd"/>
            <w:r>
              <w:t>.</w:t>
            </w:r>
          </w:p>
          <w:p w14:paraId="5D56A54D" w14:textId="77777777" w:rsidR="00A84AE4" w:rsidRPr="00F71883" w:rsidRDefault="00A84AE4" w:rsidP="00AE6758">
            <w:pPr>
              <w:pStyle w:val="stofftabelletext"/>
            </w:pPr>
          </w:p>
        </w:tc>
        <w:tc>
          <w:tcPr>
            <w:tcW w:w="4819" w:type="dxa"/>
            <w:tcBorders>
              <w:left w:val="single" w:sz="2" w:space="0" w:color="auto"/>
              <w:bottom w:val="single" w:sz="4" w:space="0" w:color="auto"/>
              <w:right w:val="single" w:sz="4" w:space="0" w:color="auto"/>
            </w:tcBorders>
          </w:tcPr>
          <w:p w14:paraId="60105376" w14:textId="77777777" w:rsidR="002E424C" w:rsidRPr="00A44E92" w:rsidRDefault="00A84AE4" w:rsidP="00A44E92">
            <w:pPr>
              <w:pStyle w:val="KeinLeerraum"/>
              <w:rPr>
                <w:sz w:val="18"/>
                <w:szCs w:val="18"/>
              </w:rPr>
            </w:pPr>
            <w:proofErr w:type="gramStart"/>
            <w:r w:rsidRPr="00A44E92">
              <w:rPr>
                <w:b/>
                <w:sz w:val="18"/>
                <w:szCs w:val="18"/>
              </w:rPr>
              <w:t>Sprachkompetenz</w:t>
            </w:r>
            <w:r w:rsidRPr="00A44E92">
              <w:rPr>
                <w:sz w:val="18"/>
                <w:szCs w:val="18"/>
              </w:rPr>
              <w:t>:</w:t>
            </w:r>
            <w:r w:rsidR="003A3953" w:rsidRPr="00A44E92">
              <w:rPr>
                <w:sz w:val="18"/>
                <w:szCs w:val="18"/>
              </w:rPr>
              <w:t>...</w:t>
            </w:r>
            <w:proofErr w:type="gramEnd"/>
            <w:r w:rsidR="00B74A65" w:rsidRPr="00A44E92">
              <w:rPr>
                <w:sz w:val="18"/>
                <w:szCs w:val="18"/>
              </w:rPr>
              <w:t>e</w:t>
            </w:r>
            <w:r w:rsidR="00FF75EA" w:rsidRPr="00A44E92">
              <w:rPr>
                <w:sz w:val="18"/>
                <w:szCs w:val="18"/>
              </w:rPr>
              <w:t>in grundlegendes Repertoire an Morphologie und Syntax funktional einsetzen</w:t>
            </w:r>
            <w:r w:rsidR="00A44E92">
              <w:rPr>
                <w:sz w:val="18"/>
                <w:szCs w:val="18"/>
              </w:rPr>
              <w:t>,</w:t>
            </w:r>
          </w:p>
          <w:p w14:paraId="6D5EC38F" w14:textId="77777777" w:rsidR="0069133E" w:rsidRPr="00A44E92" w:rsidRDefault="00A44E92" w:rsidP="00A44E92">
            <w:pPr>
              <w:pStyle w:val="KeinLeerraum"/>
              <w:rPr>
                <w:sz w:val="18"/>
                <w:szCs w:val="18"/>
              </w:rPr>
            </w:pPr>
            <w:r>
              <w:rPr>
                <w:sz w:val="18"/>
                <w:szCs w:val="18"/>
              </w:rPr>
              <w:t>u</w:t>
            </w:r>
            <w:r w:rsidR="0069133E" w:rsidRPr="00A44E92">
              <w:rPr>
                <w:sz w:val="18"/>
                <w:szCs w:val="18"/>
              </w:rPr>
              <w:t>nter Bezugnahme auf die lateinische Ausgangsform die Bedeutung von Lehn- und Fremdwörtern im Deutschen sowie in anderen Sprachen erläutern</w:t>
            </w:r>
          </w:p>
          <w:p w14:paraId="67814227" w14:textId="77777777" w:rsidR="0038540A" w:rsidRPr="00A44E92" w:rsidRDefault="00A44E92" w:rsidP="00A44E92">
            <w:pPr>
              <w:pStyle w:val="KeinLeerraum"/>
              <w:rPr>
                <w:sz w:val="18"/>
                <w:szCs w:val="18"/>
              </w:rPr>
            </w:pPr>
            <w:r>
              <w:rPr>
                <w:sz w:val="18"/>
                <w:szCs w:val="18"/>
              </w:rPr>
              <w:t>d</w:t>
            </w:r>
            <w:r w:rsidR="0038540A" w:rsidRPr="00A44E92">
              <w:rPr>
                <w:sz w:val="18"/>
                <w:szCs w:val="18"/>
              </w:rPr>
              <w:t>urch kontrastive Sprachbetrachtung ihren Wortschatz im Deutschen erweitern</w:t>
            </w:r>
          </w:p>
          <w:p w14:paraId="64D3C016" w14:textId="77777777" w:rsidR="003A3953" w:rsidRPr="00A44E92" w:rsidRDefault="00A84AE4" w:rsidP="00A44E92">
            <w:pPr>
              <w:pStyle w:val="KeinLeerraum"/>
              <w:rPr>
                <w:sz w:val="18"/>
                <w:szCs w:val="18"/>
              </w:rPr>
            </w:pPr>
            <w:proofErr w:type="gramStart"/>
            <w:r w:rsidRPr="00A44E92">
              <w:rPr>
                <w:b/>
                <w:sz w:val="18"/>
                <w:szCs w:val="18"/>
              </w:rPr>
              <w:t>Textkompetenz</w:t>
            </w:r>
            <w:r w:rsidRPr="00A44E92">
              <w:rPr>
                <w:sz w:val="18"/>
                <w:szCs w:val="18"/>
              </w:rPr>
              <w:t>:</w:t>
            </w:r>
            <w:r w:rsidR="003A3953" w:rsidRPr="00A44E92">
              <w:rPr>
                <w:sz w:val="18"/>
                <w:szCs w:val="18"/>
              </w:rPr>
              <w:t>...</w:t>
            </w:r>
            <w:proofErr w:type="gramEnd"/>
            <w:r w:rsidR="0038540A" w:rsidRPr="00A44E92">
              <w:rPr>
                <w:sz w:val="18"/>
                <w:szCs w:val="18"/>
              </w:rPr>
              <w:t>Texte unter Berücksichtigung der Textstruktur erschließen</w:t>
            </w:r>
            <w:r w:rsidR="00A44E92">
              <w:rPr>
                <w:sz w:val="18"/>
                <w:szCs w:val="18"/>
              </w:rPr>
              <w:t xml:space="preserve">, </w:t>
            </w:r>
            <w:r w:rsidR="00A44E92" w:rsidRPr="00A44E92">
              <w:rPr>
                <w:i/>
                <w:sz w:val="18"/>
                <w:szCs w:val="18"/>
              </w:rPr>
              <w:t>Hier</w:t>
            </w:r>
            <w:r w:rsidR="00A44E92" w:rsidRPr="00A44E92">
              <w:rPr>
                <w:sz w:val="18"/>
                <w:szCs w:val="18"/>
              </w:rPr>
              <w:t>: handelnde Personen nennen</w:t>
            </w:r>
          </w:p>
          <w:p w14:paraId="2A7CF7BE" w14:textId="77777777" w:rsidR="00A44E92" w:rsidRPr="00AF79EA" w:rsidRDefault="00A44E92" w:rsidP="00A44E92">
            <w:pPr>
              <w:pStyle w:val="KeinLeerraum"/>
              <w:rPr>
                <w:sz w:val="18"/>
                <w:szCs w:val="18"/>
              </w:rPr>
            </w:pPr>
            <w:r>
              <w:rPr>
                <w:sz w:val="18"/>
                <w:szCs w:val="18"/>
              </w:rPr>
              <w:t>v</w:t>
            </w:r>
            <w:r w:rsidRPr="00AF79EA">
              <w:rPr>
                <w:sz w:val="18"/>
                <w:szCs w:val="18"/>
              </w:rPr>
              <w:t>erschiedene Übersetzungen eines Textes im Hinblick auf das Zusammenwirken von Textaussagen und Textgestaltung vergleichen</w:t>
            </w:r>
          </w:p>
          <w:p w14:paraId="1738EF25" w14:textId="77777777" w:rsidR="001D17E0" w:rsidRDefault="0038540A" w:rsidP="00A44E92">
            <w:pPr>
              <w:pStyle w:val="KeinLeerraum"/>
              <w:rPr>
                <w:sz w:val="18"/>
                <w:szCs w:val="18"/>
              </w:rPr>
            </w:pPr>
            <w:r w:rsidRPr="00A44E92">
              <w:rPr>
                <w:sz w:val="18"/>
                <w:szCs w:val="18"/>
              </w:rPr>
              <w:t>Texte unter Berücksichtigung formaler und sprachlich – stilistischer Gestaltungsmittel übersetzen</w:t>
            </w:r>
            <w:r w:rsidR="004142F3" w:rsidRPr="00A44E92">
              <w:rPr>
                <w:sz w:val="18"/>
                <w:szCs w:val="18"/>
              </w:rPr>
              <w:t>.</w:t>
            </w:r>
          </w:p>
          <w:p w14:paraId="7E3B1DFA" w14:textId="77777777" w:rsidR="00A84AE4" w:rsidRPr="00A44E92" w:rsidRDefault="00A84AE4" w:rsidP="00A44E92">
            <w:pPr>
              <w:pStyle w:val="KeinLeerraum"/>
              <w:rPr>
                <w:sz w:val="18"/>
                <w:szCs w:val="18"/>
              </w:rPr>
            </w:pPr>
            <w:proofErr w:type="gramStart"/>
            <w:r w:rsidRPr="00A44E92">
              <w:rPr>
                <w:b/>
                <w:sz w:val="18"/>
                <w:szCs w:val="18"/>
              </w:rPr>
              <w:t>Kulturkompetenz</w:t>
            </w:r>
            <w:r w:rsidRPr="00A44E92">
              <w:rPr>
                <w:sz w:val="18"/>
                <w:szCs w:val="18"/>
              </w:rPr>
              <w:t>:</w:t>
            </w:r>
            <w:r w:rsidR="003A3953" w:rsidRPr="00A44E92">
              <w:rPr>
                <w:sz w:val="18"/>
                <w:szCs w:val="18"/>
              </w:rPr>
              <w:t>...</w:t>
            </w:r>
            <w:proofErr w:type="gramEnd"/>
            <w:r w:rsidR="00B43B0D" w:rsidRPr="00A44E92">
              <w:rPr>
                <w:sz w:val="18"/>
                <w:szCs w:val="18"/>
              </w:rPr>
              <w:t>Grundzüge des privaten und öffentlichen Lebens erläutern und im Vergleich mit heutigen Lebensweisen und Lebensbedingungen bewerten</w:t>
            </w:r>
            <w:r w:rsidR="004142F3" w:rsidRPr="00A44E92">
              <w:rPr>
                <w:i/>
                <w:sz w:val="18"/>
                <w:szCs w:val="18"/>
              </w:rPr>
              <w:t xml:space="preserve"> Hier</w:t>
            </w:r>
            <w:r w:rsidR="004142F3" w:rsidRPr="00A44E92">
              <w:rPr>
                <w:sz w:val="18"/>
                <w:szCs w:val="18"/>
              </w:rPr>
              <w:t xml:space="preserve">: Leben in einem </w:t>
            </w:r>
            <w:proofErr w:type="spellStart"/>
            <w:r w:rsidR="004142F3" w:rsidRPr="00A44E92">
              <w:rPr>
                <w:sz w:val="18"/>
                <w:szCs w:val="18"/>
              </w:rPr>
              <w:t>Peristylhaus</w:t>
            </w:r>
            <w:proofErr w:type="spellEnd"/>
            <w:r w:rsidR="004142F3" w:rsidRPr="00A44E92">
              <w:rPr>
                <w:sz w:val="18"/>
                <w:szCs w:val="18"/>
              </w:rPr>
              <w:t xml:space="preserve"> und einer </w:t>
            </w:r>
            <w:proofErr w:type="spellStart"/>
            <w:r w:rsidR="004142F3" w:rsidRPr="00A44E92">
              <w:rPr>
                <w:i/>
                <w:sz w:val="18"/>
                <w:szCs w:val="18"/>
              </w:rPr>
              <w:t>insula</w:t>
            </w:r>
            <w:proofErr w:type="spellEnd"/>
          </w:p>
        </w:tc>
        <w:tc>
          <w:tcPr>
            <w:tcW w:w="1701" w:type="dxa"/>
            <w:tcBorders>
              <w:left w:val="single" w:sz="2" w:space="0" w:color="auto"/>
              <w:bottom w:val="single" w:sz="4" w:space="0" w:color="auto"/>
              <w:right w:val="single" w:sz="4" w:space="0" w:color="auto"/>
            </w:tcBorders>
          </w:tcPr>
          <w:p w14:paraId="3CFA0139" w14:textId="77777777" w:rsidR="00D72954" w:rsidRPr="00A44E92" w:rsidRDefault="00D72954" w:rsidP="00A44E92">
            <w:pPr>
              <w:pStyle w:val="KeinLeerraum"/>
              <w:rPr>
                <w:sz w:val="18"/>
                <w:szCs w:val="18"/>
              </w:rPr>
            </w:pPr>
            <w:r w:rsidRPr="00A44E92">
              <w:rPr>
                <w:sz w:val="18"/>
                <w:szCs w:val="18"/>
              </w:rPr>
              <w:t>1</w:t>
            </w:r>
            <w:r w:rsidR="00A44E92">
              <w:rPr>
                <w:sz w:val="18"/>
                <w:szCs w:val="18"/>
              </w:rPr>
              <w:t>/ 7</w:t>
            </w:r>
            <w:r w:rsidR="001D17E0">
              <w:rPr>
                <w:sz w:val="18"/>
                <w:szCs w:val="18"/>
              </w:rPr>
              <w:t xml:space="preserve"> </w:t>
            </w:r>
            <w:r w:rsidR="00613941">
              <w:rPr>
                <w:sz w:val="18"/>
                <w:szCs w:val="18"/>
              </w:rPr>
              <w:t>–</w:t>
            </w:r>
            <w:r w:rsidR="001D17E0">
              <w:rPr>
                <w:sz w:val="18"/>
                <w:szCs w:val="18"/>
              </w:rPr>
              <w:t xml:space="preserve"> </w:t>
            </w:r>
            <w:r w:rsidR="00A44E92">
              <w:rPr>
                <w:sz w:val="18"/>
                <w:szCs w:val="18"/>
              </w:rPr>
              <w:t>9</w:t>
            </w:r>
            <w:r w:rsidR="00613941">
              <w:rPr>
                <w:sz w:val="18"/>
                <w:szCs w:val="18"/>
              </w:rPr>
              <w:t xml:space="preserve"> </w:t>
            </w:r>
            <w:r w:rsidR="00AE11FF" w:rsidRPr="00A44E92">
              <w:rPr>
                <w:sz w:val="18"/>
                <w:szCs w:val="18"/>
              </w:rPr>
              <w:t xml:space="preserve">(S. </w:t>
            </w:r>
            <w:r w:rsidR="001D17E0">
              <w:rPr>
                <w:sz w:val="18"/>
                <w:szCs w:val="18"/>
              </w:rPr>
              <w:t>19/ 20</w:t>
            </w:r>
            <w:r w:rsidR="00AE11FF" w:rsidRPr="00A44E92">
              <w:rPr>
                <w:sz w:val="18"/>
                <w:szCs w:val="18"/>
              </w:rPr>
              <w:t>)</w:t>
            </w:r>
          </w:p>
          <w:p w14:paraId="5E0DB5DB" w14:textId="77777777" w:rsidR="00FF75EA" w:rsidRPr="00A44E92" w:rsidRDefault="00FF75EA" w:rsidP="00A44E92">
            <w:pPr>
              <w:pStyle w:val="KeinLeerraum"/>
              <w:rPr>
                <w:sz w:val="18"/>
                <w:szCs w:val="18"/>
              </w:rPr>
            </w:pPr>
          </w:p>
          <w:p w14:paraId="4F067DB5" w14:textId="77777777" w:rsidR="00D72954" w:rsidRPr="00A44E92" w:rsidRDefault="001D17E0" w:rsidP="00A44E92">
            <w:pPr>
              <w:pStyle w:val="KeinLeerraum"/>
              <w:rPr>
                <w:sz w:val="18"/>
                <w:szCs w:val="18"/>
              </w:rPr>
            </w:pPr>
            <w:r>
              <w:rPr>
                <w:sz w:val="18"/>
                <w:szCs w:val="18"/>
              </w:rPr>
              <w:t>10</w:t>
            </w:r>
            <w:r w:rsidR="009D619B" w:rsidRPr="00A44E92">
              <w:rPr>
                <w:sz w:val="18"/>
                <w:szCs w:val="18"/>
              </w:rPr>
              <w:t xml:space="preserve"> (S. </w:t>
            </w:r>
            <w:r w:rsidR="00A44E92">
              <w:rPr>
                <w:sz w:val="18"/>
                <w:szCs w:val="18"/>
              </w:rPr>
              <w:t>17</w:t>
            </w:r>
            <w:r w:rsidR="009D619B" w:rsidRPr="00A44E92">
              <w:rPr>
                <w:sz w:val="18"/>
                <w:szCs w:val="18"/>
              </w:rPr>
              <w:t>)</w:t>
            </w:r>
          </w:p>
          <w:p w14:paraId="471158DA" w14:textId="77777777" w:rsidR="002E424C" w:rsidRPr="00A44E92" w:rsidRDefault="002E424C" w:rsidP="00A44E92">
            <w:pPr>
              <w:pStyle w:val="KeinLeerraum"/>
              <w:rPr>
                <w:sz w:val="18"/>
                <w:szCs w:val="18"/>
              </w:rPr>
            </w:pPr>
          </w:p>
          <w:p w14:paraId="7F8A83B3" w14:textId="77777777" w:rsidR="00A44E92" w:rsidRDefault="00A44E92" w:rsidP="00A44E92">
            <w:pPr>
              <w:pStyle w:val="KeinLeerraum"/>
              <w:rPr>
                <w:sz w:val="18"/>
                <w:szCs w:val="18"/>
              </w:rPr>
            </w:pPr>
          </w:p>
          <w:p w14:paraId="7FEB686E" w14:textId="77777777" w:rsidR="0069133E" w:rsidRDefault="00A44E92" w:rsidP="00A44E92">
            <w:pPr>
              <w:pStyle w:val="KeinLeerraum"/>
              <w:rPr>
                <w:sz w:val="18"/>
                <w:szCs w:val="18"/>
              </w:rPr>
            </w:pPr>
            <w:r>
              <w:rPr>
                <w:sz w:val="18"/>
                <w:szCs w:val="18"/>
              </w:rPr>
              <w:t xml:space="preserve">2/ 5/ 6 (S. </w:t>
            </w:r>
            <w:r w:rsidR="001D17E0">
              <w:rPr>
                <w:sz w:val="18"/>
                <w:szCs w:val="18"/>
              </w:rPr>
              <w:t>19</w:t>
            </w:r>
            <w:r>
              <w:rPr>
                <w:sz w:val="18"/>
                <w:szCs w:val="18"/>
              </w:rPr>
              <w:t>)</w:t>
            </w:r>
          </w:p>
          <w:p w14:paraId="05122E4A" w14:textId="77777777" w:rsidR="00A44E92" w:rsidRPr="00A44E92" w:rsidRDefault="00A44E92" w:rsidP="00A44E92">
            <w:pPr>
              <w:pStyle w:val="KeinLeerraum"/>
              <w:rPr>
                <w:sz w:val="18"/>
                <w:szCs w:val="18"/>
              </w:rPr>
            </w:pPr>
          </w:p>
          <w:p w14:paraId="258676C5" w14:textId="77777777" w:rsidR="0069133E" w:rsidRPr="00A44E92" w:rsidRDefault="00A44E92" w:rsidP="00A44E92">
            <w:pPr>
              <w:pStyle w:val="KeinLeerraum"/>
              <w:rPr>
                <w:sz w:val="18"/>
                <w:szCs w:val="18"/>
              </w:rPr>
            </w:pPr>
            <w:r>
              <w:rPr>
                <w:sz w:val="18"/>
                <w:szCs w:val="18"/>
              </w:rPr>
              <w:t>1 (S. 1</w:t>
            </w:r>
            <w:r w:rsidR="001D17E0">
              <w:rPr>
                <w:sz w:val="18"/>
                <w:szCs w:val="18"/>
              </w:rPr>
              <w:t>7</w:t>
            </w:r>
            <w:r>
              <w:rPr>
                <w:sz w:val="18"/>
                <w:szCs w:val="18"/>
              </w:rPr>
              <w:t>)</w:t>
            </w:r>
          </w:p>
          <w:p w14:paraId="32872BA6" w14:textId="77777777" w:rsidR="0038540A" w:rsidRPr="00A44E92" w:rsidRDefault="0038540A" w:rsidP="00A44E92">
            <w:pPr>
              <w:pStyle w:val="KeinLeerraum"/>
              <w:rPr>
                <w:sz w:val="18"/>
                <w:szCs w:val="18"/>
              </w:rPr>
            </w:pPr>
          </w:p>
          <w:p w14:paraId="06A24F1B" w14:textId="77777777" w:rsidR="00D72954" w:rsidRPr="00A44E92" w:rsidRDefault="00A44E92" w:rsidP="00A44E92">
            <w:pPr>
              <w:pStyle w:val="KeinLeerraum"/>
              <w:rPr>
                <w:sz w:val="18"/>
                <w:szCs w:val="18"/>
              </w:rPr>
            </w:pPr>
            <w:r>
              <w:rPr>
                <w:sz w:val="18"/>
                <w:szCs w:val="18"/>
              </w:rPr>
              <w:t xml:space="preserve">3 (S. </w:t>
            </w:r>
            <w:r w:rsidR="001D17E0">
              <w:rPr>
                <w:sz w:val="18"/>
                <w:szCs w:val="18"/>
              </w:rPr>
              <w:t>17</w:t>
            </w:r>
            <w:r>
              <w:rPr>
                <w:sz w:val="18"/>
                <w:szCs w:val="18"/>
              </w:rPr>
              <w:t>)</w:t>
            </w:r>
          </w:p>
          <w:p w14:paraId="1BC18372" w14:textId="77777777" w:rsidR="009D619B" w:rsidRPr="00A44E92" w:rsidRDefault="009D619B" w:rsidP="00A44E92">
            <w:pPr>
              <w:pStyle w:val="KeinLeerraum"/>
              <w:rPr>
                <w:sz w:val="18"/>
                <w:szCs w:val="18"/>
              </w:rPr>
            </w:pPr>
          </w:p>
          <w:p w14:paraId="69DC6E93" w14:textId="77777777" w:rsidR="00A44E92" w:rsidRDefault="00A44E92" w:rsidP="00A44E92">
            <w:pPr>
              <w:pStyle w:val="KeinLeerraum"/>
              <w:rPr>
                <w:sz w:val="18"/>
                <w:szCs w:val="18"/>
              </w:rPr>
            </w:pPr>
          </w:p>
          <w:p w14:paraId="488AE627" w14:textId="77777777" w:rsidR="003A3953" w:rsidRPr="00A44E92" w:rsidRDefault="001D17E0" w:rsidP="00A44E92">
            <w:pPr>
              <w:pStyle w:val="KeinLeerraum"/>
              <w:rPr>
                <w:sz w:val="18"/>
                <w:szCs w:val="18"/>
              </w:rPr>
            </w:pPr>
            <w:r>
              <w:rPr>
                <w:sz w:val="18"/>
                <w:szCs w:val="18"/>
              </w:rPr>
              <w:t>2 (S. 17</w:t>
            </w:r>
            <w:r w:rsidR="00A44E92">
              <w:rPr>
                <w:sz w:val="18"/>
                <w:szCs w:val="18"/>
              </w:rPr>
              <w:t>)</w:t>
            </w:r>
          </w:p>
          <w:p w14:paraId="13AC3D76" w14:textId="77777777" w:rsidR="00B43B0D" w:rsidRPr="00A44E92" w:rsidRDefault="00B43B0D" w:rsidP="00A44E92">
            <w:pPr>
              <w:pStyle w:val="KeinLeerraum"/>
              <w:rPr>
                <w:sz w:val="18"/>
                <w:szCs w:val="18"/>
              </w:rPr>
            </w:pPr>
          </w:p>
          <w:p w14:paraId="51BEA2CB" w14:textId="77777777" w:rsidR="002E424C" w:rsidRPr="00A44E92" w:rsidRDefault="002E424C" w:rsidP="001D17E0">
            <w:pPr>
              <w:pStyle w:val="KeinLeerraum"/>
              <w:rPr>
                <w:sz w:val="18"/>
                <w:szCs w:val="18"/>
              </w:rPr>
            </w:pPr>
            <w:r w:rsidRPr="00A44E92">
              <w:rPr>
                <w:sz w:val="18"/>
                <w:szCs w:val="18"/>
              </w:rPr>
              <w:t xml:space="preserve">1/ 2 (S. </w:t>
            </w:r>
            <w:r w:rsidR="001D17E0">
              <w:rPr>
                <w:sz w:val="18"/>
                <w:szCs w:val="18"/>
              </w:rPr>
              <w:t>18</w:t>
            </w:r>
            <w:r w:rsidRPr="00A44E92">
              <w:rPr>
                <w:sz w:val="18"/>
                <w:szCs w:val="18"/>
              </w:rPr>
              <w:t>)</w:t>
            </w:r>
          </w:p>
        </w:tc>
      </w:tr>
      <w:tr w:rsidR="00A84AE4" w:rsidRPr="00A961CC" w14:paraId="3356177E" w14:textId="77777777" w:rsidTr="00D324B2">
        <w:tc>
          <w:tcPr>
            <w:tcW w:w="851" w:type="dxa"/>
            <w:tcBorders>
              <w:left w:val="single" w:sz="2" w:space="0" w:color="auto"/>
              <w:bottom w:val="single" w:sz="4" w:space="0" w:color="auto"/>
              <w:right w:val="single" w:sz="2" w:space="0" w:color="auto"/>
            </w:tcBorders>
          </w:tcPr>
          <w:p w14:paraId="340F64BF" w14:textId="77777777" w:rsidR="00A84AE4" w:rsidRPr="00F71883" w:rsidRDefault="00A84AE4" w:rsidP="00AE6758">
            <w:pPr>
              <w:pStyle w:val="stofftabelletext"/>
            </w:pPr>
            <w:r>
              <w:t xml:space="preserve"> 2</w:t>
            </w:r>
          </w:p>
        </w:tc>
        <w:tc>
          <w:tcPr>
            <w:tcW w:w="2835" w:type="dxa"/>
            <w:tcBorders>
              <w:left w:val="single" w:sz="2" w:space="0" w:color="auto"/>
              <w:bottom w:val="single" w:sz="4" w:space="0" w:color="auto"/>
              <w:right w:val="single" w:sz="2" w:space="0" w:color="auto"/>
            </w:tcBorders>
          </w:tcPr>
          <w:p w14:paraId="4D98C3C9" w14:textId="77777777" w:rsidR="00A84AE4" w:rsidRDefault="00A84AE4" w:rsidP="00AE6758">
            <w:pPr>
              <w:pStyle w:val="stofftabelletext"/>
            </w:pPr>
            <w:r>
              <w:t>Die römische Hausgemeinschaft</w:t>
            </w:r>
          </w:p>
          <w:p w14:paraId="789BCC09" w14:textId="77777777" w:rsidR="002C3870" w:rsidRDefault="002C3870" w:rsidP="002C3870">
            <w:pPr>
              <w:pStyle w:val="stofftabelletext"/>
              <w:numPr>
                <w:ilvl w:val="0"/>
                <w:numId w:val="15"/>
              </w:numPr>
              <w:ind w:left="428" w:hanging="283"/>
            </w:pPr>
            <w:r>
              <w:t xml:space="preserve">Der feine Unterschied </w:t>
            </w:r>
          </w:p>
          <w:p w14:paraId="0BEF6331" w14:textId="77777777" w:rsidR="002C3870" w:rsidRDefault="002C3870" w:rsidP="002C3870">
            <w:pPr>
              <w:pStyle w:val="stofftabelletext"/>
              <w:numPr>
                <w:ilvl w:val="0"/>
                <w:numId w:val="15"/>
              </w:numPr>
              <w:ind w:left="428" w:hanging="283"/>
            </w:pPr>
            <w:r>
              <w:t xml:space="preserve">Die römische </w:t>
            </w:r>
            <w:proofErr w:type="spellStart"/>
            <w:r w:rsidR="00703379" w:rsidRPr="00703379">
              <w:rPr>
                <w:i/>
              </w:rPr>
              <w:t>familia</w:t>
            </w:r>
            <w:proofErr w:type="spellEnd"/>
          </w:p>
          <w:p w14:paraId="79BD1442" w14:textId="77777777" w:rsidR="00CE0C61" w:rsidRPr="00F71883" w:rsidRDefault="00CE0C61" w:rsidP="003E5899">
            <w:pPr>
              <w:pStyle w:val="stofftabelletext"/>
            </w:pPr>
            <w:r>
              <w:t>(</w:t>
            </w:r>
            <w:r w:rsidRPr="007A7E5B">
              <w:rPr>
                <w:b/>
              </w:rPr>
              <w:t xml:space="preserve">Inhaltsfeld </w:t>
            </w:r>
            <w:r w:rsidR="003E5899" w:rsidRPr="007A7E5B">
              <w:rPr>
                <w:b/>
              </w:rPr>
              <w:t>1</w:t>
            </w:r>
            <w:r>
              <w:t>: Gesellschaft: römische Familie, Sklaverei; privates und öffentliches Leben)</w:t>
            </w:r>
          </w:p>
        </w:tc>
        <w:tc>
          <w:tcPr>
            <w:tcW w:w="1279" w:type="dxa"/>
            <w:tcBorders>
              <w:left w:val="single" w:sz="2" w:space="0" w:color="auto"/>
              <w:bottom w:val="single" w:sz="4" w:space="0" w:color="auto"/>
              <w:right w:val="single" w:sz="2" w:space="0" w:color="auto"/>
            </w:tcBorders>
          </w:tcPr>
          <w:p w14:paraId="65BF106D" w14:textId="77777777" w:rsidR="00A84AE4" w:rsidRPr="00F71883" w:rsidRDefault="00703379" w:rsidP="00703379">
            <w:pPr>
              <w:pStyle w:val="stofftabelletext"/>
            </w:pPr>
            <w:r>
              <w:t>22</w:t>
            </w:r>
            <w:r w:rsidR="00A84AE4">
              <w:t xml:space="preserve"> – </w:t>
            </w:r>
            <w:r w:rsidR="003A6831">
              <w:t>2</w:t>
            </w:r>
            <w:r>
              <w:t>7</w:t>
            </w:r>
          </w:p>
        </w:tc>
        <w:tc>
          <w:tcPr>
            <w:tcW w:w="2268" w:type="dxa"/>
            <w:tcBorders>
              <w:left w:val="single" w:sz="2" w:space="0" w:color="auto"/>
              <w:bottom w:val="single" w:sz="4" w:space="0" w:color="auto"/>
              <w:right w:val="single" w:sz="4" w:space="0" w:color="auto"/>
            </w:tcBorders>
          </w:tcPr>
          <w:p w14:paraId="6DE60787" w14:textId="77777777" w:rsidR="00A84AE4" w:rsidRPr="004142F3" w:rsidRDefault="004142F3" w:rsidP="004142F3">
            <w:pPr>
              <w:pStyle w:val="stofftabelletext"/>
            </w:pPr>
            <w:r w:rsidRPr="007A7E5B">
              <w:rPr>
                <w:b/>
              </w:rPr>
              <w:t>Inhaltsfeld 3</w:t>
            </w:r>
            <w:r>
              <w:t xml:space="preserve">: </w:t>
            </w:r>
            <w:r>
              <w:rPr>
                <w:i/>
              </w:rPr>
              <w:t xml:space="preserve">Hier: </w:t>
            </w:r>
            <w:r>
              <w:t xml:space="preserve">Kongruenz Subjekt und Prädikat, </w:t>
            </w:r>
            <w:proofErr w:type="spellStart"/>
            <w:r>
              <w:t>Subst</w:t>
            </w:r>
            <w:proofErr w:type="spellEnd"/>
            <w:r>
              <w:t xml:space="preserve">. im </w:t>
            </w:r>
            <w:proofErr w:type="spellStart"/>
            <w:r>
              <w:t>Nom</w:t>
            </w:r>
            <w:proofErr w:type="spellEnd"/>
            <w:r>
              <w:t>. und Akk. Pl. n. der o-</w:t>
            </w:r>
            <w:proofErr w:type="spellStart"/>
            <w:r>
              <w:t>Dekl</w:t>
            </w:r>
            <w:proofErr w:type="spellEnd"/>
            <w:r>
              <w:t xml:space="preserve">., Vokativ, Verben in der 3. P. Pl. (gem. Konj.), Infinitiv </w:t>
            </w:r>
          </w:p>
        </w:tc>
        <w:tc>
          <w:tcPr>
            <w:tcW w:w="4819" w:type="dxa"/>
            <w:tcBorders>
              <w:left w:val="single" w:sz="2" w:space="0" w:color="auto"/>
              <w:bottom w:val="single" w:sz="4" w:space="0" w:color="auto"/>
              <w:right w:val="single" w:sz="4" w:space="0" w:color="auto"/>
            </w:tcBorders>
          </w:tcPr>
          <w:p w14:paraId="2CBBAF65" w14:textId="77777777" w:rsidR="003A3953" w:rsidRPr="0038199B" w:rsidRDefault="00D72954" w:rsidP="0038199B">
            <w:pPr>
              <w:pStyle w:val="KeinLeerraum"/>
              <w:rPr>
                <w:sz w:val="18"/>
                <w:szCs w:val="18"/>
              </w:rPr>
            </w:pPr>
            <w:proofErr w:type="gramStart"/>
            <w:r w:rsidRPr="0038199B">
              <w:rPr>
                <w:b/>
                <w:sz w:val="18"/>
                <w:szCs w:val="18"/>
              </w:rPr>
              <w:t>Sprachkompetenz</w:t>
            </w:r>
            <w:r w:rsidRPr="0038199B">
              <w:rPr>
                <w:sz w:val="18"/>
                <w:szCs w:val="18"/>
              </w:rPr>
              <w:t>:</w:t>
            </w:r>
            <w:r w:rsidR="003A3953" w:rsidRPr="0038199B">
              <w:rPr>
                <w:sz w:val="18"/>
                <w:szCs w:val="18"/>
              </w:rPr>
              <w:t>...</w:t>
            </w:r>
            <w:proofErr w:type="gramEnd"/>
            <w:r w:rsidR="00FF75EA" w:rsidRPr="0038199B">
              <w:rPr>
                <w:sz w:val="18"/>
                <w:szCs w:val="18"/>
              </w:rPr>
              <w:t>ein grundlegendes Repertoire an Morphologie und Syntax funktional einsetzen</w:t>
            </w:r>
            <w:r w:rsidR="0038199B">
              <w:rPr>
                <w:sz w:val="18"/>
                <w:szCs w:val="18"/>
              </w:rPr>
              <w:t>,</w:t>
            </w:r>
          </w:p>
          <w:p w14:paraId="37447827" w14:textId="77777777" w:rsidR="009D619B" w:rsidRDefault="009D619B" w:rsidP="0038199B">
            <w:pPr>
              <w:pStyle w:val="KeinLeerraum"/>
              <w:rPr>
                <w:sz w:val="18"/>
                <w:szCs w:val="18"/>
              </w:rPr>
            </w:pPr>
            <w:r w:rsidRPr="0038199B">
              <w:rPr>
                <w:sz w:val="18"/>
                <w:szCs w:val="18"/>
              </w:rPr>
              <w:t>durch kontrastive Sprachbetrachtung ihren Wortschatz im Deutschen erweitern</w:t>
            </w:r>
            <w:r w:rsidR="00613941">
              <w:rPr>
                <w:sz w:val="18"/>
                <w:szCs w:val="18"/>
              </w:rPr>
              <w:t>,</w:t>
            </w:r>
          </w:p>
          <w:p w14:paraId="58C24E6D" w14:textId="77777777" w:rsidR="00613941" w:rsidRDefault="00613941" w:rsidP="0038199B">
            <w:pPr>
              <w:pStyle w:val="KeinLeerraum"/>
              <w:rPr>
                <w:sz w:val="18"/>
                <w:szCs w:val="18"/>
              </w:rPr>
            </w:pPr>
            <w:r w:rsidRPr="00F56169">
              <w:rPr>
                <w:sz w:val="18"/>
                <w:szCs w:val="18"/>
              </w:rPr>
              <w:t>bei der Erschließung und Übersetzung eines Textes lateinische Wörter des dem Lernstand entsprechenden Grundwortschatzes angemessen monosemieren</w:t>
            </w:r>
          </w:p>
          <w:p w14:paraId="314798C5" w14:textId="77777777" w:rsidR="003E5899" w:rsidRPr="0038199B" w:rsidRDefault="00A84AE4" w:rsidP="0038199B">
            <w:pPr>
              <w:pStyle w:val="KeinLeerraum"/>
              <w:rPr>
                <w:sz w:val="18"/>
                <w:szCs w:val="18"/>
              </w:rPr>
            </w:pPr>
            <w:proofErr w:type="gramStart"/>
            <w:r w:rsidRPr="0038199B">
              <w:rPr>
                <w:b/>
                <w:sz w:val="18"/>
                <w:szCs w:val="18"/>
              </w:rPr>
              <w:t>Textkompetenz</w:t>
            </w:r>
            <w:r w:rsidRPr="0038199B">
              <w:rPr>
                <w:sz w:val="18"/>
                <w:szCs w:val="18"/>
              </w:rPr>
              <w:t>:</w:t>
            </w:r>
            <w:r w:rsidR="003A3953" w:rsidRPr="0038199B">
              <w:rPr>
                <w:sz w:val="18"/>
                <w:szCs w:val="18"/>
              </w:rPr>
              <w:t>...</w:t>
            </w:r>
            <w:proofErr w:type="gramEnd"/>
            <w:r w:rsidR="009D619B" w:rsidRPr="0038199B">
              <w:rPr>
                <w:sz w:val="18"/>
                <w:szCs w:val="18"/>
              </w:rPr>
              <w:t>Texte unter Berücksichtigung der Textstruktur erschließen.</w:t>
            </w:r>
          </w:p>
          <w:p w14:paraId="22BC89FF" w14:textId="77777777" w:rsidR="00A84AE4" w:rsidRPr="0038199B" w:rsidRDefault="0011112A" w:rsidP="0038199B">
            <w:pPr>
              <w:pStyle w:val="KeinLeerraum"/>
              <w:rPr>
                <w:sz w:val="18"/>
                <w:szCs w:val="18"/>
              </w:rPr>
            </w:pPr>
            <w:r w:rsidRPr="0038199B">
              <w:rPr>
                <w:b/>
                <w:sz w:val="18"/>
                <w:szCs w:val="18"/>
              </w:rPr>
              <w:t>Kulturkompetenz</w:t>
            </w:r>
            <w:r w:rsidRPr="0038199B">
              <w:rPr>
                <w:sz w:val="18"/>
                <w:szCs w:val="18"/>
              </w:rPr>
              <w:t xml:space="preserve">: </w:t>
            </w:r>
            <w:r w:rsidR="003A3953" w:rsidRPr="0038199B">
              <w:rPr>
                <w:sz w:val="18"/>
                <w:szCs w:val="18"/>
              </w:rPr>
              <w:t>...</w:t>
            </w:r>
            <w:r w:rsidR="009D619B" w:rsidRPr="0038199B">
              <w:rPr>
                <w:sz w:val="18"/>
                <w:szCs w:val="18"/>
              </w:rPr>
              <w:t>Grundzüge des privaten und öffentlichen Lebens erläutern und im Vergleich mit heutigen Lebensweisen und Lebensbedingungen bewerten.</w:t>
            </w:r>
            <w:r w:rsidR="00613941">
              <w:rPr>
                <w:sz w:val="18"/>
                <w:szCs w:val="18"/>
              </w:rPr>
              <w:t xml:space="preserve"> </w:t>
            </w:r>
            <w:r w:rsidR="004142F3" w:rsidRPr="0038199B">
              <w:rPr>
                <w:i/>
                <w:sz w:val="18"/>
                <w:szCs w:val="18"/>
              </w:rPr>
              <w:t>Hier</w:t>
            </w:r>
            <w:r w:rsidR="004142F3" w:rsidRPr="0038199B">
              <w:rPr>
                <w:sz w:val="18"/>
                <w:szCs w:val="18"/>
              </w:rPr>
              <w:t xml:space="preserve">: Leben in der </w:t>
            </w:r>
            <w:proofErr w:type="spellStart"/>
            <w:r w:rsidR="004142F3" w:rsidRPr="0038199B">
              <w:rPr>
                <w:i/>
                <w:sz w:val="18"/>
                <w:szCs w:val="18"/>
              </w:rPr>
              <w:t>familia</w:t>
            </w:r>
            <w:proofErr w:type="spellEnd"/>
            <w:r w:rsidR="004142F3" w:rsidRPr="0038199B">
              <w:rPr>
                <w:sz w:val="18"/>
                <w:szCs w:val="18"/>
              </w:rPr>
              <w:t>.</w:t>
            </w:r>
          </w:p>
        </w:tc>
        <w:tc>
          <w:tcPr>
            <w:tcW w:w="1701" w:type="dxa"/>
            <w:tcBorders>
              <w:left w:val="single" w:sz="2" w:space="0" w:color="auto"/>
              <w:bottom w:val="single" w:sz="4" w:space="0" w:color="auto"/>
              <w:right w:val="single" w:sz="4" w:space="0" w:color="auto"/>
            </w:tcBorders>
          </w:tcPr>
          <w:p w14:paraId="3606B99A" w14:textId="77777777" w:rsidR="00D72954" w:rsidRPr="0038199B" w:rsidRDefault="00D72954" w:rsidP="0038199B">
            <w:pPr>
              <w:pStyle w:val="KeinLeerraum"/>
              <w:rPr>
                <w:sz w:val="18"/>
                <w:szCs w:val="18"/>
              </w:rPr>
            </w:pPr>
            <w:r w:rsidRPr="0038199B">
              <w:rPr>
                <w:sz w:val="18"/>
                <w:szCs w:val="18"/>
              </w:rPr>
              <w:t xml:space="preserve">1 – </w:t>
            </w:r>
            <w:r w:rsidR="00703379">
              <w:rPr>
                <w:sz w:val="18"/>
                <w:szCs w:val="18"/>
              </w:rPr>
              <w:t>7</w:t>
            </w:r>
            <w:r w:rsidR="00AE11FF" w:rsidRPr="0038199B">
              <w:rPr>
                <w:sz w:val="18"/>
                <w:szCs w:val="18"/>
              </w:rPr>
              <w:t xml:space="preserve"> (S. </w:t>
            </w:r>
            <w:proofErr w:type="gramStart"/>
            <w:r w:rsidR="00613941">
              <w:rPr>
                <w:sz w:val="18"/>
                <w:szCs w:val="18"/>
              </w:rPr>
              <w:t>25</w:t>
            </w:r>
            <w:r w:rsidR="00AE11FF" w:rsidRPr="0038199B">
              <w:rPr>
                <w:sz w:val="18"/>
                <w:szCs w:val="18"/>
              </w:rPr>
              <w:t>)</w:t>
            </w:r>
            <w:r w:rsidR="0038199B">
              <w:rPr>
                <w:sz w:val="18"/>
                <w:szCs w:val="18"/>
              </w:rPr>
              <w:t>/</w:t>
            </w:r>
            <w:proofErr w:type="gramEnd"/>
            <w:r w:rsidR="0038199B">
              <w:rPr>
                <w:sz w:val="18"/>
                <w:szCs w:val="18"/>
              </w:rPr>
              <w:t xml:space="preserve"> 8 (S. </w:t>
            </w:r>
            <w:r w:rsidR="00613941">
              <w:rPr>
                <w:sz w:val="18"/>
                <w:szCs w:val="18"/>
              </w:rPr>
              <w:t>26</w:t>
            </w:r>
            <w:r w:rsidR="0038199B">
              <w:rPr>
                <w:sz w:val="18"/>
                <w:szCs w:val="18"/>
              </w:rPr>
              <w:t>)</w:t>
            </w:r>
          </w:p>
          <w:p w14:paraId="3B0B2B1A" w14:textId="77777777" w:rsidR="0038199B" w:rsidRDefault="0038199B" w:rsidP="0038199B">
            <w:pPr>
              <w:pStyle w:val="KeinLeerraum"/>
              <w:rPr>
                <w:sz w:val="18"/>
                <w:szCs w:val="18"/>
              </w:rPr>
            </w:pPr>
          </w:p>
          <w:p w14:paraId="36815C56" w14:textId="77777777" w:rsidR="00D72954" w:rsidRPr="0038199B" w:rsidRDefault="00703379" w:rsidP="0038199B">
            <w:pPr>
              <w:pStyle w:val="KeinLeerraum"/>
              <w:rPr>
                <w:sz w:val="18"/>
                <w:szCs w:val="18"/>
              </w:rPr>
            </w:pPr>
            <w:r>
              <w:rPr>
                <w:sz w:val="18"/>
                <w:szCs w:val="18"/>
              </w:rPr>
              <w:t>11</w:t>
            </w:r>
            <w:r w:rsidR="00AE11FF" w:rsidRPr="0038199B">
              <w:rPr>
                <w:sz w:val="18"/>
                <w:szCs w:val="18"/>
              </w:rPr>
              <w:t xml:space="preserve"> (S. </w:t>
            </w:r>
            <w:r w:rsidR="003A6831" w:rsidRPr="0038199B">
              <w:rPr>
                <w:sz w:val="18"/>
                <w:szCs w:val="18"/>
              </w:rPr>
              <w:t>2</w:t>
            </w:r>
            <w:r>
              <w:rPr>
                <w:sz w:val="18"/>
                <w:szCs w:val="18"/>
              </w:rPr>
              <w:t>6</w:t>
            </w:r>
            <w:r w:rsidR="00AE11FF" w:rsidRPr="0038199B">
              <w:rPr>
                <w:sz w:val="18"/>
                <w:szCs w:val="18"/>
              </w:rPr>
              <w:t>)</w:t>
            </w:r>
          </w:p>
          <w:p w14:paraId="1BC02B8E" w14:textId="77777777" w:rsidR="008F2BF3" w:rsidRDefault="008F2BF3" w:rsidP="0038199B">
            <w:pPr>
              <w:pStyle w:val="KeinLeerraum"/>
              <w:rPr>
                <w:sz w:val="18"/>
                <w:szCs w:val="18"/>
              </w:rPr>
            </w:pPr>
          </w:p>
          <w:p w14:paraId="3653B809" w14:textId="77777777" w:rsidR="00613941" w:rsidRDefault="00613941" w:rsidP="0038199B">
            <w:pPr>
              <w:pStyle w:val="KeinLeerraum"/>
              <w:rPr>
                <w:sz w:val="18"/>
                <w:szCs w:val="18"/>
              </w:rPr>
            </w:pPr>
            <w:r>
              <w:rPr>
                <w:sz w:val="18"/>
                <w:szCs w:val="18"/>
              </w:rPr>
              <w:t>9 (S. 26)</w:t>
            </w:r>
          </w:p>
          <w:p w14:paraId="44C7F5C1" w14:textId="77777777" w:rsidR="00613941" w:rsidRDefault="00613941" w:rsidP="0038199B">
            <w:pPr>
              <w:pStyle w:val="KeinLeerraum"/>
              <w:rPr>
                <w:sz w:val="18"/>
                <w:szCs w:val="18"/>
              </w:rPr>
            </w:pPr>
          </w:p>
          <w:p w14:paraId="462BC7B4" w14:textId="77777777" w:rsidR="00613941" w:rsidRDefault="00613941" w:rsidP="0038199B">
            <w:pPr>
              <w:pStyle w:val="KeinLeerraum"/>
              <w:rPr>
                <w:sz w:val="18"/>
                <w:szCs w:val="18"/>
              </w:rPr>
            </w:pPr>
          </w:p>
          <w:p w14:paraId="18990F06" w14:textId="77777777" w:rsidR="009D619B" w:rsidRPr="0038199B" w:rsidRDefault="009D619B" w:rsidP="0038199B">
            <w:pPr>
              <w:pStyle w:val="KeinLeerraum"/>
              <w:rPr>
                <w:sz w:val="18"/>
                <w:szCs w:val="18"/>
              </w:rPr>
            </w:pPr>
            <w:r w:rsidRPr="0038199B">
              <w:rPr>
                <w:sz w:val="18"/>
                <w:szCs w:val="18"/>
              </w:rPr>
              <w:t xml:space="preserve">1 (S. </w:t>
            </w:r>
            <w:r w:rsidR="00703379">
              <w:rPr>
                <w:sz w:val="18"/>
                <w:szCs w:val="18"/>
              </w:rPr>
              <w:t>23</w:t>
            </w:r>
            <w:r w:rsidRPr="0038199B">
              <w:rPr>
                <w:sz w:val="18"/>
                <w:szCs w:val="18"/>
              </w:rPr>
              <w:t>)</w:t>
            </w:r>
          </w:p>
          <w:p w14:paraId="42E2095C" w14:textId="77777777" w:rsidR="00FA026A" w:rsidRPr="0038199B" w:rsidRDefault="00FA026A" w:rsidP="00FA026A">
            <w:pPr>
              <w:pStyle w:val="KeinLeerraum"/>
              <w:rPr>
                <w:sz w:val="18"/>
                <w:szCs w:val="18"/>
              </w:rPr>
            </w:pPr>
          </w:p>
          <w:p w14:paraId="748DE064" w14:textId="77777777" w:rsidR="0038199B" w:rsidRDefault="00AB5044" w:rsidP="0038199B">
            <w:pPr>
              <w:pStyle w:val="KeinLeerraum"/>
              <w:rPr>
                <w:sz w:val="18"/>
                <w:szCs w:val="18"/>
              </w:rPr>
            </w:pPr>
            <w:r>
              <w:rPr>
                <w:sz w:val="18"/>
                <w:szCs w:val="18"/>
              </w:rPr>
              <w:t>2</w:t>
            </w:r>
            <w:r w:rsidR="00703379">
              <w:rPr>
                <w:sz w:val="18"/>
                <w:szCs w:val="18"/>
              </w:rPr>
              <w:t xml:space="preserve"> - 4</w:t>
            </w:r>
            <w:r w:rsidR="0038199B">
              <w:rPr>
                <w:sz w:val="18"/>
                <w:szCs w:val="18"/>
              </w:rPr>
              <w:t xml:space="preserve"> (S. </w:t>
            </w:r>
            <w:r w:rsidR="00703379">
              <w:rPr>
                <w:sz w:val="18"/>
                <w:szCs w:val="18"/>
              </w:rPr>
              <w:t>23</w:t>
            </w:r>
            <w:r w:rsidR="0038199B">
              <w:rPr>
                <w:sz w:val="18"/>
                <w:szCs w:val="18"/>
              </w:rPr>
              <w:t>)</w:t>
            </w:r>
          </w:p>
          <w:p w14:paraId="01E65198" w14:textId="77777777" w:rsidR="00AE11FF" w:rsidRPr="0038199B" w:rsidRDefault="0038199B" w:rsidP="0038199B">
            <w:pPr>
              <w:pStyle w:val="KeinLeerraum"/>
              <w:rPr>
                <w:sz w:val="18"/>
                <w:szCs w:val="18"/>
              </w:rPr>
            </w:pPr>
            <w:r>
              <w:rPr>
                <w:sz w:val="18"/>
                <w:szCs w:val="18"/>
              </w:rPr>
              <w:t xml:space="preserve">1 - </w:t>
            </w:r>
            <w:r w:rsidR="003A3953" w:rsidRPr="0038199B">
              <w:rPr>
                <w:sz w:val="18"/>
                <w:szCs w:val="18"/>
              </w:rPr>
              <w:t>3</w:t>
            </w:r>
            <w:r w:rsidR="00AE11FF" w:rsidRPr="0038199B">
              <w:rPr>
                <w:sz w:val="18"/>
                <w:szCs w:val="18"/>
              </w:rPr>
              <w:t xml:space="preserve"> (S. </w:t>
            </w:r>
            <w:r w:rsidR="00703379">
              <w:rPr>
                <w:sz w:val="18"/>
                <w:szCs w:val="18"/>
              </w:rPr>
              <w:t>24</w:t>
            </w:r>
            <w:r w:rsidR="00AE11FF" w:rsidRPr="0038199B">
              <w:rPr>
                <w:sz w:val="18"/>
                <w:szCs w:val="18"/>
              </w:rPr>
              <w:t>)</w:t>
            </w:r>
          </w:p>
          <w:p w14:paraId="7BD4F208" w14:textId="77777777" w:rsidR="00335202" w:rsidRPr="0038199B" w:rsidRDefault="00335202" w:rsidP="0038199B">
            <w:pPr>
              <w:pStyle w:val="KeinLeerraum"/>
              <w:rPr>
                <w:sz w:val="18"/>
                <w:szCs w:val="18"/>
              </w:rPr>
            </w:pPr>
          </w:p>
        </w:tc>
      </w:tr>
      <w:tr w:rsidR="00A84AE4" w:rsidRPr="00A961CC" w14:paraId="1DCA8661" w14:textId="77777777" w:rsidTr="00D324B2">
        <w:tc>
          <w:tcPr>
            <w:tcW w:w="851" w:type="dxa"/>
            <w:tcBorders>
              <w:left w:val="single" w:sz="2" w:space="0" w:color="auto"/>
              <w:bottom w:val="single" w:sz="4" w:space="0" w:color="auto"/>
              <w:right w:val="single" w:sz="2" w:space="0" w:color="auto"/>
            </w:tcBorders>
          </w:tcPr>
          <w:p w14:paraId="08D00DA0" w14:textId="77777777" w:rsidR="00A84AE4" w:rsidRPr="00F71883" w:rsidRDefault="00A84AE4" w:rsidP="00AE6758">
            <w:pPr>
              <w:pStyle w:val="stofftabelletext"/>
            </w:pPr>
            <w:r>
              <w:lastRenderedPageBreak/>
              <w:t>3</w:t>
            </w:r>
          </w:p>
        </w:tc>
        <w:tc>
          <w:tcPr>
            <w:tcW w:w="2835" w:type="dxa"/>
            <w:tcBorders>
              <w:left w:val="single" w:sz="2" w:space="0" w:color="auto"/>
              <w:bottom w:val="single" w:sz="4" w:space="0" w:color="auto"/>
              <w:right w:val="single" w:sz="2" w:space="0" w:color="auto"/>
            </w:tcBorders>
          </w:tcPr>
          <w:p w14:paraId="30A7663A" w14:textId="77777777" w:rsidR="00A84AE4" w:rsidRDefault="00A84AE4" w:rsidP="00AE6758">
            <w:pPr>
              <w:pStyle w:val="stofftabelletext"/>
            </w:pPr>
            <w:r>
              <w:t>Auf dem Land</w:t>
            </w:r>
          </w:p>
          <w:p w14:paraId="21099444" w14:textId="77777777" w:rsidR="002C3870" w:rsidRDefault="00703379" w:rsidP="002C3870">
            <w:pPr>
              <w:pStyle w:val="stofftabelletext"/>
              <w:numPr>
                <w:ilvl w:val="0"/>
                <w:numId w:val="15"/>
              </w:numPr>
              <w:ind w:left="428" w:hanging="283"/>
            </w:pPr>
            <w:r>
              <w:t>Ein Tag auf dem Gutshof</w:t>
            </w:r>
          </w:p>
          <w:p w14:paraId="0789BC57" w14:textId="77777777" w:rsidR="002C3870" w:rsidRDefault="002C3870" w:rsidP="00AE6758">
            <w:pPr>
              <w:pStyle w:val="stofftabelletext"/>
              <w:numPr>
                <w:ilvl w:val="0"/>
                <w:numId w:val="15"/>
              </w:numPr>
              <w:ind w:left="428" w:hanging="283"/>
            </w:pPr>
            <w:r w:rsidRPr="00703379">
              <w:rPr>
                <w:i/>
              </w:rPr>
              <w:t xml:space="preserve">Villa </w:t>
            </w:r>
            <w:proofErr w:type="spellStart"/>
            <w:r w:rsidRPr="00703379">
              <w:rPr>
                <w:i/>
              </w:rPr>
              <w:t>rustica</w:t>
            </w:r>
            <w:proofErr w:type="spellEnd"/>
            <w:r>
              <w:t xml:space="preserve"> – Arbeiten und leben auf dem Lande</w:t>
            </w:r>
          </w:p>
          <w:p w14:paraId="4A0AFB98" w14:textId="77777777" w:rsidR="003E5899" w:rsidRPr="00F71883" w:rsidRDefault="003E5899" w:rsidP="003E5899">
            <w:pPr>
              <w:pStyle w:val="stofftabelletext"/>
            </w:pPr>
            <w:r>
              <w:t>(</w:t>
            </w:r>
            <w:r w:rsidRPr="007A7E5B">
              <w:rPr>
                <w:b/>
              </w:rPr>
              <w:t>Inhaltsfeld 1</w:t>
            </w:r>
            <w:r>
              <w:t>: Gesellschaft: Landleben, Sklaverei; privates und öffentliches Leben)</w:t>
            </w:r>
          </w:p>
        </w:tc>
        <w:tc>
          <w:tcPr>
            <w:tcW w:w="1279" w:type="dxa"/>
            <w:tcBorders>
              <w:left w:val="single" w:sz="2" w:space="0" w:color="auto"/>
              <w:bottom w:val="single" w:sz="4" w:space="0" w:color="auto"/>
              <w:right w:val="single" w:sz="2" w:space="0" w:color="auto"/>
            </w:tcBorders>
          </w:tcPr>
          <w:p w14:paraId="2262D395" w14:textId="77777777" w:rsidR="00A84AE4" w:rsidRPr="00F71883" w:rsidRDefault="00703379" w:rsidP="00703379">
            <w:pPr>
              <w:pStyle w:val="stofftabelletext"/>
            </w:pPr>
            <w:r>
              <w:t>28</w:t>
            </w:r>
            <w:r w:rsidR="00A84AE4">
              <w:t xml:space="preserve"> – </w:t>
            </w:r>
            <w:r>
              <w:t>33</w:t>
            </w:r>
          </w:p>
        </w:tc>
        <w:tc>
          <w:tcPr>
            <w:tcW w:w="2268" w:type="dxa"/>
            <w:tcBorders>
              <w:left w:val="single" w:sz="2" w:space="0" w:color="auto"/>
              <w:bottom w:val="single" w:sz="4" w:space="0" w:color="auto"/>
              <w:right w:val="single" w:sz="4" w:space="0" w:color="auto"/>
            </w:tcBorders>
          </w:tcPr>
          <w:p w14:paraId="445BBB0B" w14:textId="77777777" w:rsidR="00A84AE4" w:rsidRPr="00F71883" w:rsidRDefault="003E5899" w:rsidP="00F36579">
            <w:pPr>
              <w:pStyle w:val="stofftabelletext"/>
            </w:pPr>
            <w:r w:rsidRPr="007A7E5B">
              <w:rPr>
                <w:b/>
              </w:rPr>
              <w:t>Inhaltsfeld 3</w:t>
            </w:r>
            <w:r>
              <w:t xml:space="preserve">: </w:t>
            </w:r>
            <w:r>
              <w:rPr>
                <w:i/>
              </w:rPr>
              <w:t xml:space="preserve">Hier: </w:t>
            </w:r>
            <w:r>
              <w:t>adv. Best. der Ri</w:t>
            </w:r>
            <w:r w:rsidR="00F36579">
              <w:t>chtung; Verben in der 1./</w:t>
            </w:r>
            <w:r>
              <w:t xml:space="preserve"> 2. P. </w:t>
            </w:r>
            <w:proofErr w:type="spellStart"/>
            <w:r>
              <w:t>Sg</w:t>
            </w:r>
            <w:proofErr w:type="spellEnd"/>
            <w:r>
              <w:t xml:space="preserve">. und Pl., esse, </w:t>
            </w:r>
            <w:r w:rsidR="00F36579">
              <w:t>P</w:t>
            </w:r>
            <w:r>
              <w:t>ersonalpronomina</w:t>
            </w:r>
          </w:p>
        </w:tc>
        <w:tc>
          <w:tcPr>
            <w:tcW w:w="4819" w:type="dxa"/>
            <w:tcBorders>
              <w:left w:val="single" w:sz="2" w:space="0" w:color="auto"/>
              <w:bottom w:val="single" w:sz="4" w:space="0" w:color="auto"/>
              <w:right w:val="single" w:sz="4" w:space="0" w:color="auto"/>
            </w:tcBorders>
          </w:tcPr>
          <w:p w14:paraId="0E236C84" w14:textId="77777777" w:rsidR="002E424C" w:rsidRPr="00F56169" w:rsidRDefault="00A84AE4" w:rsidP="00F56169">
            <w:pPr>
              <w:pStyle w:val="KeinLeerraum"/>
              <w:rPr>
                <w:sz w:val="18"/>
                <w:szCs w:val="18"/>
              </w:rPr>
            </w:pPr>
            <w:r w:rsidRPr="00F56169">
              <w:rPr>
                <w:b/>
                <w:bCs/>
                <w:sz w:val="18"/>
                <w:szCs w:val="18"/>
              </w:rPr>
              <w:t>Sprachkompetenz</w:t>
            </w:r>
            <w:r w:rsidRPr="00F56169">
              <w:rPr>
                <w:sz w:val="18"/>
                <w:szCs w:val="18"/>
              </w:rPr>
              <w:t>:</w:t>
            </w:r>
          </w:p>
          <w:p w14:paraId="0006BD6D" w14:textId="77777777" w:rsidR="009D619B" w:rsidRPr="00F56169" w:rsidRDefault="003A3953" w:rsidP="00F56169">
            <w:pPr>
              <w:pStyle w:val="KeinLeerraum"/>
              <w:rPr>
                <w:sz w:val="18"/>
                <w:szCs w:val="18"/>
              </w:rPr>
            </w:pPr>
            <w:r w:rsidRPr="00F56169">
              <w:rPr>
                <w:sz w:val="18"/>
                <w:szCs w:val="18"/>
              </w:rPr>
              <w:t>...</w:t>
            </w:r>
            <w:r w:rsidR="009D619B" w:rsidRPr="00F56169">
              <w:rPr>
                <w:sz w:val="18"/>
                <w:szCs w:val="18"/>
              </w:rPr>
              <w:t>bei der Erschließung und Übersetzung eines Textes lateinische Wörter des dem Lernstand entsprechenden Grundwortschatzes angemessen monosemieren</w:t>
            </w:r>
          </w:p>
          <w:p w14:paraId="1D9DBE4A" w14:textId="77777777" w:rsidR="00F56169" w:rsidRPr="00337EA9" w:rsidRDefault="00F56169" w:rsidP="00F56169">
            <w:pPr>
              <w:pStyle w:val="KeinLeerraum"/>
              <w:rPr>
                <w:sz w:val="18"/>
                <w:szCs w:val="18"/>
              </w:rPr>
            </w:pPr>
            <w:r w:rsidRPr="00337EA9">
              <w:rPr>
                <w:sz w:val="18"/>
                <w:szCs w:val="18"/>
              </w:rPr>
              <w:t>ein grundlegendes Repertoire an Morphologie und Syntax funktional einsetzen</w:t>
            </w:r>
          </w:p>
          <w:p w14:paraId="4799DF7F" w14:textId="77777777" w:rsidR="009D619B" w:rsidRPr="00F56169" w:rsidRDefault="009D619B" w:rsidP="00F56169">
            <w:pPr>
              <w:pStyle w:val="KeinLeerraum"/>
              <w:rPr>
                <w:sz w:val="18"/>
                <w:szCs w:val="18"/>
              </w:rPr>
            </w:pPr>
            <w:r w:rsidRPr="00F56169">
              <w:rPr>
                <w:sz w:val="18"/>
                <w:szCs w:val="18"/>
              </w:rPr>
              <w:t>unter Bezugnahme auf die lateinische Ausgangsform die Bedeutung von Lehn- und Fremdwörtern im Deutschen sowie in anderen Sprachen erläutern</w:t>
            </w:r>
            <w:r w:rsidR="00F56169">
              <w:rPr>
                <w:sz w:val="18"/>
                <w:szCs w:val="18"/>
              </w:rPr>
              <w:t>,</w:t>
            </w:r>
          </w:p>
          <w:p w14:paraId="751FDE9B" w14:textId="77777777" w:rsidR="009D619B" w:rsidRPr="00F56169" w:rsidRDefault="009D619B" w:rsidP="00F56169">
            <w:pPr>
              <w:pStyle w:val="KeinLeerraum"/>
              <w:rPr>
                <w:sz w:val="18"/>
                <w:szCs w:val="18"/>
              </w:rPr>
            </w:pPr>
            <w:r w:rsidRPr="00F56169">
              <w:rPr>
                <w:sz w:val="18"/>
                <w:szCs w:val="18"/>
              </w:rPr>
              <w:t>durch kontrastive Sprachbetrachtung ihren Wortschatz im Deutschen erweitern</w:t>
            </w:r>
          </w:p>
          <w:p w14:paraId="62ABC77C" w14:textId="77777777" w:rsidR="003E5899" w:rsidRPr="00F56169" w:rsidRDefault="007A7E5B" w:rsidP="00F56169">
            <w:pPr>
              <w:pStyle w:val="KeinLeerraum"/>
              <w:rPr>
                <w:sz w:val="18"/>
                <w:szCs w:val="18"/>
              </w:rPr>
            </w:pPr>
            <w:r w:rsidRPr="00F56169">
              <w:rPr>
                <w:b/>
                <w:bCs/>
                <w:sz w:val="18"/>
                <w:szCs w:val="18"/>
              </w:rPr>
              <w:t>Textkompetenz</w:t>
            </w:r>
            <w:r w:rsidRPr="00F56169">
              <w:rPr>
                <w:sz w:val="18"/>
                <w:szCs w:val="18"/>
              </w:rPr>
              <w:t xml:space="preserve">: </w:t>
            </w:r>
            <w:r w:rsidR="00F56169">
              <w:rPr>
                <w:sz w:val="18"/>
                <w:szCs w:val="18"/>
              </w:rPr>
              <w:t>…</w:t>
            </w:r>
            <w:r w:rsidR="009D619B" w:rsidRPr="00F56169">
              <w:rPr>
                <w:sz w:val="18"/>
                <w:szCs w:val="18"/>
              </w:rPr>
              <w:t>Texte unter Berücksichtigung der Textstruktur erschließen</w:t>
            </w:r>
            <w:r w:rsidR="00F56169">
              <w:rPr>
                <w:sz w:val="18"/>
                <w:szCs w:val="18"/>
              </w:rPr>
              <w:t>,</w:t>
            </w:r>
          </w:p>
          <w:p w14:paraId="7310BE87" w14:textId="77777777" w:rsidR="009D619B" w:rsidRPr="00F56169" w:rsidRDefault="009D619B" w:rsidP="00F56169">
            <w:pPr>
              <w:pStyle w:val="KeinLeerraum"/>
              <w:rPr>
                <w:sz w:val="18"/>
                <w:szCs w:val="18"/>
              </w:rPr>
            </w:pPr>
            <w:r w:rsidRPr="00F56169">
              <w:rPr>
                <w:sz w:val="18"/>
                <w:szCs w:val="18"/>
              </w:rPr>
              <w:t>Funktionen sprachlich – stilistischer Gestaltungsmittel bezogen auf die Textaussage erläutern</w:t>
            </w:r>
          </w:p>
          <w:p w14:paraId="646A431E" w14:textId="15043ABB" w:rsidR="00A84AE4" w:rsidRPr="00F56169" w:rsidRDefault="00A84AE4" w:rsidP="00613941">
            <w:pPr>
              <w:pStyle w:val="KeinLeerraum"/>
              <w:rPr>
                <w:sz w:val="18"/>
                <w:szCs w:val="18"/>
              </w:rPr>
            </w:pPr>
            <w:proofErr w:type="gramStart"/>
            <w:r w:rsidRPr="00F56169">
              <w:rPr>
                <w:b/>
                <w:bCs/>
                <w:sz w:val="18"/>
                <w:szCs w:val="18"/>
              </w:rPr>
              <w:t>Kulturkompetenz</w:t>
            </w:r>
            <w:r w:rsidRPr="00F56169">
              <w:rPr>
                <w:sz w:val="18"/>
                <w:szCs w:val="18"/>
              </w:rPr>
              <w:t>:</w:t>
            </w:r>
            <w:r w:rsidR="003A3953" w:rsidRPr="00F56169">
              <w:rPr>
                <w:sz w:val="18"/>
                <w:szCs w:val="18"/>
              </w:rPr>
              <w:t>...</w:t>
            </w:r>
            <w:proofErr w:type="gramEnd"/>
            <w:r w:rsidR="009D619B" w:rsidRPr="00F56169">
              <w:rPr>
                <w:sz w:val="18"/>
                <w:szCs w:val="18"/>
              </w:rPr>
              <w:t>Grundzüge des privaten und öffentlichen Lebens erläutern und im Vergleich mit heutigen Lebensweisen und Lebensbedingungen bewerten.</w:t>
            </w:r>
            <w:r w:rsidR="0011112A" w:rsidRPr="00F56169">
              <w:rPr>
                <w:i/>
                <w:sz w:val="18"/>
                <w:szCs w:val="18"/>
              </w:rPr>
              <w:t xml:space="preserve"> Hier</w:t>
            </w:r>
            <w:r w:rsidR="0011112A" w:rsidRPr="00F56169">
              <w:rPr>
                <w:sz w:val="18"/>
                <w:szCs w:val="18"/>
              </w:rPr>
              <w:t xml:space="preserve">: Leben in der </w:t>
            </w:r>
            <w:proofErr w:type="spellStart"/>
            <w:r w:rsidR="00613941">
              <w:rPr>
                <w:i/>
                <w:sz w:val="18"/>
                <w:szCs w:val="18"/>
              </w:rPr>
              <w:t>villa</w:t>
            </w:r>
            <w:proofErr w:type="spellEnd"/>
            <w:r w:rsidR="00613941">
              <w:rPr>
                <w:i/>
                <w:sz w:val="18"/>
                <w:szCs w:val="18"/>
              </w:rPr>
              <w:t xml:space="preserve"> </w:t>
            </w:r>
            <w:proofErr w:type="spellStart"/>
            <w:r w:rsidR="0011112A" w:rsidRPr="00F56169">
              <w:rPr>
                <w:i/>
                <w:sz w:val="18"/>
                <w:szCs w:val="18"/>
              </w:rPr>
              <w:t>rustica</w:t>
            </w:r>
            <w:proofErr w:type="spellEnd"/>
            <w:r w:rsidR="0011112A" w:rsidRPr="00F56169">
              <w:rPr>
                <w:sz w:val="18"/>
                <w:szCs w:val="18"/>
              </w:rPr>
              <w:t>.</w:t>
            </w:r>
          </w:p>
        </w:tc>
        <w:tc>
          <w:tcPr>
            <w:tcW w:w="1701" w:type="dxa"/>
            <w:tcBorders>
              <w:left w:val="single" w:sz="2" w:space="0" w:color="auto"/>
              <w:bottom w:val="single" w:sz="4" w:space="0" w:color="auto"/>
              <w:right w:val="single" w:sz="4" w:space="0" w:color="auto"/>
            </w:tcBorders>
          </w:tcPr>
          <w:p w14:paraId="5B9DBC53" w14:textId="77777777" w:rsidR="002E424C" w:rsidRPr="00F56169" w:rsidRDefault="002E424C" w:rsidP="00F56169">
            <w:pPr>
              <w:pStyle w:val="KeinLeerraum"/>
              <w:rPr>
                <w:sz w:val="18"/>
                <w:szCs w:val="18"/>
              </w:rPr>
            </w:pPr>
          </w:p>
          <w:p w14:paraId="4D4EA19B" w14:textId="77777777" w:rsidR="009D619B" w:rsidRPr="00F56169" w:rsidRDefault="009D619B" w:rsidP="00F56169">
            <w:pPr>
              <w:pStyle w:val="KeinLeerraum"/>
              <w:rPr>
                <w:sz w:val="18"/>
                <w:szCs w:val="18"/>
              </w:rPr>
            </w:pPr>
            <w:r w:rsidRPr="00F56169">
              <w:rPr>
                <w:sz w:val="18"/>
                <w:szCs w:val="18"/>
              </w:rPr>
              <w:t xml:space="preserve">3/ 4 (S. </w:t>
            </w:r>
            <w:r w:rsidR="00703379">
              <w:rPr>
                <w:sz w:val="18"/>
                <w:szCs w:val="18"/>
              </w:rPr>
              <w:t>29</w:t>
            </w:r>
            <w:r w:rsidRPr="00F56169">
              <w:rPr>
                <w:sz w:val="18"/>
                <w:szCs w:val="18"/>
              </w:rPr>
              <w:t>)</w:t>
            </w:r>
          </w:p>
          <w:p w14:paraId="5C9A8EE6" w14:textId="77777777" w:rsidR="00F56169" w:rsidRDefault="00F56169" w:rsidP="00F56169">
            <w:pPr>
              <w:pStyle w:val="KeinLeerraum"/>
              <w:rPr>
                <w:sz w:val="18"/>
                <w:szCs w:val="18"/>
              </w:rPr>
            </w:pPr>
          </w:p>
          <w:p w14:paraId="3068F45C" w14:textId="77777777" w:rsidR="00F56169" w:rsidRDefault="00F56169" w:rsidP="00F56169">
            <w:pPr>
              <w:pStyle w:val="KeinLeerraum"/>
              <w:rPr>
                <w:sz w:val="18"/>
                <w:szCs w:val="18"/>
              </w:rPr>
            </w:pPr>
          </w:p>
          <w:p w14:paraId="457328FD" w14:textId="77777777" w:rsidR="007A7E5B" w:rsidRPr="00F56169" w:rsidRDefault="007A7E5B" w:rsidP="00F56169">
            <w:pPr>
              <w:pStyle w:val="KeinLeerraum"/>
              <w:rPr>
                <w:sz w:val="18"/>
                <w:szCs w:val="18"/>
              </w:rPr>
            </w:pPr>
            <w:r w:rsidRPr="00F56169">
              <w:rPr>
                <w:sz w:val="18"/>
                <w:szCs w:val="18"/>
              </w:rPr>
              <w:t xml:space="preserve">1 – </w:t>
            </w:r>
            <w:r w:rsidR="00703379">
              <w:rPr>
                <w:sz w:val="18"/>
                <w:szCs w:val="18"/>
              </w:rPr>
              <w:t>6/ 8</w:t>
            </w:r>
            <w:r w:rsidR="00AE11FF" w:rsidRPr="00F56169">
              <w:rPr>
                <w:sz w:val="18"/>
                <w:szCs w:val="18"/>
              </w:rPr>
              <w:t xml:space="preserve">(S. </w:t>
            </w:r>
            <w:r w:rsidR="00703379">
              <w:rPr>
                <w:sz w:val="18"/>
                <w:szCs w:val="18"/>
              </w:rPr>
              <w:t>31/2</w:t>
            </w:r>
            <w:r w:rsidR="00AE11FF" w:rsidRPr="00F56169">
              <w:rPr>
                <w:sz w:val="18"/>
                <w:szCs w:val="18"/>
              </w:rPr>
              <w:t>)</w:t>
            </w:r>
          </w:p>
          <w:p w14:paraId="6DF85B42" w14:textId="77777777" w:rsidR="00F56169" w:rsidRDefault="00F56169" w:rsidP="00F56169">
            <w:pPr>
              <w:pStyle w:val="KeinLeerraum"/>
              <w:rPr>
                <w:sz w:val="18"/>
                <w:szCs w:val="18"/>
              </w:rPr>
            </w:pPr>
          </w:p>
          <w:p w14:paraId="6BD1DBA6" w14:textId="77777777" w:rsidR="009D619B" w:rsidRPr="00F56169" w:rsidRDefault="00703379" w:rsidP="00F56169">
            <w:pPr>
              <w:pStyle w:val="KeinLeerraum"/>
              <w:rPr>
                <w:sz w:val="18"/>
                <w:szCs w:val="18"/>
              </w:rPr>
            </w:pPr>
            <w:r>
              <w:rPr>
                <w:sz w:val="18"/>
                <w:szCs w:val="18"/>
              </w:rPr>
              <w:t>9/ 11</w:t>
            </w:r>
            <w:r w:rsidR="009D619B" w:rsidRPr="00F56169">
              <w:rPr>
                <w:sz w:val="18"/>
                <w:szCs w:val="18"/>
              </w:rPr>
              <w:t xml:space="preserve"> (S. </w:t>
            </w:r>
            <w:r>
              <w:rPr>
                <w:sz w:val="18"/>
                <w:szCs w:val="18"/>
              </w:rPr>
              <w:t>3</w:t>
            </w:r>
            <w:r w:rsidR="00613941">
              <w:rPr>
                <w:sz w:val="18"/>
                <w:szCs w:val="18"/>
              </w:rPr>
              <w:t>2</w:t>
            </w:r>
            <w:r w:rsidR="009D619B" w:rsidRPr="00F56169">
              <w:rPr>
                <w:sz w:val="18"/>
                <w:szCs w:val="18"/>
              </w:rPr>
              <w:t>)</w:t>
            </w:r>
          </w:p>
          <w:p w14:paraId="6CE46610" w14:textId="77777777" w:rsidR="009D619B" w:rsidRPr="00F56169" w:rsidRDefault="009D619B" w:rsidP="00F56169">
            <w:pPr>
              <w:pStyle w:val="KeinLeerraum"/>
              <w:rPr>
                <w:sz w:val="18"/>
                <w:szCs w:val="18"/>
              </w:rPr>
            </w:pPr>
          </w:p>
          <w:p w14:paraId="112C7046" w14:textId="77777777" w:rsidR="00FF75EA" w:rsidRPr="00F56169" w:rsidRDefault="00FF75EA" w:rsidP="00F56169">
            <w:pPr>
              <w:pStyle w:val="KeinLeerraum"/>
              <w:rPr>
                <w:sz w:val="18"/>
                <w:szCs w:val="18"/>
              </w:rPr>
            </w:pPr>
          </w:p>
          <w:p w14:paraId="70DBD5AA" w14:textId="77777777" w:rsidR="009D619B" w:rsidRPr="00F56169" w:rsidRDefault="00703379" w:rsidP="00F56169">
            <w:pPr>
              <w:pStyle w:val="KeinLeerraum"/>
              <w:rPr>
                <w:sz w:val="18"/>
                <w:szCs w:val="18"/>
              </w:rPr>
            </w:pPr>
            <w:r>
              <w:rPr>
                <w:sz w:val="18"/>
                <w:szCs w:val="18"/>
              </w:rPr>
              <w:t>8/ 10</w:t>
            </w:r>
            <w:r w:rsidR="009D619B" w:rsidRPr="00F56169">
              <w:rPr>
                <w:sz w:val="18"/>
                <w:szCs w:val="18"/>
              </w:rPr>
              <w:t xml:space="preserve"> (S. </w:t>
            </w:r>
            <w:r>
              <w:rPr>
                <w:sz w:val="18"/>
                <w:szCs w:val="18"/>
              </w:rPr>
              <w:t>31/2)</w:t>
            </w:r>
          </w:p>
          <w:p w14:paraId="3CA0C95A" w14:textId="77777777" w:rsidR="00F56169" w:rsidRDefault="00F56169" w:rsidP="00F56169">
            <w:pPr>
              <w:pStyle w:val="KeinLeerraum"/>
              <w:rPr>
                <w:sz w:val="18"/>
                <w:szCs w:val="18"/>
              </w:rPr>
            </w:pPr>
          </w:p>
          <w:p w14:paraId="7F595F6D" w14:textId="77777777" w:rsidR="009D619B" w:rsidRPr="00F56169" w:rsidRDefault="009D619B" w:rsidP="00F56169">
            <w:pPr>
              <w:pStyle w:val="KeinLeerraum"/>
              <w:rPr>
                <w:sz w:val="18"/>
                <w:szCs w:val="18"/>
              </w:rPr>
            </w:pPr>
            <w:r w:rsidRPr="00F56169">
              <w:rPr>
                <w:sz w:val="18"/>
                <w:szCs w:val="18"/>
              </w:rPr>
              <w:t xml:space="preserve">1 (S. </w:t>
            </w:r>
            <w:r w:rsidR="00703379">
              <w:rPr>
                <w:sz w:val="18"/>
                <w:szCs w:val="18"/>
              </w:rPr>
              <w:t>29</w:t>
            </w:r>
            <w:r w:rsidRPr="00F56169">
              <w:rPr>
                <w:sz w:val="18"/>
                <w:szCs w:val="18"/>
              </w:rPr>
              <w:t>)</w:t>
            </w:r>
          </w:p>
          <w:p w14:paraId="22AEE1B8" w14:textId="77777777" w:rsidR="009D619B" w:rsidRPr="00F56169" w:rsidRDefault="009D619B" w:rsidP="00F56169">
            <w:pPr>
              <w:pStyle w:val="KeinLeerraum"/>
              <w:rPr>
                <w:sz w:val="18"/>
                <w:szCs w:val="18"/>
              </w:rPr>
            </w:pPr>
          </w:p>
          <w:p w14:paraId="2A1612E8" w14:textId="77777777" w:rsidR="00AE11FF" w:rsidRPr="00F56169" w:rsidRDefault="00AE11FF" w:rsidP="00F56169">
            <w:pPr>
              <w:pStyle w:val="KeinLeerraum"/>
              <w:rPr>
                <w:sz w:val="18"/>
                <w:szCs w:val="18"/>
              </w:rPr>
            </w:pPr>
            <w:r w:rsidRPr="00F56169">
              <w:rPr>
                <w:sz w:val="18"/>
                <w:szCs w:val="18"/>
              </w:rPr>
              <w:t xml:space="preserve">2 (S. </w:t>
            </w:r>
            <w:r w:rsidR="00703379">
              <w:rPr>
                <w:sz w:val="18"/>
                <w:szCs w:val="18"/>
              </w:rPr>
              <w:t>29</w:t>
            </w:r>
            <w:r w:rsidRPr="00F56169">
              <w:rPr>
                <w:sz w:val="18"/>
                <w:szCs w:val="18"/>
              </w:rPr>
              <w:t>)</w:t>
            </w:r>
          </w:p>
          <w:p w14:paraId="2BE01790" w14:textId="77777777" w:rsidR="009D619B" w:rsidRPr="00F56169" w:rsidRDefault="009D619B" w:rsidP="00F56169">
            <w:pPr>
              <w:pStyle w:val="KeinLeerraum"/>
              <w:rPr>
                <w:sz w:val="18"/>
                <w:szCs w:val="18"/>
              </w:rPr>
            </w:pPr>
          </w:p>
          <w:p w14:paraId="4EF4BB84" w14:textId="77777777" w:rsidR="00335202" w:rsidRPr="00F56169" w:rsidRDefault="00703379" w:rsidP="00703379">
            <w:pPr>
              <w:pStyle w:val="KeinLeerraum"/>
              <w:rPr>
                <w:sz w:val="18"/>
                <w:szCs w:val="18"/>
              </w:rPr>
            </w:pPr>
            <w:r>
              <w:rPr>
                <w:sz w:val="18"/>
                <w:szCs w:val="18"/>
              </w:rPr>
              <w:t>1</w:t>
            </w:r>
            <w:r w:rsidR="00335202" w:rsidRPr="00F56169">
              <w:rPr>
                <w:sz w:val="18"/>
                <w:szCs w:val="18"/>
              </w:rPr>
              <w:t xml:space="preserve"> (S. </w:t>
            </w:r>
            <w:r>
              <w:rPr>
                <w:sz w:val="18"/>
                <w:szCs w:val="18"/>
              </w:rPr>
              <w:t>30</w:t>
            </w:r>
            <w:r w:rsidR="00335202" w:rsidRPr="00F56169">
              <w:rPr>
                <w:sz w:val="18"/>
                <w:szCs w:val="18"/>
              </w:rPr>
              <w:t>)</w:t>
            </w:r>
          </w:p>
        </w:tc>
      </w:tr>
      <w:tr w:rsidR="00A84AE4" w:rsidRPr="00A961CC" w14:paraId="68A17EAF" w14:textId="77777777" w:rsidTr="00D324B2">
        <w:tc>
          <w:tcPr>
            <w:tcW w:w="851" w:type="dxa"/>
            <w:tcBorders>
              <w:left w:val="single" w:sz="2" w:space="0" w:color="auto"/>
              <w:bottom w:val="single" w:sz="4" w:space="0" w:color="auto"/>
              <w:right w:val="single" w:sz="2" w:space="0" w:color="auto"/>
            </w:tcBorders>
          </w:tcPr>
          <w:p w14:paraId="7D91FF64" w14:textId="77777777" w:rsidR="00A84AE4" w:rsidRPr="00F71883" w:rsidRDefault="00A84AE4" w:rsidP="00AE6758">
            <w:pPr>
              <w:pStyle w:val="stofftabelletext"/>
            </w:pPr>
            <w:r>
              <w:t>4</w:t>
            </w:r>
          </w:p>
        </w:tc>
        <w:tc>
          <w:tcPr>
            <w:tcW w:w="2835" w:type="dxa"/>
            <w:tcBorders>
              <w:left w:val="single" w:sz="2" w:space="0" w:color="auto"/>
              <w:bottom w:val="single" w:sz="4" w:space="0" w:color="auto"/>
              <w:right w:val="single" w:sz="2" w:space="0" w:color="auto"/>
            </w:tcBorders>
          </w:tcPr>
          <w:p w14:paraId="64FF9C75" w14:textId="77777777" w:rsidR="00A84AE4" w:rsidRDefault="00A84AE4" w:rsidP="00AE6758">
            <w:pPr>
              <w:pStyle w:val="stofftabelletext"/>
            </w:pPr>
            <w:r>
              <w:t>In der Schule</w:t>
            </w:r>
          </w:p>
          <w:p w14:paraId="3D221B88" w14:textId="77777777" w:rsidR="002C3870" w:rsidRDefault="002C3870" w:rsidP="002C3870">
            <w:pPr>
              <w:pStyle w:val="stofftabelletext"/>
              <w:numPr>
                <w:ilvl w:val="0"/>
                <w:numId w:val="15"/>
              </w:numPr>
              <w:ind w:left="428" w:hanging="283"/>
            </w:pPr>
            <w:r>
              <w:t>Schlagfertig</w:t>
            </w:r>
          </w:p>
          <w:p w14:paraId="608700E1" w14:textId="77777777" w:rsidR="002C3870" w:rsidRDefault="002C3870" w:rsidP="002C3870">
            <w:pPr>
              <w:pStyle w:val="stofftabelletext"/>
              <w:numPr>
                <w:ilvl w:val="0"/>
                <w:numId w:val="15"/>
              </w:numPr>
              <w:ind w:left="428" w:hanging="283"/>
            </w:pPr>
            <w:r>
              <w:t xml:space="preserve">Schule im </w:t>
            </w:r>
            <w:r w:rsidR="0097236F">
              <w:t>a</w:t>
            </w:r>
            <w:r>
              <w:t xml:space="preserve">lten Rom </w:t>
            </w:r>
          </w:p>
          <w:p w14:paraId="363994BA" w14:textId="77777777" w:rsidR="0011112A" w:rsidRPr="00F71883" w:rsidRDefault="0011112A" w:rsidP="00AE6758">
            <w:pPr>
              <w:pStyle w:val="stofftabelletext"/>
            </w:pPr>
            <w:r>
              <w:t>(</w:t>
            </w:r>
            <w:r w:rsidRPr="007A7E5B">
              <w:rPr>
                <w:b/>
              </w:rPr>
              <w:t>Inhaltsfeld 1</w:t>
            </w:r>
            <w:r>
              <w:t>: Gesellschaft: Landleben, Sklaverei; privates und öffentliches Leben: Alltag und Freizeit)</w:t>
            </w:r>
          </w:p>
        </w:tc>
        <w:tc>
          <w:tcPr>
            <w:tcW w:w="1279" w:type="dxa"/>
            <w:tcBorders>
              <w:left w:val="single" w:sz="2" w:space="0" w:color="auto"/>
              <w:bottom w:val="single" w:sz="4" w:space="0" w:color="auto"/>
              <w:right w:val="single" w:sz="2" w:space="0" w:color="auto"/>
            </w:tcBorders>
          </w:tcPr>
          <w:p w14:paraId="5A0B6701" w14:textId="77777777" w:rsidR="00A84AE4" w:rsidRPr="00F71883" w:rsidRDefault="0097236F" w:rsidP="0097236F">
            <w:pPr>
              <w:pStyle w:val="stofftabelletext"/>
            </w:pPr>
            <w:r>
              <w:t>34</w:t>
            </w:r>
            <w:r w:rsidR="003A6831">
              <w:t>–3</w:t>
            </w:r>
            <w:r>
              <w:t>9</w:t>
            </w:r>
          </w:p>
        </w:tc>
        <w:tc>
          <w:tcPr>
            <w:tcW w:w="2268" w:type="dxa"/>
            <w:tcBorders>
              <w:left w:val="single" w:sz="2" w:space="0" w:color="auto"/>
              <w:bottom w:val="single" w:sz="4" w:space="0" w:color="auto"/>
              <w:right w:val="single" w:sz="4" w:space="0" w:color="auto"/>
            </w:tcBorders>
          </w:tcPr>
          <w:p w14:paraId="027B7D7D" w14:textId="77777777" w:rsidR="00A84AE4" w:rsidRPr="00F71883" w:rsidRDefault="0011112A" w:rsidP="00F36579">
            <w:pPr>
              <w:pStyle w:val="stofftabelletext"/>
            </w:pPr>
            <w:r w:rsidRPr="007A7E5B">
              <w:rPr>
                <w:b/>
              </w:rPr>
              <w:t>Inhaltsfeld 3</w:t>
            </w:r>
            <w:r>
              <w:t xml:space="preserve">: </w:t>
            </w:r>
            <w:r>
              <w:rPr>
                <w:i/>
              </w:rPr>
              <w:t xml:space="preserve">Hier: </w:t>
            </w:r>
            <w:r>
              <w:t xml:space="preserve">Fragesätze, </w:t>
            </w:r>
            <w:r w:rsidR="00F36579">
              <w:t>Aufforderung</w:t>
            </w:r>
            <w:r>
              <w:t xml:space="preserve">/ Verbot/ Neutra der </w:t>
            </w:r>
            <w:proofErr w:type="spellStart"/>
            <w:r>
              <w:t>kons</w:t>
            </w:r>
            <w:proofErr w:type="spellEnd"/>
            <w:r>
              <w:t xml:space="preserve">. </w:t>
            </w:r>
            <w:proofErr w:type="spellStart"/>
            <w:r>
              <w:t>Dekl</w:t>
            </w:r>
            <w:proofErr w:type="spellEnd"/>
            <w:r>
              <w:t xml:space="preserve">., Imperativ, </w:t>
            </w:r>
            <w:proofErr w:type="spellStart"/>
            <w:r w:rsidRPr="0011112A">
              <w:rPr>
                <w:i/>
              </w:rPr>
              <w:t>posse</w:t>
            </w:r>
            <w:proofErr w:type="spellEnd"/>
          </w:p>
        </w:tc>
        <w:tc>
          <w:tcPr>
            <w:tcW w:w="4819" w:type="dxa"/>
            <w:tcBorders>
              <w:left w:val="single" w:sz="2" w:space="0" w:color="auto"/>
              <w:bottom w:val="single" w:sz="4" w:space="0" w:color="auto"/>
              <w:right w:val="single" w:sz="4" w:space="0" w:color="auto"/>
            </w:tcBorders>
          </w:tcPr>
          <w:p w14:paraId="5689DC02" w14:textId="77777777" w:rsidR="00834232" w:rsidRPr="00010DDE" w:rsidRDefault="00A84AE4" w:rsidP="00010DDE">
            <w:pPr>
              <w:pStyle w:val="KeinLeerraum"/>
              <w:rPr>
                <w:sz w:val="18"/>
                <w:szCs w:val="18"/>
              </w:rPr>
            </w:pPr>
            <w:proofErr w:type="gramStart"/>
            <w:r w:rsidRPr="00010DDE">
              <w:rPr>
                <w:b/>
                <w:sz w:val="18"/>
                <w:szCs w:val="18"/>
              </w:rPr>
              <w:t>Sprachkompetenz</w:t>
            </w:r>
            <w:r w:rsidRPr="00010DDE">
              <w:rPr>
                <w:sz w:val="18"/>
                <w:szCs w:val="18"/>
              </w:rPr>
              <w:t>:</w:t>
            </w:r>
            <w:r w:rsidR="003A3953" w:rsidRPr="00010DDE">
              <w:rPr>
                <w:sz w:val="18"/>
                <w:szCs w:val="18"/>
              </w:rPr>
              <w:t>...</w:t>
            </w:r>
            <w:r w:rsidR="009D619B" w:rsidRPr="00010DDE">
              <w:rPr>
                <w:sz w:val="18"/>
                <w:szCs w:val="18"/>
              </w:rPr>
              <w:t>...</w:t>
            </w:r>
            <w:proofErr w:type="gramEnd"/>
            <w:r w:rsidR="00FF75EA" w:rsidRPr="00010DDE">
              <w:rPr>
                <w:sz w:val="18"/>
                <w:szCs w:val="18"/>
              </w:rPr>
              <w:t>ein grundlegendes Repertoire an Morphologie und Syntax funktional einsetzen</w:t>
            </w:r>
            <w:r w:rsidR="009D619B" w:rsidRPr="00010DDE">
              <w:rPr>
                <w:sz w:val="18"/>
                <w:szCs w:val="18"/>
              </w:rPr>
              <w:t>,</w:t>
            </w:r>
          </w:p>
          <w:p w14:paraId="01CA0A08" w14:textId="77777777" w:rsidR="002E1D23" w:rsidRPr="00010DDE" w:rsidRDefault="002E1D23" w:rsidP="00010DDE">
            <w:pPr>
              <w:pStyle w:val="KeinLeerraum"/>
              <w:rPr>
                <w:sz w:val="18"/>
                <w:szCs w:val="18"/>
              </w:rPr>
            </w:pPr>
            <w:r w:rsidRPr="00010DDE">
              <w:rPr>
                <w:sz w:val="18"/>
                <w:szCs w:val="18"/>
              </w:rPr>
              <w:t xml:space="preserve">bei der Erschließung und Übersetzung eines Textes lateinische Wörter des dem Lernstand entsprechenden Grundwortschatzes angemessen monosemieren, </w:t>
            </w:r>
          </w:p>
          <w:p w14:paraId="3EEF7C18" w14:textId="77777777" w:rsidR="002E1D23" w:rsidRPr="00010DDE" w:rsidRDefault="002E1D23" w:rsidP="00010DDE">
            <w:pPr>
              <w:pStyle w:val="KeinLeerraum"/>
              <w:rPr>
                <w:sz w:val="18"/>
                <w:szCs w:val="18"/>
              </w:rPr>
            </w:pPr>
            <w:r w:rsidRPr="00010DDE">
              <w:rPr>
                <w:sz w:val="18"/>
                <w:szCs w:val="18"/>
              </w:rPr>
              <w:t>unter Bezugnahme auf die lateinische Ausgangsform die Bedeutung von Lehn- und Fremdwörtern im Deutschen sowie in anderen Sprachen erläutern</w:t>
            </w:r>
          </w:p>
          <w:p w14:paraId="04787E7D" w14:textId="77777777" w:rsidR="0097236F" w:rsidRPr="00BA4422" w:rsidRDefault="00A84AE4" w:rsidP="0097236F">
            <w:pPr>
              <w:pStyle w:val="KeinLeerraum"/>
              <w:rPr>
                <w:sz w:val="18"/>
                <w:szCs w:val="18"/>
              </w:rPr>
            </w:pPr>
            <w:proofErr w:type="gramStart"/>
            <w:r w:rsidRPr="00010DDE">
              <w:rPr>
                <w:b/>
                <w:sz w:val="18"/>
                <w:szCs w:val="18"/>
              </w:rPr>
              <w:t>Textkompetenz</w:t>
            </w:r>
            <w:r w:rsidRPr="00010DDE">
              <w:rPr>
                <w:sz w:val="18"/>
                <w:szCs w:val="18"/>
              </w:rPr>
              <w:t>:</w:t>
            </w:r>
            <w:r w:rsidR="003A3953" w:rsidRPr="00010DDE">
              <w:rPr>
                <w:sz w:val="18"/>
                <w:szCs w:val="18"/>
              </w:rPr>
              <w:t>...</w:t>
            </w:r>
            <w:proofErr w:type="gramEnd"/>
            <w:r w:rsidR="0097236F" w:rsidRPr="00BA4422">
              <w:rPr>
                <w:sz w:val="18"/>
                <w:szCs w:val="18"/>
              </w:rPr>
              <w:t xml:space="preserve"> Texte unter Berücksichtigung der Textstruktur erschließen,</w:t>
            </w:r>
          </w:p>
          <w:p w14:paraId="1D993CC1" w14:textId="77777777" w:rsidR="00FF75EA" w:rsidRPr="00010DDE" w:rsidRDefault="002E1D23" w:rsidP="00010DDE">
            <w:pPr>
              <w:pStyle w:val="KeinLeerraum"/>
              <w:rPr>
                <w:sz w:val="18"/>
                <w:szCs w:val="18"/>
              </w:rPr>
            </w:pPr>
            <w:r w:rsidRPr="00010DDE">
              <w:rPr>
                <w:sz w:val="18"/>
                <w:szCs w:val="18"/>
              </w:rPr>
              <w:t>Texte unter Berücksichtigung formaler und sprachlich – stilistischer Gestaltungsmittel übersetzen</w:t>
            </w:r>
          </w:p>
          <w:p w14:paraId="1ABC8C8F" w14:textId="77777777" w:rsidR="0097236F" w:rsidRDefault="00A84AE4" w:rsidP="0097236F">
            <w:pPr>
              <w:pStyle w:val="KeinLeerraum"/>
              <w:rPr>
                <w:sz w:val="18"/>
                <w:szCs w:val="18"/>
              </w:rPr>
            </w:pPr>
            <w:proofErr w:type="gramStart"/>
            <w:r w:rsidRPr="00010DDE">
              <w:rPr>
                <w:b/>
                <w:sz w:val="18"/>
                <w:szCs w:val="18"/>
              </w:rPr>
              <w:t>Kulturkompetenz</w:t>
            </w:r>
            <w:r w:rsidRPr="00010DDE">
              <w:rPr>
                <w:sz w:val="18"/>
                <w:szCs w:val="18"/>
              </w:rPr>
              <w:t>:</w:t>
            </w:r>
            <w:r w:rsidR="003A3953" w:rsidRPr="00010DDE">
              <w:rPr>
                <w:sz w:val="18"/>
                <w:szCs w:val="18"/>
              </w:rPr>
              <w:t>...</w:t>
            </w:r>
            <w:proofErr w:type="gramEnd"/>
            <w:r w:rsidR="002E1D23" w:rsidRPr="00010DDE">
              <w:rPr>
                <w:sz w:val="18"/>
                <w:szCs w:val="18"/>
              </w:rPr>
              <w:t>Grundzüge des privaten und öffentlichen Lebens erläutern und im Vergleich mit heutigen Lebensweisen und Lebensbedingungen bewerten</w:t>
            </w:r>
            <w:r w:rsidR="0097236F">
              <w:rPr>
                <w:sz w:val="18"/>
                <w:szCs w:val="18"/>
              </w:rPr>
              <w:t>,</w:t>
            </w:r>
          </w:p>
          <w:p w14:paraId="5F91BB9A" w14:textId="77777777" w:rsidR="00FF75EA" w:rsidRDefault="0097236F" w:rsidP="0097236F">
            <w:pPr>
              <w:pStyle w:val="KeinLeerraum"/>
              <w:rPr>
                <w:sz w:val="18"/>
                <w:szCs w:val="18"/>
              </w:rPr>
            </w:pPr>
            <w:r w:rsidRPr="00BA4422">
              <w:rPr>
                <w:sz w:val="18"/>
                <w:szCs w:val="18"/>
              </w:rPr>
              <w:t xml:space="preserve">Textinhalte im Vergleich mit ausgewählten Rezeptionsdokumenten </w:t>
            </w:r>
            <w:proofErr w:type="spellStart"/>
            <w:r w:rsidRPr="00BA4422">
              <w:rPr>
                <w:sz w:val="18"/>
                <w:szCs w:val="18"/>
              </w:rPr>
              <w:t>aspektbezogen</w:t>
            </w:r>
            <w:proofErr w:type="spellEnd"/>
            <w:r w:rsidRPr="00BA4422">
              <w:rPr>
                <w:sz w:val="18"/>
                <w:szCs w:val="18"/>
              </w:rPr>
              <w:t xml:space="preserve"> interpretieren</w:t>
            </w:r>
            <w:r w:rsidR="00613941">
              <w:rPr>
                <w:sz w:val="18"/>
                <w:szCs w:val="18"/>
              </w:rPr>
              <w:t xml:space="preserve"> </w:t>
            </w:r>
            <w:r w:rsidR="00FF75EA" w:rsidRPr="00010DDE">
              <w:rPr>
                <w:i/>
                <w:sz w:val="18"/>
                <w:szCs w:val="18"/>
              </w:rPr>
              <w:t>Hier</w:t>
            </w:r>
            <w:r w:rsidR="00FF75EA" w:rsidRPr="00010DDE">
              <w:rPr>
                <w:sz w:val="18"/>
                <w:szCs w:val="18"/>
              </w:rPr>
              <w:t>: Unterricht und Schulleben</w:t>
            </w:r>
          </w:p>
          <w:p w14:paraId="73C0E717" w14:textId="77777777" w:rsidR="00B1039A" w:rsidRDefault="00B1039A" w:rsidP="0097236F">
            <w:pPr>
              <w:pStyle w:val="KeinLeerraum"/>
              <w:rPr>
                <w:sz w:val="18"/>
                <w:szCs w:val="18"/>
              </w:rPr>
            </w:pPr>
          </w:p>
          <w:p w14:paraId="4E6918A0" w14:textId="74D6E94B" w:rsidR="00B1039A" w:rsidRPr="00010DDE" w:rsidRDefault="00B1039A" w:rsidP="0097236F">
            <w:pPr>
              <w:pStyle w:val="KeinLeerraum"/>
              <w:rPr>
                <w:sz w:val="18"/>
                <w:szCs w:val="18"/>
              </w:rPr>
            </w:pPr>
          </w:p>
        </w:tc>
        <w:tc>
          <w:tcPr>
            <w:tcW w:w="1701" w:type="dxa"/>
            <w:tcBorders>
              <w:left w:val="single" w:sz="2" w:space="0" w:color="auto"/>
              <w:bottom w:val="single" w:sz="4" w:space="0" w:color="auto"/>
              <w:right w:val="single" w:sz="4" w:space="0" w:color="auto"/>
            </w:tcBorders>
          </w:tcPr>
          <w:p w14:paraId="30E28153" w14:textId="77777777" w:rsidR="00BA4422" w:rsidRDefault="0044761F" w:rsidP="00010DDE">
            <w:pPr>
              <w:pStyle w:val="KeinLeerraum"/>
              <w:rPr>
                <w:sz w:val="18"/>
                <w:szCs w:val="18"/>
              </w:rPr>
            </w:pPr>
            <w:r>
              <w:rPr>
                <w:sz w:val="18"/>
                <w:szCs w:val="18"/>
              </w:rPr>
              <w:t xml:space="preserve">1 – 4/ </w:t>
            </w:r>
            <w:r w:rsidR="0097236F">
              <w:rPr>
                <w:sz w:val="18"/>
                <w:szCs w:val="18"/>
              </w:rPr>
              <w:t>7</w:t>
            </w:r>
            <w:r>
              <w:rPr>
                <w:sz w:val="18"/>
                <w:szCs w:val="18"/>
              </w:rPr>
              <w:t xml:space="preserve"> – </w:t>
            </w:r>
            <w:r w:rsidR="0097236F">
              <w:rPr>
                <w:sz w:val="18"/>
                <w:szCs w:val="18"/>
              </w:rPr>
              <w:t>9</w:t>
            </w:r>
            <w:r w:rsidR="00BA4422" w:rsidRPr="00010DDE">
              <w:rPr>
                <w:sz w:val="18"/>
                <w:szCs w:val="18"/>
              </w:rPr>
              <w:t xml:space="preserve"> (S. 3</w:t>
            </w:r>
            <w:r w:rsidR="0097236F">
              <w:rPr>
                <w:sz w:val="18"/>
                <w:szCs w:val="18"/>
              </w:rPr>
              <w:t>7/ 8</w:t>
            </w:r>
            <w:r w:rsidR="00BA4422" w:rsidRPr="00010DDE">
              <w:rPr>
                <w:sz w:val="18"/>
                <w:szCs w:val="18"/>
              </w:rPr>
              <w:t>)</w:t>
            </w:r>
          </w:p>
          <w:p w14:paraId="7C8826C3" w14:textId="77777777" w:rsidR="00BA4422" w:rsidRDefault="00BA4422" w:rsidP="00010DDE">
            <w:pPr>
              <w:pStyle w:val="KeinLeerraum"/>
              <w:rPr>
                <w:sz w:val="18"/>
                <w:szCs w:val="18"/>
              </w:rPr>
            </w:pPr>
          </w:p>
          <w:p w14:paraId="0E441056" w14:textId="77777777" w:rsidR="002E1D23" w:rsidRDefault="0097236F" w:rsidP="00010DDE">
            <w:pPr>
              <w:pStyle w:val="KeinLeerraum"/>
              <w:rPr>
                <w:sz w:val="18"/>
                <w:szCs w:val="18"/>
              </w:rPr>
            </w:pPr>
            <w:r>
              <w:rPr>
                <w:sz w:val="18"/>
                <w:szCs w:val="18"/>
              </w:rPr>
              <w:t>2</w:t>
            </w:r>
            <w:r w:rsidR="009D619B" w:rsidRPr="00010DDE">
              <w:rPr>
                <w:sz w:val="18"/>
                <w:szCs w:val="18"/>
              </w:rPr>
              <w:t xml:space="preserve"> (S. </w:t>
            </w:r>
            <w:proofErr w:type="gramStart"/>
            <w:r w:rsidR="009D619B" w:rsidRPr="00010DDE">
              <w:rPr>
                <w:sz w:val="18"/>
                <w:szCs w:val="18"/>
              </w:rPr>
              <w:t>3</w:t>
            </w:r>
            <w:r>
              <w:rPr>
                <w:sz w:val="18"/>
                <w:szCs w:val="18"/>
              </w:rPr>
              <w:t>5</w:t>
            </w:r>
            <w:r w:rsidR="009D619B" w:rsidRPr="00010DDE">
              <w:rPr>
                <w:sz w:val="18"/>
                <w:szCs w:val="18"/>
              </w:rPr>
              <w:t>)</w:t>
            </w:r>
            <w:r w:rsidR="00BA4422">
              <w:rPr>
                <w:sz w:val="18"/>
                <w:szCs w:val="18"/>
              </w:rPr>
              <w:t>/</w:t>
            </w:r>
            <w:proofErr w:type="gramEnd"/>
            <w:r>
              <w:rPr>
                <w:sz w:val="18"/>
                <w:szCs w:val="18"/>
              </w:rPr>
              <w:t xml:space="preserve"> </w:t>
            </w:r>
            <w:r w:rsidR="0044761F">
              <w:rPr>
                <w:sz w:val="18"/>
                <w:szCs w:val="18"/>
              </w:rPr>
              <w:t>5</w:t>
            </w:r>
            <w:r>
              <w:rPr>
                <w:sz w:val="18"/>
                <w:szCs w:val="18"/>
              </w:rPr>
              <w:t xml:space="preserve"> (S. </w:t>
            </w:r>
            <w:r w:rsidR="0044761F">
              <w:rPr>
                <w:sz w:val="18"/>
                <w:szCs w:val="18"/>
              </w:rPr>
              <w:t>37</w:t>
            </w:r>
            <w:r>
              <w:rPr>
                <w:sz w:val="18"/>
                <w:szCs w:val="18"/>
              </w:rPr>
              <w:t>)</w:t>
            </w:r>
            <w:r w:rsidR="0044761F">
              <w:rPr>
                <w:sz w:val="18"/>
                <w:szCs w:val="18"/>
              </w:rPr>
              <w:t>/ 12 (S. 38)</w:t>
            </w:r>
          </w:p>
          <w:p w14:paraId="643372B4" w14:textId="77777777" w:rsidR="00BA4422" w:rsidRPr="00010DDE" w:rsidRDefault="00BA4422" w:rsidP="00010DDE">
            <w:pPr>
              <w:pStyle w:val="KeinLeerraum"/>
              <w:rPr>
                <w:sz w:val="18"/>
                <w:szCs w:val="18"/>
              </w:rPr>
            </w:pPr>
          </w:p>
          <w:p w14:paraId="24C45DD3" w14:textId="77777777" w:rsidR="002E1D23" w:rsidRPr="00010DDE" w:rsidRDefault="0097236F" w:rsidP="00010DDE">
            <w:pPr>
              <w:pStyle w:val="KeinLeerraum"/>
              <w:rPr>
                <w:sz w:val="18"/>
                <w:szCs w:val="18"/>
              </w:rPr>
            </w:pPr>
            <w:r>
              <w:rPr>
                <w:sz w:val="18"/>
                <w:szCs w:val="18"/>
              </w:rPr>
              <w:t>11</w:t>
            </w:r>
            <w:r w:rsidR="002E1D23" w:rsidRPr="00010DDE">
              <w:rPr>
                <w:sz w:val="18"/>
                <w:szCs w:val="18"/>
              </w:rPr>
              <w:t xml:space="preserve"> (S. 35)</w:t>
            </w:r>
          </w:p>
          <w:p w14:paraId="1C5039DA" w14:textId="77777777" w:rsidR="002E1D23" w:rsidRPr="00010DDE" w:rsidRDefault="002E1D23" w:rsidP="00010DDE">
            <w:pPr>
              <w:pStyle w:val="KeinLeerraum"/>
              <w:rPr>
                <w:sz w:val="18"/>
                <w:szCs w:val="18"/>
              </w:rPr>
            </w:pPr>
          </w:p>
          <w:p w14:paraId="4CC81DA3" w14:textId="77777777" w:rsidR="002E1D23" w:rsidRPr="00010DDE" w:rsidRDefault="002E1D23" w:rsidP="00010DDE">
            <w:pPr>
              <w:pStyle w:val="KeinLeerraum"/>
              <w:rPr>
                <w:sz w:val="18"/>
                <w:szCs w:val="18"/>
              </w:rPr>
            </w:pPr>
          </w:p>
          <w:p w14:paraId="3425CDF5" w14:textId="77777777" w:rsidR="0097236F" w:rsidRDefault="0097236F" w:rsidP="00010DDE">
            <w:pPr>
              <w:pStyle w:val="KeinLeerraum"/>
              <w:rPr>
                <w:sz w:val="18"/>
                <w:szCs w:val="18"/>
              </w:rPr>
            </w:pPr>
            <w:r>
              <w:rPr>
                <w:sz w:val="18"/>
                <w:szCs w:val="18"/>
              </w:rPr>
              <w:t>1 (S. 35)</w:t>
            </w:r>
          </w:p>
          <w:p w14:paraId="295AFE61" w14:textId="77777777" w:rsidR="0097236F" w:rsidRDefault="0097236F" w:rsidP="00010DDE">
            <w:pPr>
              <w:pStyle w:val="KeinLeerraum"/>
              <w:rPr>
                <w:sz w:val="18"/>
                <w:szCs w:val="18"/>
              </w:rPr>
            </w:pPr>
          </w:p>
          <w:p w14:paraId="22DDA8EE" w14:textId="77777777" w:rsidR="002E1D23" w:rsidRPr="00010DDE" w:rsidRDefault="002E1D23" w:rsidP="00010DDE">
            <w:pPr>
              <w:pStyle w:val="KeinLeerraum"/>
              <w:rPr>
                <w:sz w:val="18"/>
                <w:szCs w:val="18"/>
              </w:rPr>
            </w:pPr>
            <w:r w:rsidRPr="00010DDE">
              <w:rPr>
                <w:sz w:val="18"/>
                <w:szCs w:val="18"/>
              </w:rPr>
              <w:t xml:space="preserve">3 (S. </w:t>
            </w:r>
            <w:r w:rsidR="0097236F">
              <w:rPr>
                <w:sz w:val="18"/>
                <w:szCs w:val="18"/>
              </w:rPr>
              <w:t>35</w:t>
            </w:r>
            <w:r w:rsidRPr="00010DDE">
              <w:rPr>
                <w:sz w:val="18"/>
                <w:szCs w:val="18"/>
              </w:rPr>
              <w:t>)</w:t>
            </w:r>
          </w:p>
          <w:p w14:paraId="2CA67633" w14:textId="77777777" w:rsidR="003B2B6B" w:rsidRPr="00010DDE" w:rsidRDefault="003B2B6B" w:rsidP="00010DDE">
            <w:pPr>
              <w:pStyle w:val="KeinLeerraum"/>
              <w:rPr>
                <w:sz w:val="18"/>
                <w:szCs w:val="18"/>
              </w:rPr>
            </w:pPr>
          </w:p>
          <w:p w14:paraId="09113DCD" w14:textId="77777777" w:rsidR="0097236F" w:rsidRDefault="0097236F" w:rsidP="00010DDE">
            <w:pPr>
              <w:pStyle w:val="KeinLeerraum"/>
              <w:rPr>
                <w:sz w:val="18"/>
                <w:szCs w:val="18"/>
              </w:rPr>
            </w:pPr>
            <w:r>
              <w:rPr>
                <w:sz w:val="18"/>
                <w:szCs w:val="18"/>
              </w:rPr>
              <w:t>4 (S. 35)</w:t>
            </w:r>
          </w:p>
          <w:p w14:paraId="757C8895" w14:textId="77777777" w:rsidR="002E1D23" w:rsidRDefault="002E1D23" w:rsidP="00010DDE">
            <w:pPr>
              <w:pStyle w:val="KeinLeerraum"/>
              <w:rPr>
                <w:sz w:val="18"/>
                <w:szCs w:val="18"/>
              </w:rPr>
            </w:pPr>
            <w:r w:rsidRPr="00010DDE">
              <w:rPr>
                <w:sz w:val="18"/>
                <w:szCs w:val="18"/>
              </w:rPr>
              <w:t xml:space="preserve">1 – </w:t>
            </w:r>
            <w:r w:rsidR="0097236F">
              <w:rPr>
                <w:sz w:val="18"/>
                <w:szCs w:val="18"/>
              </w:rPr>
              <w:t>3</w:t>
            </w:r>
            <w:r w:rsidRPr="00010DDE">
              <w:rPr>
                <w:sz w:val="18"/>
                <w:szCs w:val="18"/>
              </w:rPr>
              <w:t xml:space="preserve"> (S. 3</w:t>
            </w:r>
            <w:r w:rsidR="0097236F">
              <w:rPr>
                <w:sz w:val="18"/>
                <w:szCs w:val="18"/>
              </w:rPr>
              <w:t>6</w:t>
            </w:r>
            <w:r w:rsidRPr="00010DDE">
              <w:rPr>
                <w:sz w:val="18"/>
                <w:szCs w:val="18"/>
              </w:rPr>
              <w:t>)</w:t>
            </w:r>
          </w:p>
          <w:p w14:paraId="4590B54A" w14:textId="77777777" w:rsidR="0097236F" w:rsidRDefault="0097236F" w:rsidP="00010DDE">
            <w:pPr>
              <w:pStyle w:val="KeinLeerraum"/>
              <w:rPr>
                <w:sz w:val="18"/>
                <w:szCs w:val="18"/>
              </w:rPr>
            </w:pPr>
          </w:p>
          <w:p w14:paraId="5B87A6C8" w14:textId="77777777" w:rsidR="0097236F" w:rsidRDefault="0097236F" w:rsidP="00010DDE">
            <w:pPr>
              <w:pStyle w:val="KeinLeerraum"/>
              <w:rPr>
                <w:sz w:val="18"/>
                <w:szCs w:val="18"/>
              </w:rPr>
            </w:pPr>
          </w:p>
          <w:p w14:paraId="7E162AC2" w14:textId="77777777" w:rsidR="0097236F" w:rsidRPr="00010DDE" w:rsidRDefault="0097236F" w:rsidP="00010DDE">
            <w:pPr>
              <w:pStyle w:val="KeinLeerraum"/>
              <w:rPr>
                <w:sz w:val="18"/>
                <w:szCs w:val="18"/>
              </w:rPr>
            </w:pPr>
            <w:r>
              <w:rPr>
                <w:sz w:val="18"/>
                <w:szCs w:val="18"/>
              </w:rPr>
              <w:t>10 (S. 38)</w:t>
            </w:r>
          </w:p>
          <w:p w14:paraId="33734818" w14:textId="77777777" w:rsidR="007A7E5B" w:rsidRPr="00010DDE" w:rsidRDefault="007A7E5B" w:rsidP="00010DDE">
            <w:pPr>
              <w:pStyle w:val="KeinLeerraum"/>
              <w:rPr>
                <w:sz w:val="18"/>
                <w:szCs w:val="18"/>
              </w:rPr>
            </w:pPr>
          </w:p>
        </w:tc>
      </w:tr>
      <w:tr w:rsidR="00A84AE4" w:rsidRPr="00A961CC" w14:paraId="23A91F08" w14:textId="77777777" w:rsidTr="00D324B2">
        <w:tc>
          <w:tcPr>
            <w:tcW w:w="851" w:type="dxa"/>
            <w:tcBorders>
              <w:left w:val="single" w:sz="2" w:space="0" w:color="auto"/>
              <w:bottom w:val="single" w:sz="4" w:space="0" w:color="auto"/>
              <w:right w:val="single" w:sz="2" w:space="0" w:color="auto"/>
            </w:tcBorders>
          </w:tcPr>
          <w:p w14:paraId="1685E1BC" w14:textId="77777777" w:rsidR="00A84AE4" w:rsidRPr="00F71883" w:rsidRDefault="00A84AE4" w:rsidP="00AE6758">
            <w:pPr>
              <w:pStyle w:val="stofftabelletext"/>
            </w:pPr>
            <w:r>
              <w:lastRenderedPageBreak/>
              <w:t>5</w:t>
            </w:r>
          </w:p>
        </w:tc>
        <w:tc>
          <w:tcPr>
            <w:tcW w:w="2835" w:type="dxa"/>
            <w:tcBorders>
              <w:left w:val="single" w:sz="2" w:space="0" w:color="auto"/>
              <w:bottom w:val="single" w:sz="4" w:space="0" w:color="auto"/>
              <w:right w:val="single" w:sz="2" w:space="0" w:color="auto"/>
            </w:tcBorders>
          </w:tcPr>
          <w:p w14:paraId="29319AD4" w14:textId="77777777" w:rsidR="00A84AE4" w:rsidRDefault="00A84AE4" w:rsidP="00AE6758">
            <w:pPr>
              <w:pStyle w:val="stofftabelletext"/>
            </w:pPr>
            <w:r>
              <w:t>Das Forum Romanum</w:t>
            </w:r>
          </w:p>
          <w:p w14:paraId="6F0D6CF6" w14:textId="77777777" w:rsidR="002C3870" w:rsidRDefault="002C3870" w:rsidP="002C3870">
            <w:pPr>
              <w:pStyle w:val="stofftabelletext"/>
              <w:numPr>
                <w:ilvl w:val="0"/>
                <w:numId w:val="15"/>
              </w:numPr>
              <w:ind w:left="428" w:hanging="283"/>
            </w:pPr>
            <w:r>
              <w:t>Eine brenzlige Situation</w:t>
            </w:r>
          </w:p>
          <w:p w14:paraId="711A112D" w14:textId="77777777" w:rsidR="002C3870" w:rsidRDefault="002C3870" w:rsidP="002C3870">
            <w:pPr>
              <w:pStyle w:val="stofftabelletext"/>
              <w:numPr>
                <w:ilvl w:val="0"/>
                <w:numId w:val="15"/>
              </w:numPr>
              <w:ind w:left="428" w:hanging="283"/>
            </w:pPr>
            <w:r>
              <w:t>Das Forum Romanum</w:t>
            </w:r>
          </w:p>
          <w:p w14:paraId="1011D646" w14:textId="77777777" w:rsidR="007A7E5B" w:rsidRPr="00F71883" w:rsidRDefault="007A7E5B" w:rsidP="002C3870">
            <w:pPr>
              <w:pStyle w:val="stofftabelletext"/>
            </w:pPr>
            <w:r>
              <w:t>(</w:t>
            </w:r>
            <w:r w:rsidRPr="007A7E5B">
              <w:rPr>
                <w:b/>
              </w:rPr>
              <w:t>Inhaltsfeld 1</w:t>
            </w:r>
            <w:r>
              <w:t>: Weltstadt Rom)</w:t>
            </w:r>
          </w:p>
        </w:tc>
        <w:tc>
          <w:tcPr>
            <w:tcW w:w="1279" w:type="dxa"/>
            <w:tcBorders>
              <w:left w:val="single" w:sz="2" w:space="0" w:color="auto"/>
              <w:bottom w:val="single" w:sz="4" w:space="0" w:color="auto"/>
              <w:right w:val="single" w:sz="2" w:space="0" w:color="auto"/>
            </w:tcBorders>
          </w:tcPr>
          <w:p w14:paraId="1755F6B3" w14:textId="77777777" w:rsidR="00A84AE4" w:rsidRPr="00F71883" w:rsidRDefault="0039084B" w:rsidP="00AE6758">
            <w:pPr>
              <w:pStyle w:val="stofftabelletext"/>
            </w:pPr>
            <w:r>
              <w:t xml:space="preserve">42–47 </w:t>
            </w:r>
          </w:p>
        </w:tc>
        <w:tc>
          <w:tcPr>
            <w:tcW w:w="2268" w:type="dxa"/>
            <w:tcBorders>
              <w:left w:val="single" w:sz="2" w:space="0" w:color="auto"/>
              <w:bottom w:val="single" w:sz="4" w:space="0" w:color="auto"/>
              <w:right w:val="single" w:sz="4" w:space="0" w:color="auto"/>
            </w:tcBorders>
          </w:tcPr>
          <w:p w14:paraId="57E5FE81" w14:textId="77777777" w:rsidR="00A84AE4" w:rsidRPr="00F71883" w:rsidRDefault="007A7E5B" w:rsidP="007A7E5B">
            <w:pPr>
              <w:pStyle w:val="stofftabelletext"/>
            </w:pPr>
            <w:r w:rsidRPr="007A7E5B">
              <w:rPr>
                <w:b/>
              </w:rPr>
              <w:t>Inhaltsfeld 3</w:t>
            </w:r>
            <w:r>
              <w:t xml:space="preserve">: </w:t>
            </w:r>
            <w:r>
              <w:rPr>
                <w:i/>
              </w:rPr>
              <w:t xml:space="preserve">Hier: </w:t>
            </w:r>
            <w:r>
              <w:t>Adjektiv und Sub</w:t>
            </w:r>
            <w:r w:rsidR="00F3399F">
              <w:t>s</w:t>
            </w:r>
            <w:r>
              <w:t>tantiv als Attribut, Adjektiv als Prädikatsnomen, KNG – Kongruenz/ Adjektive der o-/a-</w:t>
            </w:r>
            <w:proofErr w:type="spellStart"/>
            <w:proofErr w:type="gramStart"/>
            <w:r>
              <w:t>Dekl</w:t>
            </w:r>
            <w:proofErr w:type="spellEnd"/>
            <w:r>
              <w:t>./</w:t>
            </w:r>
            <w:proofErr w:type="gramEnd"/>
          </w:p>
        </w:tc>
        <w:tc>
          <w:tcPr>
            <w:tcW w:w="4819" w:type="dxa"/>
            <w:tcBorders>
              <w:left w:val="single" w:sz="2" w:space="0" w:color="auto"/>
              <w:bottom w:val="single" w:sz="4" w:space="0" w:color="auto"/>
              <w:right w:val="single" w:sz="4" w:space="0" w:color="auto"/>
            </w:tcBorders>
          </w:tcPr>
          <w:p w14:paraId="2D616DA9" w14:textId="77777777" w:rsidR="00BA4422" w:rsidRDefault="007A7E5B" w:rsidP="00BA4422">
            <w:pPr>
              <w:pStyle w:val="KeinLeerraum"/>
              <w:rPr>
                <w:sz w:val="18"/>
                <w:szCs w:val="18"/>
              </w:rPr>
            </w:pPr>
            <w:r w:rsidRPr="00BA4422">
              <w:rPr>
                <w:b/>
                <w:sz w:val="18"/>
                <w:szCs w:val="18"/>
              </w:rPr>
              <w:t>Sprachkompetenz</w:t>
            </w:r>
            <w:r w:rsidRPr="00BA4422">
              <w:rPr>
                <w:sz w:val="18"/>
                <w:szCs w:val="18"/>
              </w:rPr>
              <w:t xml:space="preserve">: </w:t>
            </w:r>
            <w:r w:rsidR="00B52F38">
              <w:rPr>
                <w:sz w:val="18"/>
                <w:szCs w:val="18"/>
              </w:rPr>
              <w:t>…</w:t>
            </w:r>
            <w:r w:rsidR="00AB5044">
              <w:rPr>
                <w:sz w:val="18"/>
                <w:szCs w:val="18"/>
              </w:rPr>
              <w:t>b</w:t>
            </w:r>
            <w:r w:rsidR="00AB5044" w:rsidRPr="00E40FC7">
              <w:rPr>
                <w:sz w:val="18"/>
                <w:szCs w:val="18"/>
              </w:rPr>
              <w:t>ei der Erschließung und Übersetzung angemessene Übersetzungsmöglichkeiten grundlegender Elemente von Morphologie und Syntax weitgehend selbständig auswählen</w:t>
            </w:r>
            <w:r w:rsidR="00BA4422">
              <w:rPr>
                <w:sz w:val="18"/>
                <w:szCs w:val="18"/>
              </w:rPr>
              <w:t>,</w:t>
            </w:r>
          </w:p>
          <w:p w14:paraId="0DB8BB39" w14:textId="77777777" w:rsidR="002E1D23" w:rsidRPr="00BA4422" w:rsidRDefault="00FF75EA" w:rsidP="00BA4422">
            <w:pPr>
              <w:pStyle w:val="KeinLeerraum"/>
              <w:rPr>
                <w:sz w:val="18"/>
                <w:szCs w:val="18"/>
              </w:rPr>
            </w:pPr>
            <w:r w:rsidRPr="00BA4422">
              <w:rPr>
                <w:sz w:val="18"/>
                <w:szCs w:val="18"/>
              </w:rPr>
              <w:t>ein grundlegendes Repertoire an Morphologie und Syntax funktional einsetzen</w:t>
            </w:r>
          </w:p>
          <w:p w14:paraId="02F3307C" w14:textId="77777777" w:rsidR="00E51274" w:rsidRPr="00BA4422" w:rsidRDefault="00E51274" w:rsidP="00BA4422">
            <w:pPr>
              <w:pStyle w:val="KeinLeerraum"/>
              <w:rPr>
                <w:sz w:val="18"/>
                <w:szCs w:val="18"/>
              </w:rPr>
            </w:pPr>
            <w:r w:rsidRPr="00BA4422">
              <w:rPr>
                <w:sz w:val="18"/>
                <w:szCs w:val="18"/>
              </w:rPr>
              <w:t>durch kontrastive Sprachbetrachtung ihren Wortschatz im Deutschen erweitern</w:t>
            </w:r>
          </w:p>
          <w:p w14:paraId="4697B00E" w14:textId="77777777" w:rsidR="002E1D23" w:rsidRPr="00BA4422" w:rsidRDefault="007A7E5B" w:rsidP="00BA4422">
            <w:pPr>
              <w:pStyle w:val="KeinLeerraum"/>
              <w:rPr>
                <w:sz w:val="18"/>
                <w:szCs w:val="18"/>
              </w:rPr>
            </w:pPr>
            <w:r w:rsidRPr="00BA4422">
              <w:rPr>
                <w:b/>
                <w:sz w:val="18"/>
                <w:szCs w:val="18"/>
              </w:rPr>
              <w:t>Textkompetenz</w:t>
            </w:r>
            <w:r w:rsidRPr="00BA4422">
              <w:rPr>
                <w:sz w:val="18"/>
                <w:szCs w:val="18"/>
              </w:rPr>
              <w:t xml:space="preserve">: </w:t>
            </w:r>
            <w:r w:rsidR="002E1D23" w:rsidRPr="00BA4422">
              <w:rPr>
                <w:sz w:val="18"/>
                <w:szCs w:val="18"/>
              </w:rPr>
              <w:t>Texte unter Berücksichtigung der Textstruktur erschließen,</w:t>
            </w:r>
          </w:p>
          <w:p w14:paraId="4449ECF8" w14:textId="77777777" w:rsidR="007A7E5B" w:rsidRPr="00BA4422" w:rsidRDefault="002E1D23" w:rsidP="00BA4422">
            <w:pPr>
              <w:pStyle w:val="KeinLeerraum"/>
              <w:rPr>
                <w:sz w:val="18"/>
                <w:szCs w:val="18"/>
              </w:rPr>
            </w:pPr>
            <w:r w:rsidRPr="00BA4422">
              <w:rPr>
                <w:sz w:val="18"/>
                <w:szCs w:val="18"/>
              </w:rPr>
              <w:t xml:space="preserve">Funktionen sprachlich – stilistischer Gestaltungsmittel bezogen auf die Textaussage erläutern, </w:t>
            </w:r>
            <w:r w:rsidR="00F3399F" w:rsidRPr="00BA4422">
              <w:rPr>
                <w:i/>
                <w:sz w:val="18"/>
                <w:szCs w:val="18"/>
              </w:rPr>
              <w:t>Hier</w:t>
            </w:r>
            <w:r w:rsidR="00F3399F" w:rsidRPr="00BA4422">
              <w:rPr>
                <w:sz w:val="18"/>
                <w:szCs w:val="18"/>
              </w:rPr>
              <w:t>: Textaussagen reflektieren.</w:t>
            </w:r>
          </w:p>
          <w:p w14:paraId="6314B571" w14:textId="77777777" w:rsidR="00A84AE4" w:rsidRPr="00BA4422" w:rsidRDefault="007A7E5B" w:rsidP="00BA4422">
            <w:pPr>
              <w:pStyle w:val="KeinLeerraum"/>
              <w:rPr>
                <w:sz w:val="18"/>
                <w:szCs w:val="18"/>
              </w:rPr>
            </w:pPr>
            <w:r w:rsidRPr="00BA4422">
              <w:rPr>
                <w:b/>
                <w:sz w:val="18"/>
                <w:szCs w:val="18"/>
              </w:rPr>
              <w:t>Kulturkompetenz</w:t>
            </w:r>
            <w:r w:rsidRPr="00BA4422">
              <w:rPr>
                <w:sz w:val="18"/>
                <w:szCs w:val="18"/>
              </w:rPr>
              <w:t xml:space="preserve">: </w:t>
            </w:r>
            <w:r w:rsidR="003A3953" w:rsidRPr="00BA4422">
              <w:rPr>
                <w:sz w:val="18"/>
                <w:szCs w:val="18"/>
              </w:rPr>
              <w:t>...</w:t>
            </w:r>
            <w:r w:rsidR="00E51274" w:rsidRPr="00BA4422">
              <w:rPr>
                <w:sz w:val="18"/>
                <w:szCs w:val="18"/>
              </w:rPr>
              <w:t xml:space="preserve"> Grundzüge des privaten und öffentlichen Lebens erläutern und im Vergleich mit heutigen Lebensweisen und Lebensbedingungen bewerten, </w:t>
            </w:r>
            <w:r w:rsidRPr="00BA4422">
              <w:rPr>
                <w:i/>
                <w:sz w:val="18"/>
                <w:szCs w:val="18"/>
              </w:rPr>
              <w:t>Hier</w:t>
            </w:r>
            <w:r w:rsidRPr="00BA4422">
              <w:rPr>
                <w:sz w:val="18"/>
                <w:szCs w:val="18"/>
              </w:rPr>
              <w:t xml:space="preserve">: </w:t>
            </w:r>
            <w:r w:rsidR="00F3399F" w:rsidRPr="00BA4422">
              <w:rPr>
                <w:sz w:val="18"/>
                <w:szCs w:val="18"/>
              </w:rPr>
              <w:t xml:space="preserve">Forum Romanum </w:t>
            </w:r>
          </w:p>
        </w:tc>
        <w:tc>
          <w:tcPr>
            <w:tcW w:w="1701" w:type="dxa"/>
            <w:tcBorders>
              <w:left w:val="single" w:sz="2" w:space="0" w:color="auto"/>
              <w:bottom w:val="single" w:sz="4" w:space="0" w:color="auto"/>
              <w:right w:val="single" w:sz="4" w:space="0" w:color="auto"/>
            </w:tcBorders>
          </w:tcPr>
          <w:p w14:paraId="2C81979A" w14:textId="77777777" w:rsidR="00BA4422" w:rsidRDefault="00F27818" w:rsidP="00BA4422">
            <w:pPr>
              <w:pStyle w:val="KeinLeerraum"/>
              <w:rPr>
                <w:sz w:val="18"/>
                <w:szCs w:val="18"/>
              </w:rPr>
            </w:pPr>
            <w:r>
              <w:rPr>
                <w:sz w:val="18"/>
                <w:szCs w:val="18"/>
              </w:rPr>
              <w:t>3</w:t>
            </w:r>
            <w:r w:rsidR="00BA4422">
              <w:rPr>
                <w:sz w:val="18"/>
                <w:szCs w:val="18"/>
              </w:rPr>
              <w:t xml:space="preserve"> (S. 43)</w:t>
            </w:r>
          </w:p>
          <w:p w14:paraId="02A1C9D6" w14:textId="77777777" w:rsidR="00BA4422" w:rsidRDefault="00BA4422" w:rsidP="00BA4422">
            <w:pPr>
              <w:pStyle w:val="KeinLeerraum"/>
              <w:rPr>
                <w:sz w:val="18"/>
                <w:szCs w:val="18"/>
              </w:rPr>
            </w:pPr>
          </w:p>
          <w:p w14:paraId="13C8D6E2" w14:textId="77777777" w:rsidR="00BA4422" w:rsidRDefault="00BA4422" w:rsidP="00BA4422">
            <w:pPr>
              <w:pStyle w:val="KeinLeerraum"/>
              <w:rPr>
                <w:sz w:val="18"/>
                <w:szCs w:val="18"/>
              </w:rPr>
            </w:pPr>
          </w:p>
          <w:p w14:paraId="1AE8622A" w14:textId="77777777" w:rsidR="00AB5044" w:rsidRDefault="00AB5044" w:rsidP="00BA4422">
            <w:pPr>
              <w:pStyle w:val="KeinLeerraum"/>
              <w:rPr>
                <w:sz w:val="18"/>
                <w:szCs w:val="18"/>
              </w:rPr>
            </w:pPr>
          </w:p>
          <w:p w14:paraId="600AA95E" w14:textId="77777777" w:rsidR="002E1D23" w:rsidRPr="00BA4422" w:rsidRDefault="00E51274" w:rsidP="00BA4422">
            <w:pPr>
              <w:pStyle w:val="KeinLeerraum"/>
              <w:rPr>
                <w:sz w:val="18"/>
                <w:szCs w:val="18"/>
              </w:rPr>
            </w:pPr>
            <w:r w:rsidRPr="00BA4422">
              <w:rPr>
                <w:sz w:val="18"/>
                <w:szCs w:val="18"/>
              </w:rPr>
              <w:t xml:space="preserve">1 – </w:t>
            </w:r>
            <w:r w:rsidR="0044761F">
              <w:rPr>
                <w:sz w:val="18"/>
                <w:szCs w:val="18"/>
              </w:rPr>
              <w:t>8</w:t>
            </w:r>
            <w:r w:rsidRPr="00BA4422">
              <w:rPr>
                <w:sz w:val="18"/>
                <w:szCs w:val="18"/>
              </w:rPr>
              <w:t xml:space="preserve"> (S. 4</w:t>
            </w:r>
            <w:r w:rsidR="00F27818">
              <w:rPr>
                <w:sz w:val="18"/>
                <w:szCs w:val="18"/>
              </w:rPr>
              <w:t>5</w:t>
            </w:r>
            <w:r w:rsidR="0044761F">
              <w:rPr>
                <w:sz w:val="18"/>
                <w:szCs w:val="18"/>
              </w:rPr>
              <w:t>/6</w:t>
            </w:r>
            <w:r w:rsidRPr="00BA4422">
              <w:rPr>
                <w:sz w:val="18"/>
                <w:szCs w:val="18"/>
              </w:rPr>
              <w:t>)</w:t>
            </w:r>
          </w:p>
          <w:p w14:paraId="14105943" w14:textId="77777777" w:rsidR="003B2B6B" w:rsidRPr="00BA4422" w:rsidRDefault="003B2B6B" w:rsidP="00BA4422">
            <w:pPr>
              <w:pStyle w:val="KeinLeerraum"/>
              <w:rPr>
                <w:sz w:val="18"/>
                <w:szCs w:val="18"/>
              </w:rPr>
            </w:pPr>
          </w:p>
          <w:p w14:paraId="523D1836" w14:textId="77777777" w:rsidR="002E1D23" w:rsidRPr="00BA4422" w:rsidRDefault="00F27818" w:rsidP="00BA4422">
            <w:pPr>
              <w:pStyle w:val="KeinLeerraum"/>
              <w:rPr>
                <w:sz w:val="18"/>
                <w:szCs w:val="18"/>
              </w:rPr>
            </w:pPr>
            <w:r>
              <w:rPr>
                <w:sz w:val="18"/>
                <w:szCs w:val="18"/>
              </w:rPr>
              <w:t>11/ 9</w:t>
            </w:r>
            <w:r w:rsidR="00E51274" w:rsidRPr="00BA4422">
              <w:rPr>
                <w:sz w:val="18"/>
                <w:szCs w:val="18"/>
              </w:rPr>
              <w:t xml:space="preserve"> (S. 46)</w:t>
            </w:r>
          </w:p>
          <w:p w14:paraId="0CD6A44A" w14:textId="77777777" w:rsidR="002E1D23" w:rsidRPr="00BA4422" w:rsidRDefault="002E1D23" w:rsidP="00BA4422">
            <w:pPr>
              <w:pStyle w:val="KeinLeerraum"/>
              <w:rPr>
                <w:sz w:val="18"/>
                <w:szCs w:val="18"/>
              </w:rPr>
            </w:pPr>
          </w:p>
          <w:p w14:paraId="2169681A" w14:textId="77777777" w:rsidR="002E1D23" w:rsidRPr="00BA4422" w:rsidRDefault="002E1D23" w:rsidP="00BA4422">
            <w:pPr>
              <w:pStyle w:val="KeinLeerraum"/>
              <w:rPr>
                <w:sz w:val="18"/>
                <w:szCs w:val="18"/>
              </w:rPr>
            </w:pPr>
            <w:r w:rsidRPr="00BA4422">
              <w:rPr>
                <w:sz w:val="18"/>
                <w:szCs w:val="18"/>
              </w:rPr>
              <w:t>1</w:t>
            </w:r>
            <w:r w:rsidR="0044761F">
              <w:rPr>
                <w:sz w:val="18"/>
                <w:szCs w:val="18"/>
              </w:rPr>
              <w:t xml:space="preserve"> </w:t>
            </w:r>
            <w:r w:rsidRPr="00BA4422">
              <w:rPr>
                <w:sz w:val="18"/>
                <w:szCs w:val="18"/>
              </w:rPr>
              <w:t>(S. 43)</w:t>
            </w:r>
          </w:p>
          <w:p w14:paraId="63CB7048" w14:textId="77777777" w:rsidR="00E51274" w:rsidRPr="00BA4422" w:rsidRDefault="00E51274" w:rsidP="00BA4422">
            <w:pPr>
              <w:pStyle w:val="KeinLeerraum"/>
              <w:rPr>
                <w:sz w:val="18"/>
                <w:szCs w:val="18"/>
              </w:rPr>
            </w:pPr>
          </w:p>
          <w:p w14:paraId="0E9F54E6" w14:textId="77777777" w:rsidR="002E1D23" w:rsidRPr="00BA4422" w:rsidRDefault="0039152E" w:rsidP="00BA4422">
            <w:pPr>
              <w:pStyle w:val="KeinLeerraum"/>
              <w:rPr>
                <w:sz w:val="18"/>
                <w:szCs w:val="18"/>
              </w:rPr>
            </w:pPr>
            <w:r>
              <w:rPr>
                <w:sz w:val="18"/>
                <w:szCs w:val="18"/>
              </w:rPr>
              <w:t>2</w:t>
            </w:r>
            <w:r w:rsidR="002E1D23" w:rsidRPr="00BA4422">
              <w:rPr>
                <w:sz w:val="18"/>
                <w:szCs w:val="18"/>
              </w:rPr>
              <w:t xml:space="preserve"> (S. 43)</w:t>
            </w:r>
          </w:p>
          <w:p w14:paraId="1188ADC3" w14:textId="77777777" w:rsidR="00E51274" w:rsidRPr="00BA4422" w:rsidRDefault="00E51274" w:rsidP="00BA4422">
            <w:pPr>
              <w:pStyle w:val="KeinLeerraum"/>
              <w:rPr>
                <w:sz w:val="18"/>
                <w:szCs w:val="18"/>
              </w:rPr>
            </w:pPr>
          </w:p>
          <w:p w14:paraId="437EB9C7" w14:textId="77777777" w:rsidR="00BA4422" w:rsidRDefault="00BA4422" w:rsidP="00BA4422">
            <w:pPr>
              <w:pStyle w:val="KeinLeerraum"/>
              <w:rPr>
                <w:sz w:val="18"/>
                <w:szCs w:val="18"/>
              </w:rPr>
            </w:pPr>
            <w:r>
              <w:rPr>
                <w:sz w:val="18"/>
                <w:szCs w:val="18"/>
              </w:rPr>
              <w:t>4</w:t>
            </w:r>
            <w:r w:rsidR="00F27818">
              <w:rPr>
                <w:sz w:val="18"/>
                <w:szCs w:val="18"/>
              </w:rPr>
              <w:t>/ 5</w:t>
            </w:r>
            <w:r>
              <w:rPr>
                <w:sz w:val="18"/>
                <w:szCs w:val="18"/>
              </w:rPr>
              <w:t xml:space="preserve"> (S. 43)</w:t>
            </w:r>
          </w:p>
          <w:p w14:paraId="6FA9DA03" w14:textId="77777777" w:rsidR="002E1D23" w:rsidRPr="00BA4422" w:rsidRDefault="00E51274" w:rsidP="00BA4422">
            <w:pPr>
              <w:pStyle w:val="KeinLeerraum"/>
              <w:rPr>
                <w:sz w:val="18"/>
                <w:szCs w:val="18"/>
              </w:rPr>
            </w:pPr>
            <w:r w:rsidRPr="00BA4422">
              <w:rPr>
                <w:sz w:val="18"/>
                <w:szCs w:val="18"/>
              </w:rPr>
              <w:t>1 (S. 45)</w:t>
            </w:r>
          </w:p>
          <w:p w14:paraId="621D934F" w14:textId="77777777" w:rsidR="002E1D23" w:rsidRPr="00BA4422" w:rsidRDefault="00F27818" w:rsidP="00F27818">
            <w:pPr>
              <w:pStyle w:val="KeinLeerraum"/>
              <w:rPr>
                <w:sz w:val="18"/>
                <w:szCs w:val="18"/>
              </w:rPr>
            </w:pPr>
            <w:r>
              <w:rPr>
                <w:sz w:val="18"/>
                <w:szCs w:val="18"/>
              </w:rPr>
              <w:t>10</w:t>
            </w:r>
            <w:r w:rsidR="00E51274" w:rsidRPr="00BA4422">
              <w:rPr>
                <w:sz w:val="18"/>
                <w:szCs w:val="18"/>
              </w:rPr>
              <w:t xml:space="preserve"> (S. 4</w:t>
            </w:r>
            <w:r>
              <w:rPr>
                <w:sz w:val="18"/>
                <w:szCs w:val="18"/>
              </w:rPr>
              <w:t>6</w:t>
            </w:r>
            <w:r w:rsidR="00E51274" w:rsidRPr="00BA4422">
              <w:rPr>
                <w:sz w:val="18"/>
                <w:szCs w:val="18"/>
              </w:rPr>
              <w:t>)</w:t>
            </w:r>
          </w:p>
        </w:tc>
      </w:tr>
      <w:tr w:rsidR="00A84AE4" w:rsidRPr="00A961CC" w14:paraId="6A92C08A" w14:textId="77777777" w:rsidTr="00D324B2">
        <w:tc>
          <w:tcPr>
            <w:tcW w:w="851" w:type="dxa"/>
            <w:tcBorders>
              <w:left w:val="single" w:sz="2" w:space="0" w:color="auto"/>
              <w:bottom w:val="single" w:sz="4" w:space="0" w:color="auto"/>
              <w:right w:val="single" w:sz="2" w:space="0" w:color="auto"/>
            </w:tcBorders>
          </w:tcPr>
          <w:p w14:paraId="2A184DE0" w14:textId="77777777" w:rsidR="00A84AE4" w:rsidRPr="00F71883" w:rsidRDefault="00A84AE4" w:rsidP="00EB54B9">
            <w:pPr>
              <w:pStyle w:val="stofftabelletext"/>
            </w:pPr>
            <w:r>
              <w:t>6</w:t>
            </w:r>
          </w:p>
        </w:tc>
        <w:tc>
          <w:tcPr>
            <w:tcW w:w="2835" w:type="dxa"/>
            <w:tcBorders>
              <w:left w:val="single" w:sz="2" w:space="0" w:color="auto"/>
              <w:bottom w:val="single" w:sz="4" w:space="0" w:color="auto"/>
              <w:right w:val="single" w:sz="2" w:space="0" w:color="auto"/>
            </w:tcBorders>
          </w:tcPr>
          <w:p w14:paraId="0170474C" w14:textId="77777777" w:rsidR="00A84AE4" w:rsidRDefault="00A84AE4" w:rsidP="00AE6758">
            <w:pPr>
              <w:pStyle w:val="stofftabelletext"/>
            </w:pPr>
            <w:r>
              <w:t>Im Circus Maximus</w:t>
            </w:r>
          </w:p>
          <w:p w14:paraId="4B6BD592" w14:textId="77777777" w:rsidR="002C3870" w:rsidRDefault="002C3870" w:rsidP="002C3870">
            <w:pPr>
              <w:pStyle w:val="stofftabelletext"/>
              <w:numPr>
                <w:ilvl w:val="0"/>
                <w:numId w:val="15"/>
              </w:numPr>
              <w:ind w:left="428" w:hanging="283"/>
            </w:pPr>
            <w:r>
              <w:t>Gewinner und Verlierer</w:t>
            </w:r>
          </w:p>
          <w:p w14:paraId="02ED2D44" w14:textId="77777777" w:rsidR="002C3870" w:rsidRDefault="002C3870" w:rsidP="002C3870">
            <w:pPr>
              <w:pStyle w:val="stofftabelletext"/>
              <w:numPr>
                <w:ilvl w:val="0"/>
                <w:numId w:val="15"/>
              </w:numPr>
              <w:ind w:left="428" w:hanging="283"/>
            </w:pPr>
            <w:r>
              <w:t>Wagenrennen – Ein Tag im Circus Maximus</w:t>
            </w:r>
          </w:p>
          <w:p w14:paraId="5FEE45DE" w14:textId="77777777" w:rsidR="00F3399F" w:rsidRPr="00F71883" w:rsidRDefault="00F3399F" w:rsidP="002C3870">
            <w:pPr>
              <w:pStyle w:val="stofftabelletext"/>
            </w:pPr>
            <w:r>
              <w:t>(</w:t>
            </w:r>
            <w:r w:rsidRPr="00F3399F">
              <w:rPr>
                <w:b/>
              </w:rPr>
              <w:t>Inhaltsfeld 1</w:t>
            </w:r>
            <w:r>
              <w:t>: Weltstadt Rom; Alltag und Freizeit)</w:t>
            </w:r>
          </w:p>
        </w:tc>
        <w:tc>
          <w:tcPr>
            <w:tcW w:w="1279" w:type="dxa"/>
            <w:tcBorders>
              <w:left w:val="single" w:sz="2" w:space="0" w:color="auto"/>
              <w:bottom w:val="single" w:sz="4" w:space="0" w:color="auto"/>
              <w:right w:val="single" w:sz="2" w:space="0" w:color="auto"/>
            </w:tcBorders>
          </w:tcPr>
          <w:p w14:paraId="52FB5062" w14:textId="77777777" w:rsidR="00A84AE4" w:rsidRPr="00F71883" w:rsidRDefault="0039084B" w:rsidP="00AE6758">
            <w:pPr>
              <w:pStyle w:val="stofftabelletext"/>
            </w:pPr>
            <w:r>
              <w:t>48</w:t>
            </w:r>
            <w:r w:rsidR="00A84AE4">
              <w:t xml:space="preserve"> – </w:t>
            </w:r>
            <w:r w:rsidR="00B8231C">
              <w:t>53</w:t>
            </w:r>
          </w:p>
        </w:tc>
        <w:tc>
          <w:tcPr>
            <w:tcW w:w="2268" w:type="dxa"/>
            <w:tcBorders>
              <w:left w:val="single" w:sz="2" w:space="0" w:color="auto"/>
              <w:bottom w:val="single" w:sz="4" w:space="0" w:color="auto"/>
              <w:right w:val="single" w:sz="4" w:space="0" w:color="auto"/>
            </w:tcBorders>
          </w:tcPr>
          <w:p w14:paraId="0E479E50" w14:textId="77777777" w:rsidR="00A84AE4" w:rsidRDefault="00F3399F" w:rsidP="00AE6758">
            <w:pPr>
              <w:pStyle w:val="stofftabelletext"/>
            </w:pPr>
            <w:r w:rsidRPr="00F3399F">
              <w:rPr>
                <w:b/>
              </w:rPr>
              <w:t>Inhaltsfeld 3</w:t>
            </w:r>
            <w:r>
              <w:t xml:space="preserve">: </w:t>
            </w:r>
            <w:r w:rsidRPr="00F3399F">
              <w:rPr>
                <w:i/>
              </w:rPr>
              <w:t>Hier</w:t>
            </w:r>
            <w:r>
              <w:t>: Genitiv als Attribut, reflexive und nicht reflexive Possessivpronomina</w:t>
            </w:r>
          </w:p>
          <w:p w14:paraId="6C912D50" w14:textId="77777777" w:rsidR="00AE11FF" w:rsidRPr="00F71883" w:rsidRDefault="00AE11FF" w:rsidP="00AE6758">
            <w:pPr>
              <w:pStyle w:val="stofftabelletext"/>
            </w:pPr>
            <w:r>
              <w:rPr>
                <w:b/>
              </w:rPr>
              <w:t>Inhaltsfeld 2</w:t>
            </w:r>
            <w:r w:rsidRPr="00AE11FF">
              <w:t>:</w:t>
            </w:r>
            <w:r>
              <w:t xml:space="preserve"> Textsorte bestimmen</w:t>
            </w:r>
          </w:p>
        </w:tc>
        <w:tc>
          <w:tcPr>
            <w:tcW w:w="4819" w:type="dxa"/>
            <w:tcBorders>
              <w:left w:val="single" w:sz="2" w:space="0" w:color="auto"/>
              <w:bottom w:val="single" w:sz="4" w:space="0" w:color="auto"/>
              <w:right w:val="single" w:sz="4" w:space="0" w:color="auto"/>
            </w:tcBorders>
          </w:tcPr>
          <w:p w14:paraId="1884567E" w14:textId="77777777" w:rsidR="0028229A" w:rsidRDefault="00F3399F" w:rsidP="00BA4422">
            <w:pPr>
              <w:pStyle w:val="KeinLeerraum"/>
              <w:rPr>
                <w:sz w:val="18"/>
                <w:szCs w:val="18"/>
              </w:rPr>
            </w:pPr>
            <w:r w:rsidRPr="00BA4422">
              <w:rPr>
                <w:b/>
                <w:sz w:val="18"/>
                <w:szCs w:val="18"/>
              </w:rPr>
              <w:t>Sprachkompetenz</w:t>
            </w:r>
            <w:r w:rsidRPr="00BA4422">
              <w:rPr>
                <w:sz w:val="18"/>
                <w:szCs w:val="18"/>
              </w:rPr>
              <w:t xml:space="preserve">: </w:t>
            </w:r>
            <w:r w:rsidR="003A3953" w:rsidRPr="00BA4422">
              <w:rPr>
                <w:sz w:val="18"/>
                <w:szCs w:val="18"/>
              </w:rPr>
              <w:t>...</w:t>
            </w:r>
            <w:r w:rsidR="0028229A" w:rsidRPr="00BA4422">
              <w:rPr>
                <w:sz w:val="18"/>
                <w:szCs w:val="18"/>
              </w:rPr>
              <w:t>durch kontrastive Sprachbetrachtung ihren Wortschatz im Deutschen erweitern,</w:t>
            </w:r>
          </w:p>
          <w:p w14:paraId="27F6E023" w14:textId="77777777" w:rsidR="0028229A" w:rsidRDefault="00FF75EA" w:rsidP="00BA4422">
            <w:pPr>
              <w:pStyle w:val="KeinLeerraum"/>
              <w:rPr>
                <w:sz w:val="18"/>
                <w:szCs w:val="18"/>
              </w:rPr>
            </w:pPr>
            <w:r w:rsidRPr="00BA4422">
              <w:rPr>
                <w:sz w:val="18"/>
                <w:szCs w:val="18"/>
              </w:rPr>
              <w:t>ein grundlegendes Repertoire an Morphologie und Syntax funktional einsetzen</w:t>
            </w:r>
            <w:r w:rsidR="00BA4422">
              <w:rPr>
                <w:sz w:val="18"/>
                <w:szCs w:val="18"/>
              </w:rPr>
              <w:t>,</w:t>
            </w:r>
          </w:p>
          <w:p w14:paraId="450179AE" w14:textId="77777777" w:rsidR="00BA4422" w:rsidRPr="00BA4422" w:rsidRDefault="00BA4422" w:rsidP="00BA4422">
            <w:pPr>
              <w:pStyle w:val="KeinLeerraum"/>
              <w:rPr>
                <w:sz w:val="18"/>
                <w:szCs w:val="18"/>
              </w:rPr>
            </w:pPr>
            <w:r w:rsidRPr="00BA4422">
              <w:rPr>
                <w:sz w:val="18"/>
                <w:szCs w:val="18"/>
              </w:rPr>
              <w:t>bei der Erschließung und Übersetzung eines Textes lateinische Wörter des dem Lernstand entsprechenden Grundwortschatzes angemessen monosemieren,</w:t>
            </w:r>
          </w:p>
          <w:p w14:paraId="64A5CF51" w14:textId="77777777" w:rsidR="0028229A" w:rsidRPr="00BA4422" w:rsidRDefault="00F3399F" w:rsidP="00BA4422">
            <w:pPr>
              <w:pStyle w:val="KeinLeerraum"/>
              <w:rPr>
                <w:sz w:val="18"/>
                <w:szCs w:val="18"/>
              </w:rPr>
            </w:pPr>
            <w:r w:rsidRPr="00BA4422">
              <w:rPr>
                <w:b/>
                <w:sz w:val="18"/>
                <w:szCs w:val="18"/>
              </w:rPr>
              <w:t xml:space="preserve">Textkompetenz: </w:t>
            </w:r>
            <w:r w:rsidR="003A3953" w:rsidRPr="00BA4422">
              <w:rPr>
                <w:sz w:val="18"/>
                <w:szCs w:val="18"/>
              </w:rPr>
              <w:t>...</w:t>
            </w:r>
            <w:r w:rsidR="00AB5044" w:rsidRPr="00AF79EA">
              <w:rPr>
                <w:sz w:val="18"/>
                <w:szCs w:val="18"/>
              </w:rPr>
              <w:t xml:space="preserve"> Texte unter Berücksichtigung der Textstruktur erschließen</w:t>
            </w:r>
            <w:r w:rsidR="00AB5044">
              <w:rPr>
                <w:sz w:val="18"/>
                <w:szCs w:val="18"/>
              </w:rPr>
              <w:t>,</w:t>
            </w:r>
          </w:p>
          <w:p w14:paraId="480F3EBA" w14:textId="77777777" w:rsidR="00655CB0" w:rsidRPr="00BA4422" w:rsidRDefault="00655CB0" w:rsidP="00655CB0">
            <w:pPr>
              <w:pStyle w:val="KeinLeerraum"/>
              <w:rPr>
                <w:sz w:val="18"/>
                <w:szCs w:val="18"/>
              </w:rPr>
            </w:pPr>
            <w:r w:rsidRPr="00AF79EA">
              <w:rPr>
                <w:sz w:val="18"/>
                <w:szCs w:val="18"/>
              </w:rPr>
              <w:t xml:space="preserve">Texte unter Berücksichtigung der Textsorte </w:t>
            </w:r>
            <w:r>
              <w:rPr>
                <w:sz w:val="18"/>
                <w:szCs w:val="18"/>
              </w:rPr>
              <w:t xml:space="preserve">(Bericht) </w:t>
            </w:r>
            <w:r w:rsidRPr="00AF79EA">
              <w:rPr>
                <w:sz w:val="18"/>
                <w:szCs w:val="18"/>
              </w:rPr>
              <w:t>weitgehend zielsprachengerecht übersetzen</w:t>
            </w:r>
          </w:p>
          <w:p w14:paraId="0BE6396B" w14:textId="77777777" w:rsidR="0028229A" w:rsidRPr="00BA4422" w:rsidRDefault="00F3399F" w:rsidP="00BA4422">
            <w:pPr>
              <w:pStyle w:val="KeinLeerraum"/>
              <w:rPr>
                <w:sz w:val="18"/>
                <w:szCs w:val="18"/>
              </w:rPr>
            </w:pPr>
            <w:r w:rsidRPr="00BA4422">
              <w:rPr>
                <w:b/>
                <w:sz w:val="18"/>
                <w:szCs w:val="18"/>
              </w:rPr>
              <w:t>Kulturkompetenz</w:t>
            </w:r>
            <w:r w:rsidRPr="00BA4422">
              <w:rPr>
                <w:sz w:val="18"/>
                <w:szCs w:val="18"/>
              </w:rPr>
              <w:t xml:space="preserve">: </w:t>
            </w:r>
            <w:r w:rsidR="003A3953" w:rsidRPr="00BA4422">
              <w:rPr>
                <w:sz w:val="18"/>
                <w:szCs w:val="18"/>
              </w:rPr>
              <w:t>...</w:t>
            </w:r>
            <w:r w:rsidR="0028229A" w:rsidRPr="00BA4422">
              <w:rPr>
                <w:sz w:val="18"/>
                <w:szCs w:val="18"/>
              </w:rPr>
              <w:t xml:space="preserve">Textinhalte im Vergleich mit ausgewählten Rezeptionsdokumenten </w:t>
            </w:r>
            <w:proofErr w:type="spellStart"/>
            <w:r w:rsidR="0028229A" w:rsidRPr="00BA4422">
              <w:rPr>
                <w:sz w:val="18"/>
                <w:szCs w:val="18"/>
              </w:rPr>
              <w:t>aspektbezogen</w:t>
            </w:r>
            <w:proofErr w:type="spellEnd"/>
            <w:r w:rsidR="0028229A" w:rsidRPr="00BA4422">
              <w:rPr>
                <w:sz w:val="18"/>
                <w:szCs w:val="18"/>
              </w:rPr>
              <w:t xml:space="preserve"> interpretieren</w:t>
            </w:r>
            <w:r w:rsidR="004946AF">
              <w:rPr>
                <w:sz w:val="18"/>
                <w:szCs w:val="18"/>
              </w:rPr>
              <w:t>,</w:t>
            </w:r>
          </w:p>
          <w:p w14:paraId="0752C556" w14:textId="77777777" w:rsidR="00A84AE4" w:rsidRDefault="0028229A" w:rsidP="00BA4422">
            <w:pPr>
              <w:pStyle w:val="KeinLeerraum"/>
              <w:rPr>
                <w:sz w:val="18"/>
                <w:szCs w:val="18"/>
              </w:rPr>
            </w:pPr>
            <w:r w:rsidRPr="00BA4422">
              <w:rPr>
                <w:sz w:val="18"/>
                <w:szCs w:val="18"/>
              </w:rPr>
              <w:t>Grundzüge des privaten und öffentlichen Lebens erläutern und im Vergleich mit heutigen Lebensweisen und Lebensbedingungen bewerten.</w:t>
            </w:r>
            <w:r w:rsidR="00F3399F" w:rsidRPr="00BA4422">
              <w:rPr>
                <w:i/>
                <w:sz w:val="18"/>
                <w:szCs w:val="18"/>
              </w:rPr>
              <w:t xml:space="preserve"> Hier</w:t>
            </w:r>
            <w:r w:rsidR="00F3399F" w:rsidRPr="00BA4422">
              <w:rPr>
                <w:sz w:val="18"/>
                <w:szCs w:val="18"/>
              </w:rPr>
              <w:t>: Circus Maximus.</w:t>
            </w:r>
          </w:p>
          <w:p w14:paraId="1850568F" w14:textId="77777777" w:rsidR="00B1039A" w:rsidRDefault="00B1039A" w:rsidP="00BA4422">
            <w:pPr>
              <w:pStyle w:val="KeinLeerraum"/>
              <w:rPr>
                <w:sz w:val="18"/>
                <w:szCs w:val="18"/>
              </w:rPr>
            </w:pPr>
          </w:p>
          <w:p w14:paraId="19733955" w14:textId="77777777" w:rsidR="00B1039A" w:rsidRDefault="00B1039A" w:rsidP="00BA4422">
            <w:pPr>
              <w:pStyle w:val="KeinLeerraum"/>
              <w:rPr>
                <w:sz w:val="18"/>
                <w:szCs w:val="18"/>
              </w:rPr>
            </w:pPr>
          </w:p>
          <w:p w14:paraId="4D094B4A" w14:textId="77777777" w:rsidR="00B1039A" w:rsidRDefault="00B1039A" w:rsidP="00BA4422">
            <w:pPr>
              <w:pStyle w:val="KeinLeerraum"/>
              <w:rPr>
                <w:sz w:val="18"/>
                <w:szCs w:val="18"/>
              </w:rPr>
            </w:pPr>
          </w:p>
          <w:p w14:paraId="51A67587" w14:textId="77777777" w:rsidR="00B1039A" w:rsidRDefault="00B1039A" w:rsidP="00BA4422">
            <w:pPr>
              <w:pStyle w:val="KeinLeerraum"/>
              <w:rPr>
                <w:sz w:val="18"/>
                <w:szCs w:val="18"/>
              </w:rPr>
            </w:pPr>
          </w:p>
          <w:p w14:paraId="2CFB3138" w14:textId="77777777" w:rsidR="00B1039A" w:rsidRDefault="00B1039A" w:rsidP="00BA4422">
            <w:pPr>
              <w:pStyle w:val="KeinLeerraum"/>
              <w:rPr>
                <w:sz w:val="18"/>
                <w:szCs w:val="18"/>
              </w:rPr>
            </w:pPr>
          </w:p>
          <w:p w14:paraId="6B23EA3A" w14:textId="77777777" w:rsidR="00B1039A" w:rsidRDefault="00B1039A" w:rsidP="00BA4422">
            <w:pPr>
              <w:pStyle w:val="KeinLeerraum"/>
              <w:rPr>
                <w:sz w:val="18"/>
                <w:szCs w:val="18"/>
              </w:rPr>
            </w:pPr>
          </w:p>
          <w:p w14:paraId="635014E2" w14:textId="77777777" w:rsidR="00B1039A" w:rsidRDefault="00B1039A" w:rsidP="00BA4422">
            <w:pPr>
              <w:pStyle w:val="KeinLeerraum"/>
              <w:rPr>
                <w:sz w:val="18"/>
                <w:szCs w:val="18"/>
              </w:rPr>
            </w:pPr>
          </w:p>
          <w:p w14:paraId="1A357B2A" w14:textId="5BDDB405" w:rsidR="00B1039A" w:rsidRPr="00BA4422" w:rsidRDefault="00B1039A" w:rsidP="00BA4422">
            <w:pPr>
              <w:pStyle w:val="KeinLeerraum"/>
              <w:rPr>
                <w:sz w:val="18"/>
                <w:szCs w:val="18"/>
              </w:rPr>
            </w:pPr>
          </w:p>
        </w:tc>
        <w:tc>
          <w:tcPr>
            <w:tcW w:w="1701" w:type="dxa"/>
            <w:tcBorders>
              <w:left w:val="single" w:sz="2" w:space="0" w:color="auto"/>
              <w:bottom w:val="single" w:sz="4" w:space="0" w:color="auto"/>
              <w:right w:val="single" w:sz="4" w:space="0" w:color="auto"/>
            </w:tcBorders>
          </w:tcPr>
          <w:p w14:paraId="10C2C411" w14:textId="77777777" w:rsidR="00335202" w:rsidRPr="00BA4422" w:rsidRDefault="00FE34BB" w:rsidP="00BA4422">
            <w:pPr>
              <w:pStyle w:val="KeinLeerraum"/>
              <w:rPr>
                <w:sz w:val="18"/>
                <w:szCs w:val="18"/>
              </w:rPr>
            </w:pPr>
            <w:r>
              <w:rPr>
                <w:sz w:val="18"/>
                <w:szCs w:val="18"/>
              </w:rPr>
              <w:t>5</w:t>
            </w:r>
            <w:r w:rsidR="0028229A" w:rsidRPr="00BA4422">
              <w:rPr>
                <w:sz w:val="18"/>
                <w:szCs w:val="18"/>
              </w:rPr>
              <w:t xml:space="preserve">/ </w:t>
            </w:r>
            <w:r>
              <w:rPr>
                <w:sz w:val="18"/>
                <w:szCs w:val="18"/>
              </w:rPr>
              <w:t>11</w:t>
            </w:r>
            <w:r w:rsidR="0028229A" w:rsidRPr="00BA4422">
              <w:rPr>
                <w:sz w:val="18"/>
                <w:szCs w:val="18"/>
              </w:rPr>
              <w:t xml:space="preserve"> (S. 5</w:t>
            </w:r>
            <w:r>
              <w:rPr>
                <w:sz w:val="18"/>
                <w:szCs w:val="18"/>
              </w:rPr>
              <w:t>1/2</w:t>
            </w:r>
            <w:r w:rsidR="0028229A" w:rsidRPr="00BA4422">
              <w:rPr>
                <w:sz w:val="18"/>
                <w:szCs w:val="18"/>
              </w:rPr>
              <w:t>)</w:t>
            </w:r>
          </w:p>
          <w:p w14:paraId="1AE8706F" w14:textId="77777777" w:rsidR="0028229A" w:rsidRDefault="0028229A" w:rsidP="00BA4422">
            <w:pPr>
              <w:pStyle w:val="KeinLeerraum"/>
              <w:rPr>
                <w:sz w:val="18"/>
                <w:szCs w:val="18"/>
              </w:rPr>
            </w:pPr>
          </w:p>
          <w:p w14:paraId="622E04E6" w14:textId="77777777" w:rsidR="0028229A" w:rsidRPr="00BA4422" w:rsidRDefault="0028229A" w:rsidP="00BA4422">
            <w:pPr>
              <w:pStyle w:val="KeinLeerraum"/>
              <w:rPr>
                <w:sz w:val="18"/>
                <w:szCs w:val="18"/>
              </w:rPr>
            </w:pPr>
            <w:r w:rsidRPr="00BA4422">
              <w:rPr>
                <w:sz w:val="18"/>
                <w:szCs w:val="18"/>
              </w:rPr>
              <w:t xml:space="preserve">1 – </w:t>
            </w:r>
            <w:r w:rsidR="00F27818">
              <w:rPr>
                <w:sz w:val="18"/>
                <w:szCs w:val="18"/>
              </w:rPr>
              <w:t>4/ 6</w:t>
            </w:r>
            <w:r w:rsidR="0044761F">
              <w:rPr>
                <w:sz w:val="18"/>
                <w:szCs w:val="18"/>
              </w:rPr>
              <w:t xml:space="preserve"> – 9 </w:t>
            </w:r>
            <w:r w:rsidRPr="00BA4422">
              <w:rPr>
                <w:sz w:val="18"/>
                <w:szCs w:val="18"/>
              </w:rPr>
              <w:t>(S. 5</w:t>
            </w:r>
            <w:r w:rsidR="00F27818">
              <w:rPr>
                <w:sz w:val="18"/>
                <w:szCs w:val="18"/>
              </w:rPr>
              <w:t>1</w:t>
            </w:r>
            <w:r w:rsidR="0044761F">
              <w:rPr>
                <w:sz w:val="18"/>
                <w:szCs w:val="18"/>
              </w:rPr>
              <w:t>/2</w:t>
            </w:r>
            <w:r w:rsidR="00F27818">
              <w:rPr>
                <w:sz w:val="18"/>
                <w:szCs w:val="18"/>
              </w:rPr>
              <w:t>)</w:t>
            </w:r>
          </w:p>
          <w:p w14:paraId="1A7EDCB3" w14:textId="77777777" w:rsidR="0028229A" w:rsidRPr="00BA4422" w:rsidRDefault="0028229A" w:rsidP="00BA4422">
            <w:pPr>
              <w:pStyle w:val="KeinLeerraum"/>
              <w:rPr>
                <w:sz w:val="18"/>
                <w:szCs w:val="18"/>
              </w:rPr>
            </w:pPr>
          </w:p>
          <w:p w14:paraId="0FE57D25" w14:textId="77777777" w:rsidR="00BA4422" w:rsidRPr="00BA4422" w:rsidRDefault="00BA4422" w:rsidP="00BA4422">
            <w:pPr>
              <w:pStyle w:val="KeinLeerraum"/>
              <w:rPr>
                <w:sz w:val="18"/>
                <w:szCs w:val="18"/>
              </w:rPr>
            </w:pPr>
            <w:r w:rsidRPr="00BA4422">
              <w:rPr>
                <w:sz w:val="18"/>
                <w:szCs w:val="18"/>
              </w:rPr>
              <w:t xml:space="preserve">3 (S. </w:t>
            </w:r>
            <w:r>
              <w:rPr>
                <w:sz w:val="18"/>
                <w:szCs w:val="18"/>
              </w:rPr>
              <w:t>4</w:t>
            </w:r>
            <w:r w:rsidRPr="00BA4422">
              <w:rPr>
                <w:sz w:val="18"/>
                <w:szCs w:val="18"/>
              </w:rPr>
              <w:t>9)</w:t>
            </w:r>
          </w:p>
          <w:p w14:paraId="71FEBE2B" w14:textId="77777777" w:rsidR="00BA4422" w:rsidRDefault="00BA4422" w:rsidP="00BA4422">
            <w:pPr>
              <w:pStyle w:val="KeinLeerraum"/>
              <w:rPr>
                <w:sz w:val="18"/>
                <w:szCs w:val="18"/>
              </w:rPr>
            </w:pPr>
          </w:p>
          <w:p w14:paraId="54D26DA2" w14:textId="77777777" w:rsidR="00BA4422" w:rsidRDefault="00BA4422" w:rsidP="00BA4422">
            <w:pPr>
              <w:pStyle w:val="KeinLeerraum"/>
              <w:rPr>
                <w:sz w:val="18"/>
                <w:szCs w:val="18"/>
              </w:rPr>
            </w:pPr>
          </w:p>
          <w:p w14:paraId="27C4BCFD" w14:textId="77777777" w:rsidR="0028229A" w:rsidRPr="00BA4422" w:rsidRDefault="0028229A" w:rsidP="00BA4422">
            <w:pPr>
              <w:pStyle w:val="KeinLeerraum"/>
              <w:rPr>
                <w:sz w:val="18"/>
                <w:szCs w:val="18"/>
              </w:rPr>
            </w:pPr>
            <w:r w:rsidRPr="00BA4422">
              <w:rPr>
                <w:sz w:val="18"/>
                <w:szCs w:val="18"/>
              </w:rPr>
              <w:t xml:space="preserve">1/ 2 (S. </w:t>
            </w:r>
            <w:r w:rsidR="00BA4422">
              <w:rPr>
                <w:sz w:val="18"/>
                <w:szCs w:val="18"/>
              </w:rPr>
              <w:t>4</w:t>
            </w:r>
            <w:r w:rsidRPr="00BA4422">
              <w:rPr>
                <w:sz w:val="18"/>
                <w:szCs w:val="18"/>
              </w:rPr>
              <w:t>9)</w:t>
            </w:r>
          </w:p>
          <w:p w14:paraId="41930748" w14:textId="77777777" w:rsidR="0028229A" w:rsidRPr="00BA4422" w:rsidRDefault="0028229A" w:rsidP="00BA4422">
            <w:pPr>
              <w:pStyle w:val="KeinLeerraum"/>
              <w:rPr>
                <w:sz w:val="18"/>
                <w:szCs w:val="18"/>
              </w:rPr>
            </w:pPr>
          </w:p>
          <w:p w14:paraId="408B3909" w14:textId="77777777" w:rsidR="0028229A" w:rsidRPr="00BA4422" w:rsidRDefault="0028229A" w:rsidP="00BA4422">
            <w:pPr>
              <w:pStyle w:val="KeinLeerraum"/>
              <w:rPr>
                <w:sz w:val="18"/>
                <w:szCs w:val="18"/>
              </w:rPr>
            </w:pPr>
            <w:r w:rsidRPr="00BA4422">
              <w:rPr>
                <w:sz w:val="18"/>
                <w:szCs w:val="18"/>
              </w:rPr>
              <w:t xml:space="preserve">4 (S. </w:t>
            </w:r>
            <w:r w:rsidR="00BA4422">
              <w:rPr>
                <w:sz w:val="18"/>
                <w:szCs w:val="18"/>
              </w:rPr>
              <w:t>4</w:t>
            </w:r>
            <w:r w:rsidRPr="00BA4422">
              <w:rPr>
                <w:sz w:val="18"/>
                <w:szCs w:val="18"/>
              </w:rPr>
              <w:t>9)</w:t>
            </w:r>
          </w:p>
          <w:p w14:paraId="3817ECFB" w14:textId="77777777" w:rsidR="0028229A" w:rsidRPr="00BA4422" w:rsidRDefault="0028229A" w:rsidP="00BA4422">
            <w:pPr>
              <w:pStyle w:val="KeinLeerraum"/>
              <w:rPr>
                <w:sz w:val="18"/>
                <w:szCs w:val="18"/>
              </w:rPr>
            </w:pPr>
          </w:p>
          <w:p w14:paraId="08EB2371" w14:textId="77777777" w:rsidR="0028229A" w:rsidRPr="00BA4422" w:rsidRDefault="0028229A" w:rsidP="00BA4422">
            <w:pPr>
              <w:pStyle w:val="KeinLeerraum"/>
              <w:rPr>
                <w:sz w:val="18"/>
                <w:szCs w:val="18"/>
              </w:rPr>
            </w:pPr>
            <w:r w:rsidRPr="00BA4422">
              <w:rPr>
                <w:sz w:val="18"/>
                <w:szCs w:val="18"/>
              </w:rPr>
              <w:t xml:space="preserve">1a) </w:t>
            </w:r>
            <w:r w:rsidR="004946AF">
              <w:rPr>
                <w:sz w:val="18"/>
                <w:szCs w:val="18"/>
              </w:rPr>
              <w:t>(</w:t>
            </w:r>
            <w:r w:rsidRPr="00BA4422">
              <w:rPr>
                <w:sz w:val="18"/>
                <w:szCs w:val="18"/>
              </w:rPr>
              <w:t xml:space="preserve">S. </w:t>
            </w:r>
            <w:r w:rsidR="00F27818">
              <w:rPr>
                <w:sz w:val="18"/>
                <w:szCs w:val="18"/>
              </w:rPr>
              <w:t>50</w:t>
            </w:r>
            <w:r w:rsidR="004946AF">
              <w:rPr>
                <w:sz w:val="18"/>
                <w:szCs w:val="18"/>
              </w:rPr>
              <w:t>)</w:t>
            </w:r>
          </w:p>
          <w:p w14:paraId="3FBB59C0" w14:textId="77777777" w:rsidR="0028229A" w:rsidRPr="00BA4422" w:rsidRDefault="0028229A" w:rsidP="00BA4422">
            <w:pPr>
              <w:pStyle w:val="KeinLeerraum"/>
              <w:rPr>
                <w:sz w:val="18"/>
                <w:szCs w:val="18"/>
              </w:rPr>
            </w:pPr>
          </w:p>
          <w:p w14:paraId="116F0154" w14:textId="77777777" w:rsidR="0028229A" w:rsidRPr="00BA4422" w:rsidRDefault="00F27818" w:rsidP="00F27818">
            <w:pPr>
              <w:pStyle w:val="KeinLeerraum"/>
              <w:rPr>
                <w:sz w:val="18"/>
                <w:szCs w:val="18"/>
              </w:rPr>
            </w:pPr>
            <w:r>
              <w:rPr>
                <w:sz w:val="18"/>
                <w:szCs w:val="18"/>
              </w:rPr>
              <w:t>4</w:t>
            </w:r>
            <w:r w:rsidR="0028229A" w:rsidRPr="00BA4422">
              <w:rPr>
                <w:sz w:val="18"/>
                <w:szCs w:val="18"/>
              </w:rPr>
              <w:t xml:space="preserve"> (S. </w:t>
            </w:r>
            <w:proofErr w:type="gramStart"/>
            <w:r>
              <w:rPr>
                <w:sz w:val="18"/>
                <w:szCs w:val="18"/>
              </w:rPr>
              <w:t>49</w:t>
            </w:r>
            <w:r w:rsidR="0028229A" w:rsidRPr="00BA4422">
              <w:rPr>
                <w:sz w:val="18"/>
                <w:szCs w:val="18"/>
              </w:rPr>
              <w:t>)</w:t>
            </w:r>
            <w:r>
              <w:rPr>
                <w:sz w:val="18"/>
                <w:szCs w:val="18"/>
              </w:rPr>
              <w:t>/</w:t>
            </w:r>
            <w:proofErr w:type="gramEnd"/>
            <w:r>
              <w:rPr>
                <w:sz w:val="18"/>
                <w:szCs w:val="18"/>
              </w:rPr>
              <w:t xml:space="preserve"> 2 (S. 50)</w:t>
            </w:r>
          </w:p>
        </w:tc>
      </w:tr>
      <w:tr w:rsidR="00A84AE4" w:rsidRPr="00A961CC" w14:paraId="23DFDE79" w14:textId="77777777" w:rsidTr="00D324B2">
        <w:tc>
          <w:tcPr>
            <w:tcW w:w="851" w:type="dxa"/>
            <w:tcBorders>
              <w:left w:val="single" w:sz="2" w:space="0" w:color="auto"/>
              <w:bottom w:val="single" w:sz="4" w:space="0" w:color="auto"/>
              <w:right w:val="single" w:sz="2" w:space="0" w:color="auto"/>
            </w:tcBorders>
          </w:tcPr>
          <w:p w14:paraId="1AF163D9" w14:textId="77777777" w:rsidR="00A84AE4" w:rsidRPr="00F71883" w:rsidRDefault="00A84AE4" w:rsidP="00AE6758">
            <w:pPr>
              <w:pStyle w:val="stofftabelletext"/>
            </w:pPr>
            <w:r>
              <w:lastRenderedPageBreak/>
              <w:t>7</w:t>
            </w:r>
          </w:p>
        </w:tc>
        <w:tc>
          <w:tcPr>
            <w:tcW w:w="2835" w:type="dxa"/>
            <w:tcBorders>
              <w:left w:val="single" w:sz="2" w:space="0" w:color="auto"/>
              <w:bottom w:val="single" w:sz="4" w:space="0" w:color="auto"/>
              <w:right w:val="single" w:sz="2" w:space="0" w:color="auto"/>
            </w:tcBorders>
          </w:tcPr>
          <w:p w14:paraId="39903D05" w14:textId="77777777" w:rsidR="00A84AE4" w:rsidRDefault="00A84AE4" w:rsidP="00AE6758">
            <w:pPr>
              <w:pStyle w:val="stofftabelletext"/>
            </w:pPr>
            <w:r>
              <w:t>Badevergnügen für alle</w:t>
            </w:r>
          </w:p>
          <w:p w14:paraId="6D81C3B4" w14:textId="77777777" w:rsidR="002C3870" w:rsidRDefault="002C3870" w:rsidP="002C3870">
            <w:pPr>
              <w:pStyle w:val="stofftabelletext"/>
              <w:numPr>
                <w:ilvl w:val="0"/>
                <w:numId w:val="15"/>
              </w:numPr>
              <w:ind w:left="428" w:hanging="283"/>
            </w:pPr>
            <w:r>
              <w:t>Thermenbesuch mit Stress</w:t>
            </w:r>
          </w:p>
          <w:p w14:paraId="263DB6E5" w14:textId="77777777" w:rsidR="002C3870" w:rsidRDefault="002C3870" w:rsidP="002C3870">
            <w:pPr>
              <w:pStyle w:val="stofftabelletext"/>
              <w:numPr>
                <w:ilvl w:val="0"/>
                <w:numId w:val="15"/>
              </w:numPr>
              <w:ind w:left="428" w:hanging="283"/>
            </w:pPr>
            <w:r>
              <w:t>Wellness für alle – Die römischen Thermen</w:t>
            </w:r>
          </w:p>
          <w:p w14:paraId="289E3540" w14:textId="77777777" w:rsidR="00AE11FF" w:rsidRPr="00F71883" w:rsidRDefault="00AE11FF" w:rsidP="00AE6758">
            <w:pPr>
              <w:pStyle w:val="stofftabelletext"/>
            </w:pPr>
            <w:r>
              <w:t>(</w:t>
            </w:r>
            <w:r w:rsidRPr="00F3399F">
              <w:rPr>
                <w:b/>
              </w:rPr>
              <w:t>Inhaltsfeld 1</w:t>
            </w:r>
            <w:r>
              <w:t>: Weltstadt Rom; Alltag und Freizeit)</w:t>
            </w:r>
          </w:p>
        </w:tc>
        <w:tc>
          <w:tcPr>
            <w:tcW w:w="1279" w:type="dxa"/>
            <w:tcBorders>
              <w:left w:val="single" w:sz="2" w:space="0" w:color="auto"/>
              <w:bottom w:val="single" w:sz="4" w:space="0" w:color="auto"/>
              <w:right w:val="single" w:sz="2" w:space="0" w:color="auto"/>
            </w:tcBorders>
          </w:tcPr>
          <w:p w14:paraId="586DABB8" w14:textId="77777777" w:rsidR="00A84AE4" w:rsidRPr="00F71883" w:rsidRDefault="00FE34BB" w:rsidP="00FE34BB">
            <w:pPr>
              <w:pStyle w:val="stofftabelletext"/>
            </w:pPr>
            <w:r>
              <w:t>54</w:t>
            </w:r>
            <w:r w:rsidR="00A84AE4">
              <w:t xml:space="preserve"> – </w:t>
            </w:r>
            <w:r w:rsidR="00B8231C">
              <w:t>5</w:t>
            </w:r>
            <w:r>
              <w:t>9</w:t>
            </w:r>
          </w:p>
        </w:tc>
        <w:tc>
          <w:tcPr>
            <w:tcW w:w="2268" w:type="dxa"/>
            <w:tcBorders>
              <w:left w:val="single" w:sz="2" w:space="0" w:color="auto"/>
              <w:bottom w:val="single" w:sz="4" w:space="0" w:color="auto"/>
              <w:right w:val="single" w:sz="4" w:space="0" w:color="auto"/>
            </w:tcBorders>
          </w:tcPr>
          <w:p w14:paraId="02619906" w14:textId="77777777" w:rsidR="00AE11FF" w:rsidRDefault="00AE11FF" w:rsidP="00AE11FF">
            <w:pPr>
              <w:pStyle w:val="stofftabelletext"/>
            </w:pPr>
            <w:r w:rsidRPr="00F3399F">
              <w:rPr>
                <w:b/>
              </w:rPr>
              <w:t>Inhaltsfeld 3</w:t>
            </w:r>
            <w:r>
              <w:t xml:space="preserve">: </w:t>
            </w:r>
            <w:r w:rsidRPr="00F3399F">
              <w:rPr>
                <w:i/>
              </w:rPr>
              <w:t>Hier</w:t>
            </w:r>
            <w:r>
              <w:t xml:space="preserve">: Ablativ als adverbiale Bestimmung des Ortes, der Herkunft/ Trennung, der Begleitung, des Mittels, der Zeit, Ablativ als Fall, </w:t>
            </w:r>
            <w:proofErr w:type="spellStart"/>
            <w:r>
              <w:t>ire</w:t>
            </w:r>
            <w:proofErr w:type="spellEnd"/>
          </w:p>
          <w:p w14:paraId="75383339" w14:textId="77777777" w:rsidR="00A84AE4" w:rsidRPr="00F71883" w:rsidRDefault="00AE11FF" w:rsidP="00AE11FF">
            <w:pPr>
              <w:pStyle w:val="stofftabelletext"/>
            </w:pPr>
            <w:r>
              <w:rPr>
                <w:b/>
              </w:rPr>
              <w:t>Inhaltsfeld 2</w:t>
            </w:r>
            <w:r w:rsidRPr="00AE11FF">
              <w:t>:</w:t>
            </w:r>
            <w:r>
              <w:t xml:space="preserve"> einfache sprachliche Mittel ermitteln</w:t>
            </w:r>
          </w:p>
        </w:tc>
        <w:tc>
          <w:tcPr>
            <w:tcW w:w="4819" w:type="dxa"/>
            <w:tcBorders>
              <w:left w:val="single" w:sz="2" w:space="0" w:color="auto"/>
              <w:bottom w:val="single" w:sz="4" w:space="0" w:color="auto"/>
              <w:right w:val="single" w:sz="4" w:space="0" w:color="auto"/>
            </w:tcBorders>
          </w:tcPr>
          <w:p w14:paraId="08120CD2" w14:textId="77777777" w:rsidR="001179A3" w:rsidRDefault="00AE11FF" w:rsidP="00BA4422">
            <w:pPr>
              <w:pStyle w:val="KeinLeerraum"/>
              <w:rPr>
                <w:sz w:val="18"/>
                <w:szCs w:val="18"/>
              </w:rPr>
            </w:pPr>
            <w:r w:rsidRPr="00BA4422">
              <w:rPr>
                <w:b/>
                <w:sz w:val="18"/>
                <w:szCs w:val="18"/>
              </w:rPr>
              <w:t>Sprachkompetenz</w:t>
            </w:r>
            <w:r w:rsidRPr="00BA4422">
              <w:rPr>
                <w:sz w:val="18"/>
                <w:szCs w:val="18"/>
              </w:rPr>
              <w:t xml:space="preserve">: </w:t>
            </w:r>
            <w:r w:rsidR="003A3953" w:rsidRPr="00BA4422">
              <w:rPr>
                <w:sz w:val="18"/>
                <w:szCs w:val="18"/>
              </w:rPr>
              <w:t>...</w:t>
            </w:r>
            <w:r w:rsidR="001179A3" w:rsidRPr="00BA4422">
              <w:rPr>
                <w:sz w:val="18"/>
                <w:szCs w:val="18"/>
              </w:rPr>
              <w:t xml:space="preserve"> ...durch kontrastive Sprachbetrachtung ihren Wortschatz im Deutschen erweitern</w:t>
            </w:r>
            <w:r w:rsidR="001179A3">
              <w:rPr>
                <w:sz w:val="18"/>
                <w:szCs w:val="18"/>
              </w:rPr>
              <w:t>,</w:t>
            </w:r>
          </w:p>
          <w:p w14:paraId="3782891D" w14:textId="77777777" w:rsidR="0028229A" w:rsidRPr="00BA4422" w:rsidRDefault="0028229A" w:rsidP="00BA4422">
            <w:pPr>
              <w:pStyle w:val="KeinLeerraum"/>
              <w:rPr>
                <w:sz w:val="18"/>
                <w:szCs w:val="18"/>
              </w:rPr>
            </w:pPr>
            <w:r w:rsidRPr="00BA4422">
              <w:rPr>
                <w:sz w:val="18"/>
                <w:szCs w:val="18"/>
              </w:rPr>
              <w:t>bei der Erschließung und Übersetzung eines Textes lateinische Wörter des dem Lernstand entsprechenden Grundwortschatzes angemessen monosemieren</w:t>
            </w:r>
          </w:p>
          <w:p w14:paraId="25D2F98D" w14:textId="77777777" w:rsidR="0028229A" w:rsidRPr="00BA4422" w:rsidRDefault="00FF75EA" w:rsidP="00BA4422">
            <w:pPr>
              <w:pStyle w:val="KeinLeerraum"/>
              <w:rPr>
                <w:sz w:val="18"/>
                <w:szCs w:val="18"/>
              </w:rPr>
            </w:pPr>
            <w:r w:rsidRPr="00BA4422">
              <w:rPr>
                <w:sz w:val="18"/>
                <w:szCs w:val="18"/>
              </w:rPr>
              <w:t>ein grundlegendes Repertoire an Morphologie und Syntax funktional einsetzen</w:t>
            </w:r>
            <w:r w:rsidR="0028229A" w:rsidRPr="00BA4422">
              <w:rPr>
                <w:sz w:val="18"/>
                <w:szCs w:val="18"/>
              </w:rPr>
              <w:t>.</w:t>
            </w:r>
          </w:p>
          <w:p w14:paraId="29BC4BCC" w14:textId="77777777" w:rsidR="008F785C" w:rsidRPr="00BA4422" w:rsidRDefault="00AE11FF" w:rsidP="00BA4422">
            <w:pPr>
              <w:pStyle w:val="KeinLeerraum"/>
              <w:rPr>
                <w:sz w:val="18"/>
                <w:szCs w:val="18"/>
              </w:rPr>
            </w:pPr>
            <w:r w:rsidRPr="00BA4422">
              <w:rPr>
                <w:b/>
                <w:sz w:val="18"/>
                <w:szCs w:val="18"/>
              </w:rPr>
              <w:t xml:space="preserve">Textkompetenz: </w:t>
            </w:r>
            <w:r w:rsidR="003A3953" w:rsidRPr="00BA4422">
              <w:rPr>
                <w:sz w:val="18"/>
                <w:szCs w:val="18"/>
              </w:rPr>
              <w:t>...</w:t>
            </w:r>
            <w:r w:rsidR="0028229A" w:rsidRPr="00BA4422">
              <w:rPr>
                <w:sz w:val="18"/>
                <w:szCs w:val="18"/>
              </w:rPr>
              <w:t>Texte unter Berücksichtigung der Textstruktur erschließen</w:t>
            </w:r>
            <w:r w:rsidR="00BA4422">
              <w:rPr>
                <w:sz w:val="18"/>
                <w:szCs w:val="18"/>
              </w:rPr>
              <w:t>,</w:t>
            </w:r>
          </w:p>
          <w:p w14:paraId="37B4A614" w14:textId="77777777" w:rsidR="0028229A" w:rsidRDefault="0028229A" w:rsidP="00BA4422">
            <w:pPr>
              <w:pStyle w:val="KeinLeerraum"/>
              <w:rPr>
                <w:sz w:val="18"/>
                <w:szCs w:val="18"/>
              </w:rPr>
            </w:pPr>
            <w:r w:rsidRPr="00BA4422">
              <w:rPr>
                <w:sz w:val="18"/>
                <w:szCs w:val="18"/>
              </w:rPr>
              <w:t>Funktionen sprachlich – stilistischer Gestaltungsmittel bezoge</w:t>
            </w:r>
            <w:r w:rsidR="00FE34BB">
              <w:rPr>
                <w:sz w:val="18"/>
                <w:szCs w:val="18"/>
              </w:rPr>
              <w:t>n auf die Textaussage erläutern,</w:t>
            </w:r>
          </w:p>
          <w:p w14:paraId="2854265B" w14:textId="77777777" w:rsidR="00FE34BB" w:rsidRPr="00BA4422" w:rsidRDefault="00FE34BB" w:rsidP="00BA4422">
            <w:pPr>
              <w:pStyle w:val="KeinLeerraum"/>
              <w:rPr>
                <w:sz w:val="18"/>
                <w:szCs w:val="18"/>
              </w:rPr>
            </w:pPr>
            <w:r w:rsidRPr="00AF79EA">
              <w:rPr>
                <w:sz w:val="18"/>
                <w:szCs w:val="18"/>
              </w:rPr>
              <w:t xml:space="preserve">Texte unter Berücksichtigung der Textsorte </w:t>
            </w:r>
            <w:r>
              <w:rPr>
                <w:sz w:val="18"/>
                <w:szCs w:val="18"/>
              </w:rPr>
              <w:t>(</w:t>
            </w:r>
            <w:r w:rsidR="0044761F">
              <w:rPr>
                <w:sz w:val="18"/>
                <w:szCs w:val="18"/>
              </w:rPr>
              <w:t>Erzählung</w:t>
            </w:r>
            <w:r>
              <w:rPr>
                <w:sz w:val="18"/>
                <w:szCs w:val="18"/>
              </w:rPr>
              <w:t xml:space="preserve">) </w:t>
            </w:r>
            <w:r w:rsidRPr="00AF79EA">
              <w:rPr>
                <w:sz w:val="18"/>
                <w:szCs w:val="18"/>
              </w:rPr>
              <w:t>weitgehend zielsprachengerecht übersetzen</w:t>
            </w:r>
          </w:p>
          <w:p w14:paraId="3F5049C6" w14:textId="77777777" w:rsidR="00A84AE4" w:rsidRPr="00BA4422" w:rsidRDefault="00AE11FF" w:rsidP="00BA4422">
            <w:pPr>
              <w:pStyle w:val="KeinLeerraum"/>
              <w:rPr>
                <w:sz w:val="18"/>
                <w:szCs w:val="18"/>
              </w:rPr>
            </w:pPr>
            <w:r w:rsidRPr="00BA4422">
              <w:rPr>
                <w:b/>
                <w:sz w:val="18"/>
                <w:szCs w:val="18"/>
              </w:rPr>
              <w:t>Kulturkompetenz</w:t>
            </w:r>
            <w:r w:rsidRPr="00BA4422">
              <w:rPr>
                <w:sz w:val="18"/>
                <w:szCs w:val="18"/>
              </w:rPr>
              <w:t xml:space="preserve">: </w:t>
            </w:r>
            <w:r w:rsidR="003A3953" w:rsidRPr="00BA4422">
              <w:rPr>
                <w:sz w:val="18"/>
                <w:szCs w:val="18"/>
              </w:rPr>
              <w:t>...</w:t>
            </w:r>
            <w:r w:rsidR="00B8231C" w:rsidRPr="00BA4422">
              <w:rPr>
                <w:sz w:val="18"/>
                <w:szCs w:val="18"/>
              </w:rPr>
              <w:t>...</w:t>
            </w:r>
            <w:r w:rsidR="0028229A" w:rsidRPr="00BA4422">
              <w:rPr>
                <w:sz w:val="18"/>
                <w:szCs w:val="18"/>
              </w:rPr>
              <w:t>Grundzüge des privaten und öffentlichen Lebens erläutern und im Vergleich mit heutigen Lebensweisen und Lebensbedingungen bewerten</w:t>
            </w:r>
            <w:r w:rsidRPr="00BA4422">
              <w:rPr>
                <w:sz w:val="18"/>
                <w:szCs w:val="18"/>
              </w:rPr>
              <w:t>.</w:t>
            </w:r>
            <w:r w:rsidRPr="00BA4422">
              <w:rPr>
                <w:i/>
                <w:sz w:val="18"/>
                <w:szCs w:val="18"/>
              </w:rPr>
              <w:t xml:space="preserve"> Hier</w:t>
            </w:r>
            <w:r w:rsidRPr="00BA4422">
              <w:rPr>
                <w:sz w:val="18"/>
                <w:szCs w:val="18"/>
              </w:rPr>
              <w:t xml:space="preserve">: </w:t>
            </w:r>
            <w:r w:rsidR="00116867" w:rsidRPr="00BA4422">
              <w:rPr>
                <w:sz w:val="18"/>
                <w:szCs w:val="18"/>
              </w:rPr>
              <w:t>Thermen</w:t>
            </w:r>
          </w:p>
        </w:tc>
        <w:tc>
          <w:tcPr>
            <w:tcW w:w="1701" w:type="dxa"/>
            <w:tcBorders>
              <w:left w:val="single" w:sz="2" w:space="0" w:color="auto"/>
              <w:bottom w:val="single" w:sz="4" w:space="0" w:color="auto"/>
              <w:right w:val="single" w:sz="4" w:space="0" w:color="auto"/>
            </w:tcBorders>
          </w:tcPr>
          <w:p w14:paraId="062B0D2C" w14:textId="77777777" w:rsidR="001179A3" w:rsidRDefault="001179A3" w:rsidP="00BA4422">
            <w:pPr>
              <w:pStyle w:val="KeinLeerraum"/>
              <w:rPr>
                <w:sz w:val="18"/>
                <w:szCs w:val="18"/>
              </w:rPr>
            </w:pPr>
            <w:r>
              <w:rPr>
                <w:sz w:val="18"/>
                <w:szCs w:val="18"/>
              </w:rPr>
              <w:t>10 (S. 58)</w:t>
            </w:r>
          </w:p>
          <w:p w14:paraId="3CA4F51A" w14:textId="77777777" w:rsidR="001179A3" w:rsidRDefault="001179A3" w:rsidP="00BA4422">
            <w:pPr>
              <w:pStyle w:val="KeinLeerraum"/>
              <w:rPr>
                <w:sz w:val="18"/>
                <w:szCs w:val="18"/>
              </w:rPr>
            </w:pPr>
          </w:p>
          <w:p w14:paraId="1F5BAF0E" w14:textId="77777777" w:rsidR="00B8231C" w:rsidRPr="00BA4422" w:rsidRDefault="00FE34BB" w:rsidP="00BA4422">
            <w:pPr>
              <w:pStyle w:val="KeinLeerraum"/>
              <w:rPr>
                <w:sz w:val="18"/>
                <w:szCs w:val="18"/>
              </w:rPr>
            </w:pPr>
            <w:r>
              <w:rPr>
                <w:sz w:val="18"/>
                <w:szCs w:val="18"/>
              </w:rPr>
              <w:t>4</w:t>
            </w:r>
            <w:r w:rsidR="0028229A" w:rsidRPr="00BA4422">
              <w:rPr>
                <w:sz w:val="18"/>
                <w:szCs w:val="18"/>
              </w:rPr>
              <w:t xml:space="preserve"> (S. </w:t>
            </w:r>
            <w:proofErr w:type="gramStart"/>
            <w:r w:rsidR="0028229A" w:rsidRPr="00BA4422">
              <w:rPr>
                <w:sz w:val="18"/>
                <w:szCs w:val="18"/>
              </w:rPr>
              <w:t>5</w:t>
            </w:r>
            <w:r>
              <w:rPr>
                <w:sz w:val="18"/>
                <w:szCs w:val="18"/>
              </w:rPr>
              <w:t>7</w:t>
            </w:r>
            <w:r w:rsidR="0028229A" w:rsidRPr="00BA4422">
              <w:rPr>
                <w:sz w:val="18"/>
                <w:szCs w:val="18"/>
              </w:rPr>
              <w:t>)/</w:t>
            </w:r>
            <w:proofErr w:type="gramEnd"/>
            <w:r w:rsidR="0028229A" w:rsidRPr="00BA4422">
              <w:rPr>
                <w:sz w:val="18"/>
                <w:szCs w:val="18"/>
              </w:rPr>
              <w:t xml:space="preserve"> </w:t>
            </w:r>
            <w:r>
              <w:rPr>
                <w:sz w:val="18"/>
                <w:szCs w:val="18"/>
              </w:rPr>
              <w:t>9</w:t>
            </w:r>
            <w:r w:rsidR="001179A3">
              <w:rPr>
                <w:sz w:val="18"/>
                <w:szCs w:val="18"/>
              </w:rPr>
              <w:t xml:space="preserve"> </w:t>
            </w:r>
            <w:r w:rsidR="0028229A" w:rsidRPr="00BA4422">
              <w:rPr>
                <w:sz w:val="18"/>
                <w:szCs w:val="18"/>
              </w:rPr>
              <w:t>(S. 5</w:t>
            </w:r>
            <w:r>
              <w:rPr>
                <w:sz w:val="18"/>
                <w:szCs w:val="18"/>
              </w:rPr>
              <w:t>8</w:t>
            </w:r>
            <w:r w:rsidR="0028229A" w:rsidRPr="00BA4422">
              <w:rPr>
                <w:sz w:val="18"/>
                <w:szCs w:val="18"/>
              </w:rPr>
              <w:t>)</w:t>
            </w:r>
          </w:p>
          <w:p w14:paraId="1B575FF0" w14:textId="77777777" w:rsidR="0028229A" w:rsidRPr="00BA4422" w:rsidRDefault="0028229A" w:rsidP="00BA4422">
            <w:pPr>
              <w:pStyle w:val="KeinLeerraum"/>
              <w:rPr>
                <w:sz w:val="18"/>
                <w:szCs w:val="18"/>
              </w:rPr>
            </w:pPr>
          </w:p>
          <w:p w14:paraId="02084858" w14:textId="77777777" w:rsidR="00BA4422" w:rsidRDefault="00BA4422" w:rsidP="00BA4422">
            <w:pPr>
              <w:pStyle w:val="KeinLeerraum"/>
              <w:rPr>
                <w:sz w:val="18"/>
                <w:szCs w:val="18"/>
              </w:rPr>
            </w:pPr>
          </w:p>
          <w:p w14:paraId="12CBF665" w14:textId="77777777" w:rsidR="0028229A" w:rsidRPr="00BA4422" w:rsidRDefault="0028229A" w:rsidP="00BA4422">
            <w:pPr>
              <w:pStyle w:val="KeinLeerraum"/>
              <w:rPr>
                <w:sz w:val="18"/>
                <w:szCs w:val="18"/>
              </w:rPr>
            </w:pPr>
            <w:r w:rsidRPr="00BA4422">
              <w:rPr>
                <w:sz w:val="18"/>
                <w:szCs w:val="18"/>
              </w:rPr>
              <w:t xml:space="preserve">1 – </w:t>
            </w:r>
            <w:r w:rsidR="00FE34BB">
              <w:rPr>
                <w:sz w:val="18"/>
                <w:szCs w:val="18"/>
              </w:rPr>
              <w:t>3</w:t>
            </w:r>
            <w:r w:rsidRPr="00BA4422">
              <w:rPr>
                <w:sz w:val="18"/>
                <w:szCs w:val="18"/>
              </w:rPr>
              <w:t xml:space="preserve">/ </w:t>
            </w:r>
            <w:r w:rsidR="00FE34BB">
              <w:rPr>
                <w:sz w:val="18"/>
                <w:szCs w:val="18"/>
              </w:rPr>
              <w:t xml:space="preserve">5 – 7 </w:t>
            </w:r>
            <w:r w:rsidRPr="00BA4422">
              <w:rPr>
                <w:sz w:val="18"/>
                <w:szCs w:val="18"/>
              </w:rPr>
              <w:t>(S. 5</w:t>
            </w:r>
            <w:r w:rsidR="00FE34BB">
              <w:rPr>
                <w:sz w:val="18"/>
                <w:szCs w:val="18"/>
              </w:rPr>
              <w:t>7</w:t>
            </w:r>
            <w:r w:rsidRPr="00BA4422">
              <w:rPr>
                <w:sz w:val="18"/>
                <w:szCs w:val="18"/>
              </w:rPr>
              <w:t>)</w:t>
            </w:r>
          </w:p>
          <w:p w14:paraId="35B82A6E" w14:textId="77777777" w:rsidR="0028229A" w:rsidRPr="00BA4422" w:rsidRDefault="00FE34BB" w:rsidP="00BA4422">
            <w:pPr>
              <w:pStyle w:val="KeinLeerraum"/>
              <w:rPr>
                <w:sz w:val="18"/>
                <w:szCs w:val="18"/>
              </w:rPr>
            </w:pPr>
            <w:r>
              <w:rPr>
                <w:sz w:val="18"/>
                <w:szCs w:val="18"/>
              </w:rPr>
              <w:t>8</w:t>
            </w:r>
            <w:r w:rsidR="003A5444">
              <w:rPr>
                <w:sz w:val="18"/>
                <w:szCs w:val="18"/>
              </w:rPr>
              <w:t>/ 12</w:t>
            </w:r>
            <w:r>
              <w:rPr>
                <w:sz w:val="18"/>
                <w:szCs w:val="18"/>
              </w:rPr>
              <w:t xml:space="preserve"> (S. 58)</w:t>
            </w:r>
          </w:p>
          <w:p w14:paraId="75408F1B" w14:textId="77777777" w:rsidR="0028229A" w:rsidRPr="00BA4422" w:rsidRDefault="0028229A" w:rsidP="00BA4422">
            <w:pPr>
              <w:pStyle w:val="KeinLeerraum"/>
              <w:rPr>
                <w:sz w:val="18"/>
                <w:szCs w:val="18"/>
              </w:rPr>
            </w:pPr>
            <w:r w:rsidRPr="00BA4422">
              <w:rPr>
                <w:sz w:val="18"/>
                <w:szCs w:val="18"/>
              </w:rPr>
              <w:t>1 (S. 55)</w:t>
            </w:r>
          </w:p>
          <w:p w14:paraId="48BEF425" w14:textId="77777777" w:rsidR="0028229A" w:rsidRPr="00BA4422" w:rsidRDefault="0028229A" w:rsidP="00BA4422">
            <w:pPr>
              <w:pStyle w:val="KeinLeerraum"/>
              <w:rPr>
                <w:sz w:val="18"/>
                <w:szCs w:val="18"/>
              </w:rPr>
            </w:pPr>
          </w:p>
          <w:p w14:paraId="60A91AAA" w14:textId="77777777" w:rsidR="0028229A" w:rsidRPr="00BA4422" w:rsidRDefault="00FE34BB" w:rsidP="00BA4422">
            <w:pPr>
              <w:pStyle w:val="KeinLeerraum"/>
              <w:rPr>
                <w:sz w:val="18"/>
                <w:szCs w:val="18"/>
              </w:rPr>
            </w:pPr>
            <w:r>
              <w:rPr>
                <w:sz w:val="18"/>
                <w:szCs w:val="18"/>
              </w:rPr>
              <w:t>2/ 4</w:t>
            </w:r>
            <w:r w:rsidR="0028229A" w:rsidRPr="00BA4422">
              <w:rPr>
                <w:sz w:val="18"/>
                <w:szCs w:val="18"/>
              </w:rPr>
              <w:t xml:space="preserve"> (S. 55)</w:t>
            </w:r>
          </w:p>
          <w:p w14:paraId="5270C2D3" w14:textId="77777777" w:rsidR="0028229A" w:rsidRDefault="0028229A" w:rsidP="00BA4422">
            <w:pPr>
              <w:pStyle w:val="KeinLeerraum"/>
              <w:rPr>
                <w:sz w:val="18"/>
                <w:szCs w:val="18"/>
              </w:rPr>
            </w:pPr>
          </w:p>
          <w:p w14:paraId="4AEEF50A" w14:textId="77777777" w:rsidR="00FE34BB" w:rsidRDefault="00FE34BB" w:rsidP="00BA4422">
            <w:pPr>
              <w:pStyle w:val="KeinLeerraum"/>
              <w:rPr>
                <w:sz w:val="18"/>
                <w:szCs w:val="18"/>
              </w:rPr>
            </w:pPr>
            <w:r>
              <w:rPr>
                <w:sz w:val="18"/>
                <w:szCs w:val="18"/>
              </w:rPr>
              <w:t>5 (S. 55)</w:t>
            </w:r>
          </w:p>
          <w:p w14:paraId="4C3B590C" w14:textId="77777777" w:rsidR="00FE34BB" w:rsidRPr="00BA4422" w:rsidRDefault="00FE34BB" w:rsidP="00BA4422">
            <w:pPr>
              <w:pStyle w:val="KeinLeerraum"/>
              <w:rPr>
                <w:sz w:val="18"/>
                <w:szCs w:val="18"/>
              </w:rPr>
            </w:pPr>
          </w:p>
          <w:p w14:paraId="1BD40817" w14:textId="77777777" w:rsidR="00FE34BB" w:rsidRDefault="00FE34BB" w:rsidP="00BA4422">
            <w:pPr>
              <w:pStyle w:val="KeinLeerraum"/>
              <w:rPr>
                <w:sz w:val="18"/>
                <w:szCs w:val="18"/>
              </w:rPr>
            </w:pPr>
            <w:r>
              <w:rPr>
                <w:sz w:val="18"/>
                <w:szCs w:val="18"/>
              </w:rPr>
              <w:t>3 (S. 55)</w:t>
            </w:r>
          </w:p>
          <w:p w14:paraId="30470EF5" w14:textId="77777777" w:rsidR="0028229A" w:rsidRDefault="0028229A" w:rsidP="00BA4422">
            <w:pPr>
              <w:pStyle w:val="KeinLeerraum"/>
              <w:rPr>
                <w:sz w:val="18"/>
                <w:szCs w:val="18"/>
              </w:rPr>
            </w:pPr>
            <w:r w:rsidRPr="00BA4422">
              <w:rPr>
                <w:sz w:val="18"/>
                <w:szCs w:val="18"/>
              </w:rPr>
              <w:t>1</w:t>
            </w:r>
            <w:r w:rsidR="00FE34BB">
              <w:rPr>
                <w:sz w:val="18"/>
                <w:szCs w:val="18"/>
              </w:rPr>
              <w:t>/ 2</w:t>
            </w:r>
            <w:r w:rsidRPr="00BA4422">
              <w:rPr>
                <w:sz w:val="18"/>
                <w:szCs w:val="18"/>
              </w:rPr>
              <w:t xml:space="preserve"> (S. 5</w:t>
            </w:r>
            <w:r w:rsidR="00FE34BB">
              <w:rPr>
                <w:sz w:val="18"/>
                <w:szCs w:val="18"/>
              </w:rPr>
              <w:t>6</w:t>
            </w:r>
            <w:r w:rsidRPr="00BA4422">
              <w:rPr>
                <w:sz w:val="18"/>
                <w:szCs w:val="18"/>
              </w:rPr>
              <w:t>)</w:t>
            </w:r>
          </w:p>
          <w:p w14:paraId="3115941D" w14:textId="77777777" w:rsidR="00BA4422" w:rsidRPr="00BA4422" w:rsidRDefault="00FE34BB" w:rsidP="00FE34BB">
            <w:pPr>
              <w:pStyle w:val="KeinLeerraum"/>
              <w:rPr>
                <w:sz w:val="18"/>
                <w:szCs w:val="18"/>
              </w:rPr>
            </w:pPr>
            <w:r>
              <w:rPr>
                <w:sz w:val="18"/>
                <w:szCs w:val="18"/>
              </w:rPr>
              <w:t>11</w:t>
            </w:r>
            <w:r w:rsidR="00BA4422">
              <w:rPr>
                <w:sz w:val="18"/>
                <w:szCs w:val="18"/>
              </w:rPr>
              <w:t xml:space="preserve"> (S. 5</w:t>
            </w:r>
            <w:r>
              <w:rPr>
                <w:sz w:val="18"/>
                <w:szCs w:val="18"/>
              </w:rPr>
              <w:t>8</w:t>
            </w:r>
            <w:r w:rsidR="00BA4422">
              <w:rPr>
                <w:sz w:val="18"/>
                <w:szCs w:val="18"/>
              </w:rPr>
              <w:t>)</w:t>
            </w:r>
          </w:p>
        </w:tc>
      </w:tr>
      <w:tr w:rsidR="00A84AE4" w:rsidRPr="00A961CC" w14:paraId="01B2CAE8" w14:textId="77777777" w:rsidTr="00D324B2">
        <w:tc>
          <w:tcPr>
            <w:tcW w:w="851" w:type="dxa"/>
            <w:tcBorders>
              <w:left w:val="single" w:sz="2" w:space="0" w:color="auto"/>
              <w:bottom w:val="single" w:sz="4" w:space="0" w:color="auto"/>
              <w:right w:val="single" w:sz="2" w:space="0" w:color="auto"/>
            </w:tcBorders>
          </w:tcPr>
          <w:p w14:paraId="5E669BCD" w14:textId="77777777" w:rsidR="00A84AE4" w:rsidRPr="00F71883" w:rsidRDefault="00A84AE4" w:rsidP="00AE6758">
            <w:pPr>
              <w:pStyle w:val="stofftabelletext"/>
            </w:pPr>
            <w:r>
              <w:t>8</w:t>
            </w:r>
          </w:p>
        </w:tc>
        <w:tc>
          <w:tcPr>
            <w:tcW w:w="2835" w:type="dxa"/>
            <w:tcBorders>
              <w:left w:val="single" w:sz="2" w:space="0" w:color="auto"/>
              <w:bottom w:val="single" w:sz="4" w:space="0" w:color="auto"/>
              <w:right w:val="single" w:sz="2" w:space="0" w:color="auto"/>
            </w:tcBorders>
          </w:tcPr>
          <w:p w14:paraId="2173EB21" w14:textId="77777777" w:rsidR="00A84AE4" w:rsidRDefault="00A84AE4" w:rsidP="00AE6758">
            <w:pPr>
              <w:pStyle w:val="stofftabelletext"/>
            </w:pPr>
            <w:r>
              <w:t>Amphitheater</w:t>
            </w:r>
          </w:p>
          <w:p w14:paraId="77101ACA" w14:textId="77777777" w:rsidR="002C3870" w:rsidRDefault="002C3870" w:rsidP="002C3870">
            <w:pPr>
              <w:pStyle w:val="stofftabelletext"/>
              <w:numPr>
                <w:ilvl w:val="0"/>
                <w:numId w:val="15"/>
              </w:numPr>
              <w:ind w:left="428" w:hanging="283"/>
            </w:pPr>
            <w:r>
              <w:t xml:space="preserve">Spannung in der Arena </w:t>
            </w:r>
          </w:p>
          <w:p w14:paraId="3FE0B45D" w14:textId="77777777" w:rsidR="002C3870" w:rsidRDefault="00F91C09" w:rsidP="00AE6758">
            <w:pPr>
              <w:pStyle w:val="stofftabelletext"/>
              <w:numPr>
                <w:ilvl w:val="0"/>
                <w:numId w:val="15"/>
              </w:numPr>
              <w:ind w:left="428" w:hanging="283"/>
            </w:pPr>
            <w:r>
              <w:t>Gladiatorenkämpfe – Das „Spiel“ mit dem Tod</w:t>
            </w:r>
          </w:p>
          <w:p w14:paraId="2A742CBA" w14:textId="77777777" w:rsidR="00116867" w:rsidRPr="00F71883" w:rsidRDefault="00116867" w:rsidP="00AE6758">
            <w:pPr>
              <w:pStyle w:val="stofftabelletext"/>
            </w:pPr>
            <w:r>
              <w:t>(</w:t>
            </w:r>
            <w:r w:rsidRPr="00F3399F">
              <w:rPr>
                <w:b/>
              </w:rPr>
              <w:t>Inhaltsfeld 1</w:t>
            </w:r>
            <w:r>
              <w:t>: Weltstadt Rom; Alltag und Freizeit)</w:t>
            </w:r>
          </w:p>
        </w:tc>
        <w:tc>
          <w:tcPr>
            <w:tcW w:w="1279" w:type="dxa"/>
            <w:tcBorders>
              <w:left w:val="single" w:sz="2" w:space="0" w:color="auto"/>
              <w:bottom w:val="single" w:sz="4" w:space="0" w:color="auto"/>
              <w:right w:val="single" w:sz="2" w:space="0" w:color="auto"/>
            </w:tcBorders>
          </w:tcPr>
          <w:p w14:paraId="45E4A659" w14:textId="77777777" w:rsidR="00A84AE4" w:rsidRPr="00F71883" w:rsidRDefault="00B8231C" w:rsidP="00AE6758">
            <w:pPr>
              <w:pStyle w:val="stofftabelletext"/>
            </w:pPr>
            <w:r>
              <w:t>60</w:t>
            </w:r>
            <w:r w:rsidR="00A84AE4">
              <w:t xml:space="preserve"> – </w:t>
            </w:r>
            <w:r>
              <w:t>65</w:t>
            </w:r>
          </w:p>
        </w:tc>
        <w:tc>
          <w:tcPr>
            <w:tcW w:w="2268" w:type="dxa"/>
            <w:tcBorders>
              <w:left w:val="single" w:sz="2" w:space="0" w:color="auto"/>
              <w:bottom w:val="single" w:sz="4" w:space="0" w:color="auto"/>
              <w:right w:val="single" w:sz="4" w:space="0" w:color="auto"/>
            </w:tcBorders>
          </w:tcPr>
          <w:p w14:paraId="6FCE88CF" w14:textId="77777777" w:rsidR="00116867" w:rsidRDefault="00116867" w:rsidP="00116867">
            <w:pPr>
              <w:pStyle w:val="stofftabelletext"/>
            </w:pPr>
            <w:r w:rsidRPr="00F3399F">
              <w:rPr>
                <w:b/>
              </w:rPr>
              <w:t>Inhaltsfeld 3</w:t>
            </w:r>
            <w:r>
              <w:t xml:space="preserve">: </w:t>
            </w:r>
            <w:r w:rsidRPr="00F3399F">
              <w:rPr>
                <w:i/>
              </w:rPr>
              <w:t>Hier</w:t>
            </w:r>
            <w:r>
              <w:t xml:space="preserve">: </w:t>
            </w:r>
            <w:proofErr w:type="spellStart"/>
            <w:r>
              <w:t>AcI</w:t>
            </w:r>
            <w:proofErr w:type="spellEnd"/>
            <w:r>
              <w:t xml:space="preserve"> als satzwertige Konstruktion; </w:t>
            </w:r>
            <w:r w:rsidR="00F36579">
              <w:t>Adverbien</w:t>
            </w:r>
          </w:p>
          <w:p w14:paraId="61635D4A" w14:textId="77777777" w:rsidR="00E94BB8" w:rsidRPr="00E94BB8" w:rsidRDefault="00E94BB8" w:rsidP="00116867">
            <w:pPr>
              <w:pStyle w:val="stofftabelletext"/>
            </w:pPr>
            <w:r>
              <w:rPr>
                <w:b/>
              </w:rPr>
              <w:t>Inhaltsfeld 2</w:t>
            </w:r>
            <w:r>
              <w:t>: Sprech- und Erzählsituationen unterscheiden.</w:t>
            </w:r>
          </w:p>
          <w:p w14:paraId="3BFED5E5" w14:textId="77777777" w:rsidR="00A84AE4" w:rsidRPr="00F71883" w:rsidRDefault="00A84AE4" w:rsidP="00116867">
            <w:pPr>
              <w:pStyle w:val="stofftabelletext"/>
            </w:pPr>
          </w:p>
        </w:tc>
        <w:tc>
          <w:tcPr>
            <w:tcW w:w="4819" w:type="dxa"/>
            <w:tcBorders>
              <w:left w:val="single" w:sz="2" w:space="0" w:color="auto"/>
              <w:bottom w:val="single" w:sz="4" w:space="0" w:color="auto"/>
              <w:right w:val="single" w:sz="4" w:space="0" w:color="auto"/>
            </w:tcBorders>
          </w:tcPr>
          <w:p w14:paraId="3A608F41" w14:textId="77777777" w:rsidR="008F785C" w:rsidRPr="008C0917" w:rsidRDefault="00116867" w:rsidP="008C0917">
            <w:pPr>
              <w:pStyle w:val="KeinLeerraum"/>
              <w:rPr>
                <w:sz w:val="18"/>
                <w:szCs w:val="18"/>
              </w:rPr>
            </w:pPr>
            <w:r w:rsidRPr="008C0917">
              <w:rPr>
                <w:b/>
                <w:sz w:val="18"/>
                <w:szCs w:val="18"/>
              </w:rPr>
              <w:t>Sprachkompetenz</w:t>
            </w:r>
            <w:r w:rsidRPr="008C0917">
              <w:rPr>
                <w:sz w:val="18"/>
                <w:szCs w:val="18"/>
              </w:rPr>
              <w:t xml:space="preserve">: </w:t>
            </w:r>
            <w:r w:rsidR="003A3953" w:rsidRPr="008C0917">
              <w:rPr>
                <w:sz w:val="18"/>
                <w:szCs w:val="18"/>
              </w:rPr>
              <w:t>...</w:t>
            </w:r>
            <w:r w:rsidR="002415A3" w:rsidRPr="008C0917">
              <w:rPr>
                <w:sz w:val="18"/>
                <w:szCs w:val="18"/>
              </w:rPr>
              <w:t>bei der Erschließung und Übersetzung eines Textes lateinische Wörter des dem Lernstand entsprechenden Grundwortschatzes angemessen monosemieren</w:t>
            </w:r>
            <w:r w:rsidRPr="008C0917">
              <w:rPr>
                <w:sz w:val="18"/>
                <w:szCs w:val="18"/>
              </w:rPr>
              <w:t xml:space="preserve">, </w:t>
            </w:r>
          </w:p>
          <w:p w14:paraId="25647B05" w14:textId="77777777" w:rsidR="00116867" w:rsidRPr="008C0917" w:rsidRDefault="00FF75EA" w:rsidP="008C0917">
            <w:pPr>
              <w:pStyle w:val="KeinLeerraum"/>
              <w:rPr>
                <w:sz w:val="18"/>
                <w:szCs w:val="18"/>
              </w:rPr>
            </w:pPr>
            <w:r w:rsidRPr="008C0917">
              <w:rPr>
                <w:sz w:val="18"/>
                <w:szCs w:val="18"/>
              </w:rPr>
              <w:t>ein grundlegendes Repertoire an Morphologie und Syntax funktional einsetzen</w:t>
            </w:r>
          </w:p>
          <w:p w14:paraId="1AD03075" w14:textId="77777777" w:rsidR="002415A3" w:rsidRPr="008C0917" w:rsidRDefault="00116867" w:rsidP="008C0917">
            <w:pPr>
              <w:pStyle w:val="KeinLeerraum"/>
              <w:rPr>
                <w:sz w:val="18"/>
                <w:szCs w:val="18"/>
              </w:rPr>
            </w:pPr>
            <w:r w:rsidRPr="008C0917">
              <w:rPr>
                <w:b/>
                <w:sz w:val="18"/>
                <w:szCs w:val="18"/>
              </w:rPr>
              <w:t xml:space="preserve">Textkompetenz: </w:t>
            </w:r>
            <w:r w:rsidR="003A3953" w:rsidRPr="008C0917">
              <w:rPr>
                <w:sz w:val="18"/>
                <w:szCs w:val="18"/>
              </w:rPr>
              <w:t>...</w:t>
            </w:r>
            <w:r w:rsidR="002415A3" w:rsidRPr="008C0917">
              <w:rPr>
                <w:sz w:val="18"/>
                <w:szCs w:val="18"/>
              </w:rPr>
              <w:t>Texte unter Berücksichtigung der Textstruktur erschließen,</w:t>
            </w:r>
          </w:p>
          <w:p w14:paraId="3FDFB07A" w14:textId="77777777" w:rsidR="002415A3" w:rsidRPr="008C0917" w:rsidRDefault="002415A3" w:rsidP="008C0917">
            <w:pPr>
              <w:pStyle w:val="KeinLeerraum"/>
              <w:rPr>
                <w:sz w:val="18"/>
                <w:szCs w:val="18"/>
              </w:rPr>
            </w:pPr>
            <w:r w:rsidRPr="008C0917">
              <w:rPr>
                <w:sz w:val="18"/>
                <w:szCs w:val="18"/>
              </w:rPr>
              <w:t>Funktionen sprachlich – stilistischer Gestaltungsmittel bezogen auf die Textaussage erläutern</w:t>
            </w:r>
            <w:r w:rsidR="008C0917">
              <w:rPr>
                <w:sz w:val="18"/>
                <w:szCs w:val="18"/>
              </w:rPr>
              <w:t>,</w:t>
            </w:r>
          </w:p>
          <w:p w14:paraId="0382061A" w14:textId="77777777" w:rsidR="002415A3" w:rsidRPr="008C0917" w:rsidRDefault="002415A3" w:rsidP="008C0917">
            <w:pPr>
              <w:pStyle w:val="KeinLeerraum"/>
              <w:rPr>
                <w:sz w:val="18"/>
                <w:szCs w:val="18"/>
              </w:rPr>
            </w:pPr>
            <w:r w:rsidRPr="008C0917">
              <w:rPr>
                <w:sz w:val="18"/>
                <w:szCs w:val="18"/>
              </w:rPr>
              <w:t>verschiedene Übersetzungen eines Textes im Hinblick auf das Zusammenwirken von Textaussagen und Textgestaltung vergleichen</w:t>
            </w:r>
          </w:p>
          <w:p w14:paraId="6F83F7E2" w14:textId="77777777" w:rsidR="00A84AE4" w:rsidRDefault="00116867" w:rsidP="008C0917">
            <w:pPr>
              <w:pStyle w:val="KeinLeerraum"/>
              <w:rPr>
                <w:sz w:val="18"/>
                <w:szCs w:val="18"/>
              </w:rPr>
            </w:pPr>
            <w:r w:rsidRPr="008C0917">
              <w:rPr>
                <w:b/>
                <w:sz w:val="18"/>
                <w:szCs w:val="18"/>
              </w:rPr>
              <w:t>Kulturkompetenz</w:t>
            </w:r>
            <w:r w:rsidRPr="008C0917">
              <w:rPr>
                <w:sz w:val="18"/>
                <w:szCs w:val="18"/>
              </w:rPr>
              <w:t xml:space="preserve">: </w:t>
            </w:r>
            <w:r w:rsidR="003A3953" w:rsidRPr="008C0917">
              <w:rPr>
                <w:sz w:val="18"/>
                <w:szCs w:val="18"/>
              </w:rPr>
              <w:t>...</w:t>
            </w:r>
            <w:r w:rsidR="002415A3" w:rsidRPr="008C0917">
              <w:rPr>
                <w:sz w:val="18"/>
                <w:szCs w:val="18"/>
              </w:rPr>
              <w:t>Grundzüge des privaten und öffentlichen Lebens erläutern und im Vergleich mit heutigen Lebensweisen und Lebensbedingungen bewerten.</w:t>
            </w:r>
            <w:r w:rsidRPr="008C0917">
              <w:rPr>
                <w:i/>
                <w:sz w:val="18"/>
                <w:szCs w:val="18"/>
              </w:rPr>
              <w:t xml:space="preserve"> Hier</w:t>
            </w:r>
            <w:r w:rsidRPr="008C0917">
              <w:rPr>
                <w:sz w:val="18"/>
                <w:szCs w:val="18"/>
              </w:rPr>
              <w:t>: Amphitheater</w:t>
            </w:r>
          </w:p>
          <w:p w14:paraId="3375C965" w14:textId="77777777" w:rsidR="00B1039A" w:rsidRDefault="00B1039A" w:rsidP="008C0917">
            <w:pPr>
              <w:pStyle w:val="KeinLeerraum"/>
              <w:rPr>
                <w:sz w:val="18"/>
                <w:szCs w:val="18"/>
              </w:rPr>
            </w:pPr>
          </w:p>
          <w:p w14:paraId="6CB0D150" w14:textId="77777777" w:rsidR="00B1039A" w:rsidRDefault="00B1039A" w:rsidP="008C0917">
            <w:pPr>
              <w:pStyle w:val="KeinLeerraum"/>
              <w:rPr>
                <w:sz w:val="18"/>
                <w:szCs w:val="18"/>
              </w:rPr>
            </w:pPr>
          </w:p>
          <w:p w14:paraId="7686FF24" w14:textId="77777777" w:rsidR="00B1039A" w:rsidRDefault="00B1039A" w:rsidP="008C0917">
            <w:pPr>
              <w:pStyle w:val="KeinLeerraum"/>
              <w:rPr>
                <w:sz w:val="18"/>
                <w:szCs w:val="18"/>
              </w:rPr>
            </w:pPr>
          </w:p>
          <w:p w14:paraId="2850151B" w14:textId="77777777" w:rsidR="00B1039A" w:rsidRDefault="00B1039A" w:rsidP="008C0917">
            <w:pPr>
              <w:pStyle w:val="KeinLeerraum"/>
              <w:rPr>
                <w:sz w:val="18"/>
                <w:szCs w:val="18"/>
              </w:rPr>
            </w:pPr>
          </w:p>
          <w:p w14:paraId="63A5801B" w14:textId="77777777" w:rsidR="00B1039A" w:rsidRDefault="00B1039A" w:rsidP="008C0917">
            <w:pPr>
              <w:pStyle w:val="KeinLeerraum"/>
              <w:rPr>
                <w:sz w:val="18"/>
                <w:szCs w:val="18"/>
              </w:rPr>
            </w:pPr>
          </w:p>
          <w:p w14:paraId="5F453CA3" w14:textId="77777777" w:rsidR="00B1039A" w:rsidRDefault="00B1039A" w:rsidP="008C0917">
            <w:pPr>
              <w:pStyle w:val="KeinLeerraum"/>
              <w:rPr>
                <w:sz w:val="18"/>
                <w:szCs w:val="18"/>
              </w:rPr>
            </w:pPr>
          </w:p>
          <w:p w14:paraId="32F641C7" w14:textId="77777777" w:rsidR="00B1039A" w:rsidRDefault="00B1039A" w:rsidP="008C0917">
            <w:pPr>
              <w:pStyle w:val="KeinLeerraum"/>
              <w:rPr>
                <w:sz w:val="18"/>
                <w:szCs w:val="18"/>
              </w:rPr>
            </w:pPr>
          </w:p>
          <w:p w14:paraId="2E30B564" w14:textId="7E342ED9" w:rsidR="00B1039A" w:rsidRPr="008C0917" w:rsidRDefault="00B1039A" w:rsidP="008C0917">
            <w:pPr>
              <w:pStyle w:val="KeinLeerraum"/>
              <w:rPr>
                <w:sz w:val="18"/>
                <w:szCs w:val="18"/>
              </w:rPr>
            </w:pPr>
          </w:p>
        </w:tc>
        <w:tc>
          <w:tcPr>
            <w:tcW w:w="1701" w:type="dxa"/>
            <w:tcBorders>
              <w:left w:val="single" w:sz="2" w:space="0" w:color="auto"/>
              <w:bottom w:val="single" w:sz="4" w:space="0" w:color="auto"/>
              <w:right w:val="single" w:sz="4" w:space="0" w:color="auto"/>
            </w:tcBorders>
          </w:tcPr>
          <w:p w14:paraId="1DAB7BAC" w14:textId="77777777" w:rsidR="002415A3" w:rsidRPr="008C0917" w:rsidRDefault="003A5444" w:rsidP="008C0917">
            <w:pPr>
              <w:pStyle w:val="KeinLeerraum"/>
              <w:rPr>
                <w:sz w:val="18"/>
                <w:szCs w:val="18"/>
              </w:rPr>
            </w:pPr>
            <w:r>
              <w:rPr>
                <w:sz w:val="18"/>
                <w:szCs w:val="18"/>
              </w:rPr>
              <w:t>3 (S. 63)</w:t>
            </w:r>
          </w:p>
          <w:p w14:paraId="56B42DC1" w14:textId="77777777" w:rsidR="002415A3" w:rsidRDefault="002415A3" w:rsidP="008C0917">
            <w:pPr>
              <w:pStyle w:val="KeinLeerraum"/>
              <w:rPr>
                <w:sz w:val="18"/>
                <w:szCs w:val="18"/>
              </w:rPr>
            </w:pPr>
          </w:p>
          <w:p w14:paraId="594C2EC3" w14:textId="77777777" w:rsidR="008C0917" w:rsidRPr="008C0917" w:rsidRDefault="008C0917" w:rsidP="008C0917">
            <w:pPr>
              <w:pStyle w:val="KeinLeerraum"/>
              <w:rPr>
                <w:sz w:val="18"/>
                <w:szCs w:val="18"/>
              </w:rPr>
            </w:pPr>
          </w:p>
          <w:p w14:paraId="5AAACD06" w14:textId="77777777" w:rsidR="002415A3" w:rsidRPr="008C0917" w:rsidRDefault="002415A3" w:rsidP="008C0917">
            <w:pPr>
              <w:pStyle w:val="KeinLeerraum"/>
              <w:rPr>
                <w:sz w:val="18"/>
                <w:szCs w:val="18"/>
              </w:rPr>
            </w:pPr>
            <w:r w:rsidRPr="008C0917">
              <w:rPr>
                <w:sz w:val="18"/>
                <w:szCs w:val="18"/>
              </w:rPr>
              <w:t>1</w:t>
            </w:r>
            <w:r w:rsidR="00701ECC">
              <w:rPr>
                <w:sz w:val="18"/>
                <w:szCs w:val="18"/>
              </w:rPr>
              <w:t xml:space="preserve">/ 2/ </w:t>
            </w:r>
            <w:r w:rsidRPr="008C0917">
              <w:rPr>
                <w:sz w:val="18"/>
                <w:szCs w:val="18"/>
              </w:rPr>
              <w:t xml:space="preserve">4/ 6 </w:t>
            </w:r>
            <w:r w:rsidR="003A5444">
              <w:rPr>
                <w:sz w:val="18"/>
                <w:szCs w:val="18"/>
              </w:rPr>
              <w:t>–</w:t>
            </w:r>
            <w:r w:rsidRPr="008C0917">
              <w:rPr>
                <w:sz w:val="18"/>
                <w:szCs w:val="18"/>
              </w:rPr>
              <w:t xml:space="preserve"> </w:t>
            </w:r>
            <w:r w:rsidR="003A5444">
              <w:rPr>
                <w:sz w:val="18"/>
                <w:szCs w:val="18"/>
              </w:rPr>
              <w:t>10</w:t>
            </w:r>
            <w:r w:rsidRPr="008C0917">
              <w:rPr>
                <w:sz w:val="18"/>
                <w:szCs w:val="18"/>
              </w:rPr>
              <w:t xml:space="preserve"> (S. 6</w:t>
            </w:r>
            <w:r w:rsidR="00701ECC">
              <w:rPr>
                <w:sz w:val="18"/>
                <w:szCs w:val="18"/>
              </w:rPr>
              <w:t>3/4</w:t>
            </w:r>
            <w:r w:rsidRPr="008C0917">
              <w:rPr>
                <w:sz w:val="18"/>
                <w:szCs w:val="18"/>
              </w:rPr>
              <w:t>)</w:t>
            </w:r>
          </w:p>
          <w:p w14:paraId="65884561" w14:textId="77777777" w:rsidR="002415A3" w:rsidRPr="008C0917" w:rsidRDefault="002415A3" w:rsidP="008C0917">
            <w:pPr>
              <w:pStyle w:val="KeinLeerraum"/>
              <w:rPr>
                <w:sz w:val="18"/>
                <w:szCs w:val="18"/>
              </w:rPr>
            </w:pPr>
          </w:p>
          <w:p w14:paraId="37DA9126" w14:textId="77777777" w:rsidR="002415A3" w:rsidRPr="008C0917" w:rsidRDefault="002415A3" w:rsidP="008C0917">
            <w:pPr>
              <w:pStyle w:val="KeinLeerraum"/>
              <w:rPr>
                <w:sz w:val="18"/>
                <w:szCs w:val="18"/>
              </w:rPr>
            </w:pPr>
            <w:r w:rsidRPr="008C0917">
              <w:rPr>
                <w:sz w:val="18"/>
                <w:szCs w:val="18"/>
              </w:rPr>
              <w:t>1 (S. 61)</w:t>
            </w:r>
          </w:p>
          <w:p w14:paraId="56FF42C2" w14:textId="77777777" w:rsidR="002415A3" w:rsidRPr="008C0917" w:rsidRDefault="002415A3" w:rsidP="008C0917">
            <w:pPr>
              <w:pStyle w:val="KeinLeerraum"/>
              <w:rPr>
                <w:sz w:val="18"/>
                <w:szCs w:val="18"/>
              </w:rPr>
            </w:pPr>
          </w:p>
          <w:p w14:paraId="19B0F228" w14:textId="77777777" w:rsidR="002415A3" w:rsidRPr="008C0917" w:rsidRDefault="00701ECC" w:rsidP="008C0917">
            <w:pPr>
              <w:pStyle w:val="KeinLeerraum"/>
              <w:rPr>
                <w:sz w:val="18"/>
                <w:szCs w:val="18"/>
              </w:rPr>
            </w:pPr>
            <w:r>
              <w:rPr>
                <w:sz w:val="18"/>
                <w:szCs w:val="18"/>
              </w:rPr>
              <w:t>2/ 3</w:t>
            </w:r>
            <w:r w:rsidR="002415A3" w:rsidRPr="008C0917">
              <w:rPr>
                <w:sz w:val="18"/>
                <w:szCs w:val="18"/>
              </w:rPr>
              <w:t xml:space="preserve"> (S. 61)</w:t>
            </w:r>
          </w:p>
          <w:p w14:paraId="3446AEAA" w14:textId="77777777" w:rsidR="008C0917" w:rsidRDefault="008C0917" w:rsidP="008C0917">
            <w:pPr>
              <w:pStyle w:val="KeinLeerraum"/>
              <w:rPr>
                <w:sz w:val="18"/>
                <w:szCs w:val="18"/>
              </w:rPr>
            </w:pPr>
          </w:p>
          <w:p w14:paraId="16A78A33" w14:textId="77777777" w:rsidR="002415A3" w:rsidRPr="008C0917" w:rsidRDefault="002415A3" w:rsidP="008C0917">
            <w:pPr>
              <w:pStyle w:val="KeinLeerraum"/>
              <w:rPr>
                <w:sz w:val="18"/>
                <w:szCs w:val="18"/>
              </w:rPr>
            </w:pPr>
            <w:r w:rsidRPr="008C0917">
              <w:rPr>
                <w:sz w:val="18"/>
                <w:szCs w:val="18"/>
              </w:rPr>
              <w:t>5 (S. 6</w:t>
            </w:r>
            <w:r w:rsidR="00701ECC">
              <w:rPr>
                <w:sz w:val="18"/>
                <w:szCs w:val="18"/>
              </w:rPr>
              <w:t>3</w:t>
            </w:r>
            <w:r w:rsidRPr="008C0917">
              <w:rPr>
                <w:sz w:val="18"/>
                <w:szCs w:val="18"/>
              </w:rPr>
              <w:t>)</w:t>
            </w:r>
          </w:p>
          <w:p w14:paraId="346D8338" w14:textId="77777777" w:rsidR="002415A3" w:rsidRPr="008C0917" w:rsidRDefault="002415A3" w:rsidP="008C0917">
            <w:pPr>
              <w:pStyle w:val="KeinLeerraum"/>
              <w:rPr>
                <w:sz w:val="18"/>
                <w:szCs w:val="18"/>
              </w:rPr>
            </w:pPr>
          </w:p>
          <w:p w14:paraId="684FDA20" w14:textId="77777777" w:rsidR="002415A3" w:rsidRPr="008C0917" w:rsidRDefault="002415A3" w:rsidP="008C0917">
            <w:pPr>
              <w:pStyle w:val="KeinLeerraum"/>
              <w:rPr>
                <w:sz w:val="18"/>
                <w:szCs w:val="18"/>
              </w:rPr>
            </w:pPr>
          </w:p>
          <w:p w14:paraId="5A6FF536" w14:textId="77777777" w:rsidR="002415A3" w:rsidRDefault="002415A3" w:rsidP="008C0917">
            <w:pPr>
              <w:pStyle w:val="KeinLeerraum"/>
              <w:rPr>
                <w:sz w:val="18"/>
                <w:szCs w:val="18"/>
              </w:rPr>
            </w:pPr>
            <w:r w:rsidRPr="008C0917">
              <w:rPr>
                <w:sz w:val="18"/>
                <w:szCs w:val="18"/>
              </w:rPr>
              <w:t xml:space="preserve">1 – </w:t>
            </w:r>
            <w:r w:rsidR="00701ECC">
              <w:rPr>
                <w:sz w:val="18"/>
                <w:szCs w:val="18"/>
              </w:rPr>
              <w:t>2</w:t>
            </w:r>
            <w:r w:rsidRPr="008C0917">
              <w:rPr>
                <w:sz w:val="18"/>
                <w:szCs w:val="18"/>
              </w:rPr>
              <w:t xml:space="preserve"> (S. 63)</w:t>
            </w:r>
          </w:p>
          <w:p w14:paraId="141EEE90" w14:textId="77777777" w:rsidR="00701ECC" w:rsidRPr="008C0917" w:rsidRDefault="00701ECC" w:rsidP="008C0917">
            <w:pPr>
              <w:pStyle w:val="KeinLeerraum"/>
              <w:rPr>
                <w:sz w:val="18"/>
                <w:szCs w:val="18"/>
              </w:rPr>
            </w:pPr>
            <w:r>
              <w:rPr>
                <w:sz w:val="18"/>
                <w:szCs w:val="18"/>
              </w:rPr>
              <w:t>4 (S. 61)</w:t>
            </w:r>
          </w:p>
        </w:tc>
      </w:tr>
      <w:tr w:rsidR="00A84AE4" w:rsidRPr="00A961CC" w14:paraId="156FF382" w14:textId="77777777" w:rsidTr="00D324B2">
        <w:tc>
          <w:tcPr>
            <w:tcW w:w="851" w:type="dxa"/>
            <w:tcBorders>
              <w:left w:val="single" w:sz="2" w:space="0" w:color="auto"/>
              <w:bottom w:val="single" w:sz="4" w:space="0" w:color="auto"/>
              <w:right w:val="single" w:sz="2" w:space="0" w:color="auto"/>
            </w:tcBorders>
          </w:tcPr>
          <w:p w14:paraId="431EC96C" w14:textId="77777777" w:rsidR="00A84AE4" w:rsidRPr="00F71883" w:rsidRDefault="00A84AE4" w:rsidP="00AE6758">
            <w:pPr>
              <w:pStyle w:val="stofftabelletext"/>
            </w:pPr>
            <w:r>
              <w:lastRenderedPageBreak/>
              <w:t>9</w:t>
            </w:r>
          </w:p>
        </w:tc>
        <w:tc>
          <w:tcPr>
            <w:tcW w:w="2835" w:type="dxa"/>
            <w:tcBorders>
              <w:left w:val="single" w:sz="2" w:space="0" w:color="auto"/>
              <w:bottom w:val="single" w:sz="4" w:space="0" w:color="auto"/>
              <w:right w:val="single" w:sz="2" w:space="0" w:color="auto"/>
            </w:tcBorders>
          </w:tcPr>
          <w:p w14:paraId="0F221559" w14:textId="77777777" w:rsidR="00A84AE4" w:rsidRDefault="00A84AE4" w:rsidP="00EB54B9">
            <w:pPr>
              <w:pStyle w:val="stofftabelletext"/>
            </w:pPr>
            <w:r>
              <w:t>Der Theaterbesuch</w:t>
            </w:r>
          </w:p>
          <w:p w14:paraId="2999AB09" w14:textId="77777777" w:rsidR="00F91C09" w:rsidRDefault="00F91C09" w:rsidP="00F91C09">
            <w:pPr>
              <w:pStyle w:val="stofftabelletext"/>
              <w:numPr>
                <w:ilvl w:val="0"/>
                <w:numId w:val="15"/>
              </w:numPr>
              <w:ind w:left="428" w:hanging="283"/>
            </w:pPr>
            <w:r>
              <w:t xml:space="preserve">Ein Streit zwischen zwei Sklaven </w:t>
            </w:r>
          </w:p>
          <w:p w14:paraId="0743387D" w14:textId="77777777" w:rsidR="00F91C09" w:rsidRDefault="00F91C09" w:rsidP="00EB54B9">
            <w:pPr>
              <w:pStyle w:val="stofftabelletext"/>
              <w:numPr>
                <w:ilvl w:val="0"/>
                <w:numId w:val="15"/>
              </w:numPr>
              <w:ind w:left="428" w:hanging="283"/>
            </w:pPr>
            <w:r>
              <w:t xml:space="preserve">Bühne frei! – Die Theaterleidenschaft der Römer </w:t>
            </w:r>
          </w:p>
          <w:p w14:paraId="38DABA13" w14:textId="77777777" w:rsidR="00444546" w:rsidRPr="00F71883" w:rsidRDefault="00444546" w:rsidP="00EB54B9">
            <w:pPr>
              <w:pStyle w:val="stofftabelletext"/>
            </w:pPr>
            <w:r>
              <w:t>(</w:t>
            </w:r>
            <w:r w:rsidRPr="00F3399F">
              <w:rPr>
                <w:b/>
              </w:rPr>
              <w:t>Inhaltsfeld 1</w:t>
            </w:r>
            <w:r>
              <w:t>: Weltstadt Rom; Alltag und Freizeit)</w:t>
            </w:r>
          </w:p>
        </w:tc>
        <w:tc>
          <w:tcPr>
            <w:tcW w:w="1279" w:type="dxa"/>
            <w:tcBorders>
              <w:left w:val="single" w:sz="2" w:space="0" w:color="auto"/>
              <w:bottom w:val="single" w:sz="4" w:space="0" w:color="auto"/>
              <w:right w:val="single" w:sz="2" w:space="0" w:color="auto"/>
            </w:tcBorders>
          </w:tcPr>
          <w:p w14:paraId="3A213A41" w14:textId="77777777" w:rsidR="00A84AE4" w:rsidRPr="00F71883" w:rsidRDefault="00B8231C" w:rsidP="00AE6758">
            <w:pPr>
              <w:pStyle w:val="stofftabelletext"/>
            </w:pPr>
            <w:r>
              <w:t>66</w:t>
            </w:r>
            <w:r w:rsidR="00A84AE4">
              <w:t xml:space="preserve"> – </w:t>
            </w:r>
            <w:r>
              <w:t>71</w:t>
            </w:r>
          </w:p>
        </w:tc>
        <w:tc>
          <w:tcPr>
            <w:tcW w:w="2268" w:type="dxa"/>
            <w:tcBorders>
              <w:left w:val="single" w:sz="2" w:space="0" w:color="auto"/>
              <w:bottom w:val="single" w:sz="4" w:space="0" w:color="auto"/>
              <w:right w:val="single" w:sz="4" w:space="0" w:color="auto"/>
            </w:tcBorders>
          </w:tcPr>
          <w:p w14:paraId="27C490CD" w14:textId="77777777" w:rsidR="00444546" w:rsidRDefault="00444546" w:rsidP="00444546">
            <w:pPr>
              <w:pStyle w:val="stofftabelletext"/>
            </w:pPr>
            <w:r w:rsidRPr="00F3399F">
              <w:rPr>
                <w:b/>
              </w:rPr>
              <w:t>Inhaltsfeld 3</w:t>
            </w:r>
            <w:r>
              <w:t xml:space="preserve">: </w:t>
            </w:r>
            <w:r w:rsidRPr="00F3399F">
              <w:rPr>
                <w:i/>
              </w:rPr>
              <w:t>Hier</w:t>
            </w:r>
            <w:r>
              <w:t xml:space="preserve">: </w:t>
            </w:r>
            <w:r w:rsidR="00243001">
              <w:t>Dativobjekt, Dativ als Kasus, Adverbien zu den Adjektiven der a-</w:t>
            </w:r>
            <w:r w:rsidR="00F36579">
              <w:t>/</w:t>
            </w:r>
            <w:r w:rsidR="00243001">
              <w:t xml:space="preserve"> o- </w:t>
            </w:r>
            <w:proofErr w:type="spellStart"/>
            <w:r w:rsidR="00243001">
              <w:t>Dekl</w:t>
            </w:r>
            <w:proofErr w:type="spellEnd"/>
            <w:r w:rsidR="00243001">
              <w:t>.</w:t>
            </w:r>
            <w:r w:rsidR="00F36579">
              <w:t xml:space="preserve">, Demonstrativpronomen: </w:t>
            </w:r>
            <w:proofErr w:type="spellStart"/>
            <w:r w:rsidR="00F36579">
              <w:t>is</w:t>
            </w:r>
            <w:proofErr w:type="spellEnd"/>
            <w:r w:rsidR="00F36579">
              <w:t xml:space="preserve">, </w:t>
            </w:r>
            <w:proofErr w:type="spellStart"/>
            <w:r w:rsidR="00F36579">
              <w:t>ea</w:t>
            </w:r>
            <w:proofErr w:type="spellEnd"/>
            <w:r w:rsidR="00F36579">
              <w:t xml:space="preserve">, </w:t>
            </w:r>
            <w:proofErr w:type="spellStart"/>
            <w:r w:rsidR="00F36579">
              <w:t>id</w:t>
            </w:r>
            <w:proofErr w:type="spellEnd"/>
          </w:p>
          <w:p w14:paraId="3AF3E35C" w14:textId="77777777" w:rsidR="00A84AE4" w:rsidRPr="00F71883" w:rsidRDefault="00A84AE4" w:rsidP="00444546">
            <w:pPr>
              <w:pStyle w:val="stofftabelletext"/>
            </w:pPr>
          </w:p>
        </w:tc>
        <w:tc>
          <w:tcPr>
            <w:tcW w:w="4819" w:type="dxa"/>
            <w:tcBorders>
              <w:left w:val="single" w:sz="2" w:space="0" w:color="auto"/>
              <w:bottom w:val="single" w:sz="4" w:space="0" w:color="auto"/>
              <w:right w:val="single" w:sz="4" w:space="0" w:color="auto"/>
            </w:tcBorders>
          </w:tcPr>
          <w:p w14:paraId="396626ED" w14:textId="77777777" w:rsidR="00572A4A" w:rsidRDefault="00572A4A" w:rsidP="008C0917">
            <w:pPr>
              <w:pStyle w:val="KeinLeerraum"/>
              <w:rPr>
                <w:sz w:val="18"/>
                <w:szCs w:val="18"/>
              </w:rPr>
            </w:pPr>
            <w:r w:rsidRPr="008C0917">
              <w:rPr>
                <w:b/>
                <w:sz w:val="18"/>
                <w:szCs w:val="18"/>
              </w:rPr>
              <w:t>Sprachkompetenz</w:t>
            </w:r>
            <w:r w:rsidRPr="008C0917">
              <w:rPr>
                <w:sz w:val="18"/>
                <w:szCs w:val="18"/>
              </w:rPr>
              <w:t>: ...</w:t>
            </w:r>
            <w:r w:rsidR="00FF75EA" w:rsidRPr="008C0917">
              <w:rPr>
                <w:sz w:val="18"/>
                <w:szCs w:val="18"/>
              </w:rPr>
              <w:t>ein grundlegendes Repertoire an Morphologie</w:t>
            </w:r>
            <w:r w:rsidR="00C46C78">
              <w:rPr>
                <w:sz w:val="18"/>
                <w:szCs w:val="18"/>
              </w:rPr>
              <w:t xml:space="preserve"> und Syntax funktional einsetzen, </w:t>
            </w:r>
          </w:p>
          <w:p w14:paraId="1EF01828" w14:textId="77777777" w:rsidR="003A5444" w:rsidRDefault="003A5444" w:rsidP="008C0917">
            <w:pPr>
              <w:pStyle w:val="KeinLeerraum"/>
              <w:rPr>
                <w:sz w:val="18"/>
                <w:szCs w:val="18"/>
              </w:rPr>
            </w:pPr>
            <w:r w:rsidRPr="008C0917">
              <w:rPr>
                <w:sz w:val="18"/>
                <w:szCs w:val="18"/>
              </w:rPr>
              <w:t xml:space="preserve">durch kontrastive Sprachbetrachtung ihren Wortschatz im Deutschen erweitern. </w:t>
            </w:r>
          </w:p>
          <w:p w14:paraId="7BDB89FF" w14:textId="77777777" w:rsidR="003A5444" w:rsidRDefault="00572A4A" w:rsidP="008C0917">
            <w:pPr>
              <w:pStyle w:val="KeinLeerraum"/>
              <w:rPr>
                <w:sz w:val="18"/>
                <w:szCs w:val="18"/>
              </w:rPr>
            </w:pPr>
            <w:r w:rsidRPr="008C0917">
              <w:rPr>
                <w:b/>
                <w:sz w:val="18"/>
                <w:szCs w:val="18"/>
              </w:rPr>
              <w:t xml:space="preserve">Textkompetenz: </w:t>
            </w:r>
            <w:r w:rsidRPr="008C0917">
              <w:rPr>
                <w:sz w:val="18"/>
                <w:szCs w:val="18"/>
              </w:rPr>
              <w:t xml:space="preserve">... </w:t>
            </w:r>
            <w:r w:rsidR="003A5444" w:rsidRPr="008C0917">
              <w:rPr>
                <w:sz w:val="18"/>
                <w:szCs w:val="18"/>
              </w:rPr>
              <w:t xml:space="preserve">Texte unter Berücksichtigung der Textstruktur erschließen, </w:t>
            </w:r>
          </w:p>
          <w:p w14:paraId="304A092D" w14:textId="77777777" w:rsidR="00572A4A" w:rsidRPr="008C0917" w:rsidRDefault="00C91FB8" w:rsidP="008C0917">
            <w:pPr>
              <w:pStyle w:val="KeinLeerraum"/>
              <w:rPr>
                <w:sz w:val="18"/>
                <w:szCs w:val="18"/>
              </w:rPr>
            </w:pPr>
            <w:r w:rsidRPr="008C0917">
              <w:rPr>
                <w:sz w:val="18"/>
                <w:szCs w:val="18"/>
              </w:rPr>
              <w:t>Funktionen sprachlich – stilistischer Gestaltungsmittel bezogen auf die Textaussage erläutern</w:t>
            </w:r>
            <w:r w:rsidR="008C0917">
              <w:rPr>
                <w:sz w:val="18"/>
                <w:szCs w:val="18"/>
              </w:rPr>
              <w:t>,</w:t>
            </w:r>
          </w:p>
          <w:p w14:paraId="234EE1D6" w14:textId="77777777" w:rsidR="00A84AE4" w:rsidRPr="008C0917" w:rsidRDefault="00572A4A" w:rsidP="008C0917">
            <w:pPr>
              <w:pStyle w:val="KeinLeerraum"/>
              <w:rPr>
                <w:sz w:val="18"/>
                <w:szCs w:val="18"/>
              </w:rPr>
            </w:pPr>
            <w:r w:rsidRPr="008C0917">
              <w:rPr>
                <w:b/>
                <w:sz w:val="18"/>
                <w:szCs w:val="18"/>
              </w:rPr>
              <w:t>Kulturkompetenz</w:t>
            </w:r>
            <w:r w:rsidRPr="008C0917">
              <w:rPr>
                <w:sz w:val="18"/>
                <w:szCs w:val="18"/>
              </w:rPr>
              <w:t xml:space="preserve">: ... </w:t>
            </w:r>
            <w:r w:rsidR="00C91FB8" w:rsidRPr="008C0917">
              <w:rPr>
                <w:sz w:val="18"/>
                <w:szCs w:val="18"/>
              </w:rPr>
              <w:t>Grundzüge des privaten und öffentlichen Lebens erläutern und im Vergleich mit heutigen Lebensweisen und Lebensbedingungen bewerten</w:t>
            </w:r>
            <w:r w:rsidRPr="008C0917">
              <w:rPr>
                <w:sz w:val="18"/>
                <w:szCs w:val="18"/>
              </w:rPr>
              <w:t>.</w:t>
            </w:r>
            <w:r w:rsidR="003A5444">
              <w:rPr>
                <w:sz w:val="18"/>
                <w:szCs w:val="18"/>
              </w:rPr>
              <w:t xml:space="preserve"> </w:t>
            </w:r>
            <w:r w:rsidR="00243001" w:rsidRPr="008C0917">
              <w:rPr>
                <w:i/>
                <w:sz w:val="18"/>
                <w:szCs w:val="18"/>
              </w:rPr>
              <w:t>Hier</w:t>
            </w:r>
            <w:r w:rsidR="00243001" w:rsidRPr="008C0917">
              <w:rPr>
                <w:sz w:val="18"/>
                <w:szCs w:val="18"/>
              </w:rPr>
              <w:t>: Theater</w:t>
            </w:r>
          </w:p>
        </w:tc>
        <w:tc>
          <w:tcPr>
            <w:tcW w:w="1701" w:type="dxa"/>
            <w:tcBorders>
              <w:left w:val="single" w:sz="2" w:space="0" w:color="auto"/>
              <w:bottom w:val="single" w:sz="4" w:space="0" w:color="auto"/>
              <w:right w:val="single" w:sz="4" w:space="0" w:color="auto"/>
            </w:tcBorders>
          </w:tcPr>
          <w:p w14:paraId="243A8418" w14:textId="77777777" w:rsidR="00C91FB8" w:rsidRPr="008C0917" w:rsidRDefault="00C91FB8" w:rsidP="008C0917">
            <w:pPr>
              <w:pStyle w:val="KeinLeerraum"/>
              <w:rPr>
                <w:sz w:val="18"/>
                <w:szCs w:val="18"/>
              </w:rPr>
            </w:pPr>
            <w:r w:rsidRPr="008C0917">
              <w:rPr>
                <w:sz w:val="18"/>
                <w:szCs w:val="18"/>
              </w:rPr>
              <w:t xml:space="preserve">1 – </w:t>
            </w:r>
            <w:r w:rsidR="00C46C78">
              <w:rPr>
                <w:sz w:val="18"/>
                <w:szCs w:val="18"/>
              </w:rPr>
              <w:t>6</w:t>
            </w:r>
            <w:r w:rsidRPr="008C0917">
              <w:rPr>
                <w:sz w:val="18"/>
                <w:szCs w:val="18"/>
              </w:rPr>
              <w:t xml:space="preserve"> (S. </w:t>
            </w:r>
            <w:r w:rsidR="00C46C78">
              <w:rPr>
                <w:sz w:val="18"/>
                <w:szCs w:val="18"/>
              </w:rPr>
              <w:t>69</w:t>
            </w:r>
            <w:r w:rsidRPr="008C0917">
              <w:rPr>
                <w:sz w:val="18"/>
                <w:szCs w:val="18"/>
              </w:rPr>
              <w:t>)</w:t>
            </w:r>
          </w:p>
          <w:p w14:paraId="73EA4CC8" w14:textId="77777777" w:rsidR="00C91FB8" w:rsidRPr="008C0917" w:rsidRDefault="00DC2754" w:rsidP="008C0917">
            <w:pPr>
              <w:pStyle w:val="KeinLeerraum"/>
              <w:rPr>
                <w:sz w:val="18"/>
                <w:szCs w:val="18"/>
              </w:rPr>
            </w:pPr>
            <w:r>
              <w:rPr>
                <w:sz w:val="18"/>
                <w:szCs w:val="18"/>
              </w:rPr>
              <w:t>8/ 9 (S. 70)</w:t>
            </w:r>
          </w:p>
          <w:p w14:paraId="7E907A1B" w14:textId="77777777" w:rsidR="00C46C78" w:rsidRDefault="00C46C78" w:rsidP="008C0917">
            <w:pPr>
              <w:pStyle w:val="KeinLeerraum"/>
              <w:rPr>
                <w:sz w:val="18"/>
                <w:szCs w:val="18"/>
              </w:rPr>
            </w:pPr>
            <w:r>
              <w:rPr>
                <w:sz w:val="18"/>
                <w:szCs w:val="18"/>
              </w:rPr>
              <w:t>7 (S. 69)</w:t>
            </w:r>
          </w:p>
          <w:p w14:paraId="07A95BEB" w14:textId="77777777" w:rsidR="00C46C78" w:rsidRDefault="00C46C78" w:rsidP="008C0917">
            <w:pPr>
              <w:pStyle w:val="KeinLeerraum"/>
              <w:rPr>
                <w:sz w:val="18"/>
                <w:szCs w:val="18"/>
              </w:rPr>
            </w:pPr>
          </w:p>
          <w:p w14:paraId="0737EE76" w14:textId="77777777" w:rsidR="00C91FB8" w:rsidRPr="008C0917" w:rsidRDefault="00C91FB8" w:rsidP="008C0917">
            <w:pPr>
              <w:pStyle w:val="KeinLeerraum"/>
              <w:rPr>
                <w:sz w:val="18"/>
                <w:szCs w:val="18"/>
              </w:rPr>
            </w:pPr>
            <w:r w:rsidRPr="008C0917">
              <w:rPr>
                <w:sz w:val="18"/>
                <w:szCs w:val="18"/>
              </w:rPr>
              <w:t xml:space="preserve">1 – </w:t>
            </w:r>
            <w:r w:rsidR="003A5444">
              <w:rPr>
                <w:sz w:val="18"/>
                <w:szCs w:val="18"/>
              </w:rPr>
              <w:t>2</w:t>
            </w:r>
            <w:r w:rsidRPr="008C0917">
              <w:rPr>
                <w:sz w:val="18"/>
                <w:szCs w:val="18"/>
              </w:rPr>
              <w:t xml:space="preserve"> (S. 67)</w:t>
            </w:r>
          </w:p>
          <w:p w14:paraId="07C3DF2A" w14:textId="77777777" w:rsidR="00C91FB8" w:rsidRDefault="00C91FB8" w:rsidP="008C0917">
            <w:pPr>
              <w:pStyle w:val="KeinLeerraum"/>
              <w:rPr>
                <w:sz w:val="18"/>
                <w:szCs w:val="18"/>
              </w:rPr>
            </w:pPr>
          </w:p>
          <w:p w14:paraId="00550DE0" w14:textId="77777777" w:rsidR="003A5444" w:rsidRDefault="003A5444" w:rsidP="008C0917">
            <w:pPr>
              <w:pStyle w:val="KeinLeerraum"/>
              <w:rPr>
                <w:sz w:val="18"/>
                <w:szCs w:val="18"/>
              </w:rPr>
            </w:pPr>
            <w:r>
              <w:rPr>
                <w:sz w:val="18"/>
                <w:szCs w:val="18"/>
              </w:rPr>
              <w:t>3/ 4 (S. 67)</w:t>
            </w:r>
          </w:p>
          <w:p w14:paraId="5A020604" w14:textId="77777777" w:rsidR="003A5444" w:rsidRPr="008C0917" w:rsidRDefault="003A5444" w:rsidP="008C0917">
            <w:pPr>
              <w:pStyle w:val="KeinLeerraum"/>
              <w:rPr>
                <w:sz w:val="18"/>
                <w:szCs w:val="18"/>
              </w:rPr>
            </w:pPr>
          </w:p>
          <w:p w14:paraId="1AADB7C6" w14:textId="77777777" w:rsidR="00C91FB8" w:rsidRPr="008C0917" w:rsidRDefault="00C91FB8" w:rsidP="00C46C78">
            <w:pPr>
              <w:pStyle w:val="KeinLeerraum"/>
              <w:rPr>
                <w:sz w:val="18"/>
                <w:szCs w:val="18"/>
              </w:rPr>
            </w:pPr>
            <w:r w:rsidRPr="008C0917">
              <w:rPr>
                <w:sz w:val="18"/>
                <w:szCs w:val="18"/>
              </w:rPr>
              <w:t>1 (S. 6</w:t>
            </w:r>
            <w:r w:rsidR="00C46C78">
              <w:rPr>
                <w:sz w:val="18"/>
                <w:szCs w:val="18"/>
              </w:rPr>
              <w:t>8</w:t>
            </w:r>
            <w:r w:rsidRPr="008C0917">
              <w:rPr>
                <w:sz w:val="18"/>
                <w:szCs w:val="18"/>
              </w:rPr>
              <w:t>)</w:t>
            </w:r>
          </w:p>
        </w:tc>
      </w:tr>
      <w:tr w:rsidR="00A84AE4" w:rsidRPr="00A961CC" w14:paraId="07729176" w14:textId="77777777" w:rsidTr="00D324B2">
        <w:tc>
          <w:tcPr>
            <w:tcW w:w="851" w:type="dxa"/>
            <w:tcBorders>
              <w:left w:val="single" w:sz="2" w:space="0" w:color="auto"/>
              <w:bottom w:val="single" w:sz="4" w:space="0" w:color="auto"/>
              <w:right w:val="single" w:sz="2" w:space="0" w:color="auto"/>
            </w:tcBorders>
          </w:tcPr>
          <w:p w14:paraId="02DD8E22" w14:textId="77777777" w:rsidR="00A84AE4" w:rsidRPr="00F71883" w:rsidRDefault="00A84AE4" w:rsidP="00AE6758">
            <w:pPr>
              <w:pStyle w:val="stofftabelletext"/>
            </w:pPr>
            <w:r>
              <w:t>10</w:t>
            </w:r>
          </w:p>
        </w:tc>
        <w:tc>
          <w:tcPr>
            <w:tcW w:w="2835" w:type="dxa"/>
            <w:tcBorders>
              <w:left w:val="single" w:sz="2" w:space="0" w:color="auto"/>
              <w:bottom w:val="single" w:sz="4" w:space="0" w:color="auto"/>
              <w:right w:val="single" w:sz="2" w:space="0" w:color="auto"/>
            </w:tcBorders>
          </w:tcPr>
          <w:p w14:paraId="08A261E8" w14:textId="77777777" w:rsidR="00A84AE4" w:rsidRDefault="00A84AE4" w:rsidP="00AE6758">
            <w:pPr>
              <w:pStyle w:val="stofftabelletext"/>
            </w:pPr>
            <w:r>
              <w:t>Das Kapitol</w:t>
            </w:r>
          </w:p>
          <w:p w14:paraId="5892B38F" w14:textId="77777777" w:rsidR="00F91C09" w:rsidRDefault="00F91C09" w:rsidP="00F91C09">
            <w:pPr>
              <w:pStyle w:val="stofftabelletext"/>
              <w:numPr>
                <w:ilvl w:val="0"/>
                <w:numId w:val="15"/>
              </w:numPr>
              <w:ind w:left="428" w:hanging="283"/>
            </w:pPr>
            <w:r>
              <w:t>Retter in der Not</w:t>
            </w:r>
          </w:p>
          <w:p w14:paraId="0EFF6137" w14:textId="77777777" w:rsidR="00F91C09" w:rsidRDefault="00F91C09" w:rsidP="00F91C09">
            <w:pPr>
              <w:pStyle w:val="stofftabelletext"/>
              <w:numPr>
                <w:ilvl w:val="0"/>
                <w:numId w:val="15"/>
              </w:numPr>
              <w:ind w:left="428" w:hanging="283"/>
            </w:pPr>
            <w:r>
              <w:t>Wie die Römer die Götter verehrten</w:t>
            </w:r>
          </w:p>
          <w:p w14:paraId="7641313A" w14:textId="77777777" w:rsidR="00243001" w:rsidRPr="00F71883" w:rsidRDefault="00243001" w:rsidP="00243001">
            <w:pPr>
              <w:pStyle w:val="stofftabelletext"/>
            </w:pPr>
            <w:r>
              <w:t>(</w:t>
            </w:r>
            <w:r w:rsidRPr="00F3399F">
              <w:rPr>
                <w:b/>
              </w:rPr>
              <w:t>Inhaltsfeld 1</w:t>
            </w:r>
            <w:r>
              <w:t>: Weltstadt Rom; Staat und Politik: Frühgeschichte, Republik</w:t>
            </w:r>
            <w:r w:rsidR="00C656CC">
              <w:t>; Mythos und Religion</w:t>
            </w:r>
            <w:r>
              <w:t>)</w:t>
            </w:r>
          </w:p>
        </w:tc>
        <w:tc>
          <w:tcPr>
            <w:tcW w:w="1279" w:type="dxa"/>
            <w:tcBorders>
              <w:left w:val="single" w:sz="2" w:space="0" w:color="auto"/>
              <w:bottom w:val="single" w:sz="4" w:space="0" w:color="auto"/>
              <w:right w:val="single" w:sz="2" w:space="0" w:color="auto"/>
            </w:tcBorders>
          </w:tcPr>
          <w:p w14:paraId="3E0A6B64" w14:textId="77777777" w:rsidR="00A84AE4" w:rsidRPr="00F71883" w:rsidRDefault="00DC2754" w:rsidP="00DC2754">
            <w:pPr>
              <w:pStyle w:val="stofftabelletext"/>
            </w:pPr>
            <w:proofErr w:type="gramStart"/>
            <w:r>
              <w:t xml:space="preserve">76 </w:t>
            </w:r>
            <w:r w:rsidR="00A84AE4">
              <w:t xml:space="preserve"> –</w:t>
            </w:r>
            <w:proofErr w:type="gramEnd"/>
            <w:r w:rsidR="00A84AE4">
              <w:t xml:space="preserve"> </w:t>
            </w:r>
            <w:r w:rsidR="00273056">
              <w:t>8</w:t>
            </w:r>
            <w:r>
              <w:t>1</w:t>
            </w:r>
          </w:p>
        </w:tc>
        <w:tc>
          <w:tcPr>
            <w:tcW w:w="2268" w:type="dxa"/>
            <w:tcBorders>
              <w:left w:val="single" w:sz="2" w:space="0" w:color="auto"/>
              <w:bottom w:val="single" w:sz="4" w:space="0" w:color="auto"/>
              <w:right w:val="single" w:sz="4" w:space="0" w:color="auto"/>
            </w:tcBorders>
          </w:tcPr>
          <w:p w14:paraId="30C6B5C5" w14:textId="77777777" w:rsidR="00243001" w:rsidRDefault="00243001" w:rsidP="00243001">
            <w:pPr>
              <w:pStyle w:val="stofftabelletext"/>
            </w:pPr>
            <w:r w:rsidRPr="00F3399F">
              <w:rPr>
                <w:b/>
              </w:rPr>
              <w:t>Inhaltsfeld 3</w:t>
            </w:r>
            <w:r>
              <w:t xml:space="preserve">: </w:t>
            </w:r>
            <w:r w:rsidRPr="00F3399F">
              <w:rPr>
                <w:i/>
              </w:rPr>
              <w:t>Hier</w:t>
            </w:r>
            <w:r>
              <w:t xml:space="preserve">: Perfekt; Zeitverhältnisse im </w:t>
            </w:r>
            <w:proofErr w:type="spellStart"/>
            <w:r>
              <w:t>AcI</w:t>
            </w:r>
            <w:proofErr w:type="spellEnd"/>
            <w:r>
              <w:t xml:space="preserve">, </w:t>
            </w:r>
            <w:proofErr w:type="spellStart"/>
            <w:r>
              <w:t>adverb</w:t>
            </w:r>
            <w:proofErr w:type="spellEnd"/>
            <w:r>
              <w:t xml:space="preserve">. NS; </w:t>
            </w:r>
            <w:proofErr w:type="spellStart"/>
            <w:r>
              <w:t>Perfektbildung</w:t>
            </w:r>
            <w:proofErr w:type="spellEnd"/>
            <w:r>
              <w:t>; Inf. der Vorzeitigkeit</w:t>
            </w:r>
          </w:p>
          <w:p w14:paraId="52380342" w14:textId="77777777" w:rsidR="00A84AE4" w:rsidRPr="00F71883" w:rsidRDefault="00243001" w:rsidP="00243001">
            <w:pPr>
              <w:pStyle w:val="stofftabelletext"/>
            </w:pPr>
            <w:r>
              <w:rPr>
                <w:b/>
              </w:rPr>
              <w:t xml:space="preserve">Inhaltsfeld </w:t>
            </w:r>
            <w:proofErr w:type="gramStart"/>
            <w:r>
              <w:rPr>
                <w:b/>
              </w:rPr>
              <w:t>2</w:t>
            </w:r>
            <w:r w:rsidRPr="00AE11FF">
              <w:t>:</w:t>
            </w:r>
            <w:r>
              <w:t>Tempusrelief</w:t>
            </w:r>
            <w:proofErr w:type="gramEnd"/>
            <w:r>
              <w:t>/ Sprecher in Dialogsituationen unterscheiden</w:t>
            </w:r>
          </w:p>
        </w:tc>
        <w:tc>
          <w:tcPr>
            <w:tcW w:w="4819" w:type="dxa"/>
            <w:tcBorders>
              <w:left w:val="single" w:sz="2" w:space="0" w:color="auto"/>
              <w:bottom w:val="single" w:sz="4" w:space="0" w:color="auto"/>
              <w:right w:val="single" w:sz="4" w:space="0" w:color="auto"/>
            </w:tcBorders>
          </w:tcPr>
          <w:p w14:paraId="49E1D9C3" w14:textId="77777777" w:rsidR="002D4C32" w:rsidRPr="008C0917" w:rsidRDefault="00243001" w:rsidP="008C0917">
            <w:pPr>
              <w:pStyle w:val="KeinLeerraum"/>
              <w:rPr>
                <w:sz w:val="18"/>
                <w:szCs w:val="18"/>
              </w:rPr>
            </w:pPr>
            <w:r w:rsidRPr="008C0917">
              <w:rPr>
                <w:b/>
                <w:sz w:val="18"/>
                <w:szCs w:val="18"/>
              </w:rPr>
              <w:t>Sprachkompetenz</w:t>
            </w:r>
            <w:r w:rsidRPr="008C0917">
              <w:rPr>
                <w:sz w:val="18"/>
                <w:szCs w:val="18"/>
              </w:rPr>
              <w:t xml:space="preserve">: </w:t>
            </w:r>
            <w:r w:rsidR="003A3953" w:rsidRPr="008C0917">
              <w:rPr>
                <w:sz w:val="18"/>
                <w:szCs w:val="18"/>
              </w:rPr>
              <w:t>...</w:t>
            </w:r>
            <w:r w:rsidRPr="008C0917">
              <w:rPr>
                <w:sz w:val="18"/>
                <w:szCs w:val="18"/>
              </w:rPr>
              <w:t xml:space="preserve"> ein grundlegendes Repertoire an Morphologie und Syntax funktional einsetzen</w:t>
            </w:r>
            <w:r w:rsidR="004946AF">
              <w:rPr>
                <w:sz w:val="18"/>
                <w:szCs w:val="18"/>
              </w:rPr>
              <w:t>,</w:t>
            </w:r>
          </w:p>
          <w:p w14:paraId="786BDF0F" w14:textId="77777777" w:rsidR="00243001" w:rsidRPr="008C0917" w:rsidRDefault="002D4C32" w:rsidP="008C0917">
            <w:pPr>
              <w:pStyle w:val="KeinLeerraum"/>
              <w:rPr>
                <w:sz w:val="18"/>
                <w:szCs w:val="18"/>
              </w:rPr>
            </w:pPr>
            <w:r w:rsidRPr="008C0917">
              <w:rPr>
                <w:sz w:val="18"/>
                <w:szCs w:val="18"/>
              </w:rPr>
              <w:t>durch kontrastive Sprachbetrachtung ihren Wortschatz im Deutschen erweitern</w:t>
            </w:r>
            <w:r w:rsidR="00243001" w:rsidRPr="008C0917">
              <w:rPr>
                <w:sz w:val="18"/>
                <w:szCs w:val="18"/>
              </w:rPr>
              <w:t xml:space="preserve">. </w:t>
            </w:r>
          </w:p>
          <w:p w14:paraId="5D593EC1" w14:textId="77777777" w:rsidR="00572A4A" w:rsidRPr="008C0917" w:rsidRDefault="00243001" w:rsidP="008C0917">
            <w:pPr>
              <w:pStyle w:val="KeinLeerraum"/>
              <w:rPr>
                <w:sz w:val="18"/>
                <w:szCs w:val="18"/>
              </w:rPr>
            </w:pPr>
            <w:r w:rsidRPr="008C0917">
              <w:rPr>
                <w:b/>
                <w:sz w:val="18"/>
                <w:szCs w:val="18"/>
              </w:rPr>
              <w:t xml:space="preserve">Textkompetenz: </w:t>
            </w:r>
            <w:r w:rsidR="003A3953" w:rsidRPr="008C0917">
              <w:rPr>
                <w:sz w:val="18"/>
                <w:szCs w:val="18"/>
              </w:rPr>
              <w:t>...</w:t>
            </w:r>
            <w:r w:rsidR="002D4C32" w:rsidRPr="008C0917">
              <w:rPr>
                <w:sz w:val="18"/>
                <w:szCs w:val="18"/>
              </w:rPr>
              <w:t xml:space="preserve">Texte unter Berücksichtigung der Textstruktur erschließen, </w:t>
            </w:r>
          </w:p>
          <w:p w14:paraId="43C95924" w14:textId="77777777" w:rsidR="00243001" w:rsidRDefault="002D4C32" w:rsidP="008C0917">
            <w:pPr>
              <w:pStyle w:val="KeinLeerraum"/>
              <w:rPr>
                <w:sz w:val="18"/>
                <w:szCs w:val="18"/>
              </w:rPr>
            </w:pPr>
            <w:r w:rsidRPr="008C0917">
              <w:rPr>
                <w:sz w:val="18"/>
                <w:szCs w:val="18"/>
              </w:rPr>
              <w:t>Funktionen sprachlich – stilistischer Gestaltungsmittel bezogen auf die Textaussage erläutern</w:t>
            </w:r>
            <w:r w:rsidR="00243001" w:rsidRPr="008C0917">
              <w:rPr>
                <w:sz w:val="18"/>
                <w:szCs w:val="18"/>
              </w:rPr>
              <w:t xml:space="preserve">. </w:t>
            </w:r>
            <w:r w:rsidR="00243001" w:rsidRPr="008C0917">
              <w:rPr>
                <w:i/>
                <w:sz w:val="18"/>
                <w:szCs w:val="18"/>
              </w:rPr>
              <w:t>Hier</w:t>
            </w:r>
            <w:r w:rsidR="00243001" w:rsidRPr="008C0917">
              <w:rPr>
                <w:sz w:val="18"/>
                <w:szCs w:val="18"/>
              </w:rPr>
              <w:t xml:space="preserve">: </w:t>
            </w:r>
            <w:proofErr w:type="spellStart"/>
            <w:r w:rsidR="00243001" w:rsidRPr="008C0917">
              <w:rPr>
                <w:sz w:val="18"/>
                <w:szCs w:val="18"/>
              </w:rPr>
              <w:t>Tempusrelief</w:t>
            </w:r>
            <w:proofErr w:type="spellEnd"/>
            <w:r w:rsidR="008C0917">
              <w:rPr>
                <w:sz w:val="18"/>
                <w:szCs w:val="18"/>
              </w:rPr>
              <w:t>,</w:t>
            </w:r>
          </w:p>
          <w:p w14:paraId="2039A5F9" w14:textId="77777777" w:rsidR="00A84AE4" w:rsidRDefault="00243001" w:rsidP="008C0917">
            <w:pPr>
              <w:pStyle w:val="KeinLeerraum"/>
              <w:rPr>
                <w:sz w:val="18"/>
                <w:szCs w:val="18"/>
              </w:rPr>
            </w:pPr>
            <w:r w:rsidRPr="008C0917">
              <w:rPr>
                <w:b/>
                <w:sz w:val="18"/>
                <w:szCs w:val="18"/>
              </w:rPr>
              <w:t>Kulturkompetenz</w:t>
            </w:r>
            <w:r w:rsidRPr="008C0917">
              <w:rPr>
                <w:sz w:val="18"/>
                <w:szCs w:val="18"/>
              </w:rPr>
              <w:t xml:space="preserve">: </w:t>
            </w:r>
            <w:r w:rsidR="003A3953" w:rsidRPr="008C0917">
              <w:rPr>
                <w:sz w:val="18"/>
                <w:szCs w:val="18"/>
              </w:rPr>
              <w:t>...</w:t>
            </w:r>
            <w:r w:rsidR="00353E4F" w:rsidRPr="008C0917">
              <w:rPr>
                <w:sz w:val="18"/>
                <w:szCs w:val="18"/>
              </w:rPr>
              <w:t xml:space="preserve">... </w:t>
            </w:r>
            <w:r w:rsidR="002D4C32" w:rsidRPr="008C0917">
              <w:rPr>
                <w:sz w:val="18"/>
                <w:szCs w:val="18"/>
              </w:rPr>
              <w:t>Grundzüge des privaten und öffentlichen Lebens erläutern und im Vergleich mit heutigen Lebensweisen und Lebensbedingungen bewerten</w:t>
            </w:r>
            <w:r w:rsidRPr="008C0917">
              <w:rPr>
                <w:sz w:val="18"/>
                <w:szCs w:val="18"/>
              </w:rPr>
              <w:t>.</w:t>
            </w:r>
            <w:r w:rsidRPr="008C0917">
              <w:rPr>
                <w:i/>
                <w:sz w:val="18"/>
                <w:szCs w:val="18"/>
              </w:rPr>
              <w:t xml:space="preserve"> Hier</w:t>
            </w:r>
            <w:r w:rsidRPr="008C0917">
              <w:rPr>
                <w:sz w:val="18"/>
                <w:szCs w:val="18"/>
              </w:rPr>
              <w:t>: Götterkult in Rom</w:t>
            </w:r>
          </w:p>
          <w:p w14:paraId="62932775" w14:textId="77777777" w:rsidR="00B1039A" w:rsidRDefault="00B1039A" w:rsidP="008C0917">
            <w:pPr>
              <w:pStyle w:val="KeinLeerraum"/>
              <w:rPr>
                <w:sz w:val="18"/>
                <w:szCs w:val="18"/>
              </w:rPr>
            </w:pPr>
          </w:p>
          <w:p w14:paraId="1B34ECEF" w14:textId="77777777" w:rsidR="00B1039A" w:rsidRDefault="00B1039A" w:rsidP="008C0917">
            <w:pPr>
              <w:pStyle w:val="KeinLeerraum"/>
              <w:rPr>
                <w:sz w:val="18"/>
                <w:szCs w:val="18"/>
              </w:rPr>
            </w:pPr>
          </w:p>
          <w:p w14:paraId="358EF3D0" w14:textId="77777777" w:rsidR="00B1039A" w:rsidRDefault="00B1039A" w:rsidP="008C0917">
            <w:pPr>
              <w:pStyle w:val="KeinLeerraum"/>
              <w:rPr>
                <w:sz w:val="18"/>
                <w:szCs w:val="18"/>
              </w:rPr>
            </w:pPr>
          </w:p>
          <w:p w14:paraId="65EC238E" w14:textId="77777777" w:rsidR="00B1039A" w:rsidRDefault="00B1039A" w:rsidP="008C0917">
            <w:pPr>
              <w:pStyle w:val="KeinLeerraum"/>
              <w:rPr>
                <w:sz w:val="18"/>
                <w:szCs w:val="18"/>
              </w:rPr>
            </w:pPr>
          </w:p>
          <w:p w14:paraId="02B8877A" w14:textId="77777777" w:rsidR="00B1039A" w:rsidRDefault="00B1039A" w:rsidP="008C0917">
            <w:pPr>
              <w:pStyle w:val="KeinLeerraum"/>
              <w:rPr>
                <w:sz w:val="18"/>
                <w:szCs w:val="18"/>
              </w:rPr>
            </w:pPr>
          </w:p>
          <w:p w14:paraId="2783430B" w14:textId="77777777" w:rsidR="00B1039A" w:rsidRDefault="00B1039A" w:rsidP="008C0917">
            <w:pPr>
              <w:pStyle w:val="KeinLeerraum"/>
              <w:rPr>
                <w:sz w:val="18"/>
                <w:szCs w:val="18"/>
              </w:rPr>
            </w:pPr>
          </w:p>
          <w:p w14:paraId="7E0BCCDD" w14:textId="77777777" w:rsidR="00B1039A" w:rsidRDefault="00B1039A" w:rsidP="008C0917">
            <w:pPr>
              <w:pStyle w:val="KeinLeerraum"/>
              <w:rPr>
                <w:sz w:val="18"/>
                <w:szCs w:val="18"/>
              </w:rPr>
            </w:pPr>
          </w:p>
          <w:p w14:paraId="34B21978" w14:textId="77777777" w:rsidR="00B1039A" w:rsidRDefault="00B1039A" w:rsidP="008C0917">
            <w:pPr>
              <w:pStyle w:val="KeinLeerraum"/>
              <w:rPr>
                <w:sz w:val="18"/>
                <w:szCs w:val="18"/>
              </w:rPr>
            </w:pPr>
          </w:p>
          <w:p w14:paraId="09063ADC" w14:textId="77777777" w:rsidR="00B1039A" w:rsidRDefault="00B1039A" w:rsidP="008C0917">
            <w:pPr>
              <w:pStyle w:val="KeinLeerraum"/>
              <w:rPr>
                <w:sz w:val="18"/>
                <w:szCs w:val="18"/>
              </w:rPr>
            </w:pPr>
          </w:p>
          <w:p w14:paraId="34833DFB" w14:textId="77777777" w:rsidR="00B1039A" w:rsidRDefault="00B1039A" w:rsidP="008C0917">
            <w:pPr>
              <w:pStyle w:val="KeinLeerraum"/>
              <w:rPr>
                <w:sz w:val="18"/>
                <w:szCs w:val="18"/>
              </w:rPr>
            </w:pPr>
          </w:p>
          <w:p w14:paraId="1AF3056F" w14:textId="77777777" w:rsidR="00B1039A" w:rsidRDefault="00B1039A" w:rsidP="008C0917">
            <w:pPr>
              <w:pStyle w:val="KeinLeerraum"/>
              <w:rPr>
                <w:sz w:val="18"/>
                <w:szCs w:val="18"/>
              </w:rPr>
            </w:pPr>
          </w:p>
          <w:p w14:paraId="1F7B266E" w14:textId="77777777" w:rsidR="00B1039A" w:rsidRDefault="00B1039A" w:rsidP="008C0917">
            <w:pPr>
              <w:pStyle w:val="KeinLeerraum"/>
              <w:rPr>
                <w:sz w:val="18"/>
                <w:szCs w:val="18"/>
              </w:rPr>
            </w:pPr>
          </w:p>
          <w:p w14:paraId="4802F141" w14:textId="77777777" w:rsidR="00B1039A" w:rsidRDefault="00B1039A" w:rsidP="008C0917">
            <w:pPr>
              <w:pStyle w:val="KeinLeerraum"/>
              <w:rPr>
                <w:sz w:val="18"/>
                <w:szCs w:val="18"/>
              </w:rPr>
            </w:pPr>
          </w:p>
          <w:p w14:paraId="51AE8B2D" w14:textId="77777777" w:rsidR="00B1039A" w:rsidRDefault="00B1039A" w:rsidP="008C0917">
            <w:pPr>
              <w:pStyle w:val="KeinLeerraum"/>
              <w:rPr>
                <w:sz w:val="18"/>
                <w:szCs w:val="18"/>
              </w:rPr>
            </w:pPr>
          </w:p>
          <w:p w14:paraId="0C2A6C99" w14:textId="77777777" w:rsidR="00B1039A" w:rsidRDefault="00B1039A" w:rsidP="008C0917">
            <w:pPr>
              <w:pStyle w:val="KeinLeerraum"/>
              <w:rPr>
                <w:sz w:val="18"/>
                <w:szCs w:val="18"/>
              </w:rPr>
            </w:pPr>
          </w:p>
          <w:p w14:paraId="340E18D4" w14:textId="77777777" w:rsidR="00B1039A" w:rsidRDefault="00B1039A" w:rsidP="008C0917">
            <w:pPr>
              <w:pStyle w:val="KeinLeerraum"/>
              <w:rPr>
                <w:sz w:val="18"/>
                <w:szCs w:val="18"/>
              </w:rPr>
            </w:pPr>
          </w:p>
          <w:p w14:paraId="1E6D8A8E" w14:textId="5294DDCE" w:rsidR="00B1039A" w:rsidRPr="008C0917" w:rsidRDefault="00B1039A" w:rsidP="008C0917">
            <w:pPr>
              <w:pStyle w:val="KeinLeerraum"/>
              <w:rPr>
                <w:sz w:val="18"/>
                <w:szCs w:val="18"/>
              </w:rPr>
            </w:pPr>
          </w:p>
        </w:tc>
        <w:tc>
          <w:tcPr>
            <w:tcW w:w="1701" w:type="dxa"/>
            <w:tcBorders>
              <w:left w:val="single" w:sz="2" w:space="0" w:color="auto"/>
              <w:bottom w:val="single" w:sz="4" w:space="0" w:color="auto"/>
              <w:right w:val="single" w:sz="4" w:space="0" w:color="auto"/>
            </w:tcBorders>
          </w:tcPr>
          <w:p w14:paraId="6B692035" w14:textId="77777777" w:rsidR="00243001" w:rsidRPr="008C0917" w:rsidRDefault="002D4C32" w:rsidP="008C0917">
            <w:pPr>
              <w:pStyle w:val="KeinLeerraum"/>
              <w:rPr>
                <w:sz w:val="18"/>
                <w:szCs w:val="18"/>
              </w:rPr>
            </w:pPr>
            <w:r w:rsidRPr="008C0917">
              <w:rPr>
                <w:sz w:val="18"/>
                <w:szCs w:val="18"/>
              </w:rPr>
              <w:t xml:space="preserve">1 – </w:t>
            </w:r>
            <w:r w:rsidR="002A6AF8">
              <w:rPr>
                <w:sz w:val="18"/>
                <w:szCs w:val="18"/>
              </w:rPr>
              <w:t>9</w:t>
            </w:r>
            <w:r w:rsidRPr="008C0917">
              <w:rPr>
                <w:sz w:val="18"/>
                <w:szCs w:val="18"/>
              </w:rPr>
              <w:t xml:space="preserve"> (S. </w:t>
            </w:r>
            <w:r w:rsidR="00DC2754">
              <w:rPr>
                <w:sz w:val="18"/>
                <w:szCs w:val="18"/>
              </w:rPr>
              <w:t>79/ 80</w:t>
            </w:r>
            <w:r w:rsidRPr="008C0917">
              <w:rPr>
                <w:sz w:val="18"/>
                <w:szCs w:val="18"/>
              </w:rPr>
              <w:t>)</w:t>
            </w:r>
          </w:p>
          <w:p w14:paraId="3B057B0E" w14:textId="77777777" w:rsidR="002D4C32" w:rsidRPr="008C0917" w:rsidRDefault="002D4C32" w:rsidP="008C0917">
            <w:pPr>
              <w:pStyle w:val="KeinLeerraum"/>
              <w:rPr>
                <w:sz w:val="18"/>
                <w:szCs w:val="18"/>
              </w:rPr>
            </w:pPr>
          </w:p>
          <w:p w14:paraId="5C4E8DD8" w14:textId="77777777" w:rsidR="002D4C32" w:rsidRPr="008C0917" w:rsidRDefault="00DC2754" w:rsidP="008C0917">
            <w:pPr>
              <w:pStyle w:val="KeinLeerraum"/>
              <w:rPr>
                <w:sz w:val="18"/>
                <w:szCs w:val="18"/>
              </w:rPr>
            </w:pPr>
            <w:r>
              <w:rPr>
                <w:sz w:val="18"/>
                <w:szCs w:val="18"/>
              </w:rPr>
              <w:t>10</w:t>
            </w:r>
            <w:r w:rsidR="002D4C32" w:rsidRPr="008C0917">
              <w:rPr>
                <w:sz w:val="18"/>
                <w:szCs w:val="18"/>
              </w:rPr>
              <w:t xml:space="preserve"> (S. 8</w:t>
            </w:r>
            <w:r>
              <w:rPr>
                <w:sz w:val="18"/>
                <w:szCs w:val="18"/>
              </w:rPr>
              <w:t>0</w:t>
            </w:r>
            <w:r w:rsidR="002D4C32" w:rsidRPr="008C0917">
              <w:rPr>
                <w:sz w:val="18"/>
                <w:szCs w:val="18"/>
              </w:rPr>
              <w:t>)</w:t>
            </w:r>
          </w:p>
          <w:p w14:paraId="4CA4756E" w14:textId="77777777" w:rsidR="002D4C32" w:rsidRPr="008C0917" w:rsidRDefault="002D4C32" w:rsidP="008C0917">
            <w:pPr>
              <w:pStyle w:val="KeinLeerraum"/>
              <w:rPr>
                <w:sz w:val="18"/>
                <w:szCs w:val="18"/>
              </w:rPr>
            </w:pPr>
          </w:p>
          <w:p w14:paraId="5C39CE42" w14:textId="77777777" w:rsidR="002D4C32" w:rsidRPr="008C0917" w:rsidRDefault="002D4C32" w:rsidP="008C0917">
            <w:pPr>
              <w:pStyle w:val="KeinLeerraum"/>
              <w:rPr>
                <w:sz w:val="18"/>
                <w:szCs w:val="18"/>
              </w:rPr>
            </w:pPr>
            <w:r w:rsidRPr="008C0917">
              <w:rPr>
                <w:sz w:val="18"/>
                <w:szCs w:val="18"/>
              </w:rPr>
              <w:t>1</w:t>
            </w:r>
            <w:r w:rsidR="00DC2754">
              <w:rPr>
                <w:sz w:val="18"/>
                <w:szCs w:val="18"/>
              </w:rPr>
              <w:t>/ 2</w:t>
            </w:r>
            <w:r w:rsidRPr="008C0917">
              <w:rPr>
                <w:sz w:val="18"/>
                <w:szCs w:val="18"/>
              </w:rPr>
              <w:t xml:space="preserve"> (S. 7</w:t>
            </w:r>
            <w:r w:rsidR="00DC2754">
              <w:rPr>
                <w:sz w:val="18"/>
                <w:szCs w:val="18"/>
              </w:rPr>
              <w:t>7</w:t>
            </w:r>
            <w:r w:rsidRPr="008C0917">
              <w:rPr>
                <w:sz w:val="18"/>
                <w:szCs w:val="18"/>
              </w:rPr>
              <w:t>)</w:t>
            </w:r>
          </w:p>
          <w:p w14:paraId="30AA96E4" w14:textId="77777777" w:rsidR="008C0917" w:rsidRDefault="008C0917" w:rsidP="008C0917">
            <w:pPr>
              <w:pStyle w:val="KeinLeerraum"/>
              <w:rPr>
                <w:sz w:val="18"/>
                <w:szCs w:val="18"/>
              </w:rPr>
            </w:pPr>
          </w:p>
          <w:p w14:paraId="1B6B654C" w14:textId="77777777" w:rsidR="002D4C32" w:rsidRPr="008C0917" w:rsidRDefault="002A6AF8" w:rsidP="008C0917">
            <w:pPr>
              <w:pStyle w:val="KeinLeerraum"/>
              <w:rPr>
                <w:sz w:val="18"/>
                <w:szCs w:val="18"/>
              </w:rPr>
            </w:pPr>
            <w:r>
              <w:rPr>
                <w:sz w:val="18"/>
                <w:szCs w:val="18"/>
              </w:rPr>
              <w:t>3</w:t>
            </w:r>
            <w:r w:rsidR="002D4C32" w:rsidRPr="008C0917">
              <w:rPr>
                <w:sz w:val="18"/>
                <w:szCs w:val="18"/>
              </w:rPr>
              <w:t xml:space="preserve"> – 4 (S. 7</w:t>
            </w:r>
            <w:r w:rsidR="00DC2754">
              <w:rPr>
                <w:sz w:val="18"/>
                <w:szCs w:val="18"/>
              </w:rPr>
              <w:t>7</w:t>
            </w:r>
            <w:r w:rsidR="002D4C32" w:rsidRPr="008C0917">
              <w:rPr>
                <w:sz w:val="18"/>
                <w:szCs w:val="18"/>
              </w:rPr>
              <w:t>)</w:t>
            </w:r>
          </w:p>
          <w:p w14:paraId="0219DE7E" w14:textId="77777777" w:rsidR="002D4C32" w:rsidRDefault="002D4C32" w:rsidP="008C0917">
            <w:pPr>
              <w:pStyle w:val="KeinLeerraum"/>
              <w:rPr>
                <w:sz w:val="18"/>
                <w:szCs w:val="18"/>
              </w:rPr>
            </w:pPr>
          </w:p>
          <w:p w14:paraId="35793EFF" w14:textId="77777777" w:rsidR="002D4C32" w:rsidRPr="008C0917" w:rsidRDefault="002D4C32" w:rsidP="00DC2754">
            <w:pPr>
              <w:pStyle w:val="KeinLeerraum"/>
              <w:rPr>
                <w:sz w:val="18"/>
                <w:szCs w:val="18"/>
              </w:rPr>
            </w:pPr>
            <w:r w:rsidRPr="008C0917">
              <w:rPr>
                <w:sz w:val="18"/>
                <w:szCs w:val="18"/>
              </w:rPr>
              <w:t xml:space="preserve">1 (S. </w:t>
            </w:r>
            <w:r w:rsidR="00DC2754">
              <w:rPr>
                <w:sz w:val="18"/>
                <w:szCs w:val="18"/>
              </w:rPr>
              <w:t>78</w:t>
            </w:r>
            <w:r w:rsidRPr="008C0917">
              <w:rPr>
                <w:sz w:val="18"/>
                <w:szCs w:val="18"/>
              </w:rPr>
              <w:t>)</w:t>
            </w:r>
          </w:p>
        </w:tc>
      </w:tr>
      <w:tr w:rsidR="00651727" w:rsidRPr="00A961CC" w14:paraId="582CE61B" w14:textId="77777777" w:rsidTr="00D324B2">
        <w:tc>
          <w:tcPr>
            <w:tcW w:w="851" w:type="dxa"/>
            <w:tcBorders>
              <w:left w:val="single" w:sz="2" w:space="0" w:color="auto"/>
              <w:bottom w:val="single" w:sz="4" w:space="0" w:color="auto"/>
              <w:right w:val="single" w:sz="2" w:space="0" w:color="auto"/>
            </w:tcBorders>
          </w:tcPr>
          <w:p w14:paraId="514317A9" w14:textId="77777777" w:rsidR="00651727" w:rsidRPr="00F71883" w:rsidRDefault="00651727" w:rsidP="00B52F38">
            <w:pPr>
              <w:pStyle w:val="stofftabelletext"/>
            </w:pPr>
            <w:r>
              <w:lastRenderedPageBreak/>
              <w:t>1</w:t>
            </w:r>
            <w:r w:rsidR="00B52F38">
              <w:t>1</w:t>
            </w:r>
          </w:p>
        </w:tc>
        <w:tc>
          <w:tcPr>
            <w:tcW w:w="2835" w:type="dxa"/>
            <w:tcBorders>
              <w:left w:val="single" w:sz="2" w:space="0" w:color="auto"/>
              <w:bottom w:val="single" w:sz="4" w:space="0" w:color="auto"/>
              <w:right w:val="single" w:sz="2" w:space="0" w:color="auto"/>
            </w:tcBorders>
          </w:tcPr>
          <w:p w14:paraId="15EF864A" w14:textId="77777777" w:rsidR="00651727" w:rsidRDefault="00651727" w:rsidP="00651727">
            <w:pPr>
              <w:pStyle w:val="stofftabelletext"/>
            </w:pPr>
            <w:r>
              <w:t>Das Trojanische Pferd</w:t>
            </w:r>
          </w:p>
          <w:p w14:paraId="20FF7AD5" w14:textId="77777777" w:rsidR="00651727" w:rsidRDefault="00651727" w:rsidP="00651727">
            <w:pPr>
              <w:pStyle w:val="stofftabelletext"/>
              <w:numPr>
                <w:ilvl w:val="0"/>
                <w:numId w:val="15"/>
              </w:numPr>
              <w:ind w:left="428" w:hanging="283"/>
            </w:pPr>
            <w:r>
              <w:t>Die List des Odysseus</w:t>
            </w:r>
          </w:p>
          <w:p w14:paraId="04180ED4" w14:textId="77777777" w:rsidR="00651727" w:rsidRDefault="00651727" w:rsidP="00651727">
            <w:pPr>
              <w:pStyle w:val="stofftabelletext"/>
              <w:numPr>
                <w:ilvl w:val="0"/>
                <w:numId w:val="15"/>
              </w:numPr>
              <w:ind w:left="428" w:hanging="283"/>
            </w:pPr>
            <w:r>
              <w:t>Odysseus – Das Leben als Abenteuer</w:t>
            </w:r>
          </w:p>
          <w:p w14:paraId="29FD9F80" w14:textId="77777777" w:rsidR="00651727" w:rsidRPr="00F71883" w:rsidRDefault="00651727" w:rsidP="00651727">
            <w:pPr>
              <w:pStyle w:val="stofftabelletext"/>
            </w:pPr>
            <w:r>
              <w:t>(</w:t>
            </w:r>
            <w:r w:rsidRPr="00F3399F">
              <w:rPr>
                <w:b/>
              </w:rPr>
              <w:t>Inhaltsfeld 1</w:t>
            </w:r>
            <w:r>
              <w:t>: Mythos und Religion)</w:t>
            </w:r>
          </w:p>
        </w:tc>
        <w:tc>
          <w:tcPr>
            <w:tcW w:w="1279" w:type="dxa"/>
            <w:tcBorders>
              <w:left w:val="single" w:sz="2" w:space="0" w:color="auto"/>
              <w:bottom w:val="single" w:sz="4" w:space="0" w:color="auto"/>
              <w:right w:val="single" w:sz="2" w:space="0" w:color="auto"/>
            </w:tcBorders>
          </w:tcPr>
          <w:p w14:paraId="01DCCC18" w14:textId="77777777" w:rsidR="00651727" w:rsidRPr="00F71883" w:rsidRDefault="00651727" w:rsidP="00651727">
            <w:pPr>
              <w:pStyle w:val="stofftabelletext"/>
            </w:pPr>
            <w:r>
              <w:t>82 – 87</w:t>
            </w:r>
          </w:p>
        </w:tc>
        <w:tc>
          <w:tcPr>
            <w:tcW w:w="2268" w:type="dxa"/>
            <w:tcBorders>
              <w:left w:val="single" w:sz="2" w:space="0" w:color="auto"/>
              <w:bottom w:val="single" w:sz="4" w:space="0" w:color="auto"/>
              <w:right w:val="single" w:sz="4" w:space="0" w:color="auto"/>
            </w:tcBorders>
          </w:tcPr>
          <w:p w14:paraId="0E8E58FD" w14:textId="77777777" w:rsidR="00651727" w:rsidRDefault="00651727" w:rsidP="00651727">
            <w:pPr>
              <w:pStyle w:val="stofftabelletext"/>
            </w:pPr>
            <w:r w:rsidRPr="00F3399F">
              <w:rPr>
                <w:b/>
              </w:rPr>
              <w:t>Inhaltsfeld 3</w:t>
            </w:r>
            <w:r>
              <w:t xml:space="preserve">: </w:t>
            </w:r>
            <w:r w:rsidRPr="00F3399F">
              <w:rPr>
                <w:i/>
              </w:rPr>
              <w:t>Hier</w:t>
            </w:r>
            <w:r>
              <w:t>: Demonstrativa</w:t>
            </w:r>
            <w:r w:rsidR="00F36579">
              <w:t xml:space="preserve">: </w:t>
            </w:r>
            <w:proofErr w:type="spellStart"/>
            <w:r w:rsidR="00F36579">
              <w:t>hic</w:t>
            </w:r>
            <w:proofErr w:type="spellEnd"/>
            <w:r w:rsidR="00F36579">
              <w:t xml:space="preserve">, </w:t>
            </w:r>
            <w:proofErr w:type="spellStart"/>
            <w:r w:rsidR="00F36579">
              <w:t>haec</w:t>
            </w:r>
            <w:proofErr w:type="spellEnd"/>
            <w:r w:rsidR="00F36579">
              <w:t xml:space="preserve">, hoc – </w:t>
            </w:r>
            <w:proofErr w:type="spellStart"/>
            <w:r w:rsidR="00F36579">
              <w:t>ille</w:t>
            </w:r>
            <w:proofErr w:type="spellEnd"/>
            <w:r w:rsidR="00F36579">
              <w:t xml:space="preserve">, </w:t>
            </w:r>
            <w:proofErr w:type="spellStart"/>
            <w:r w:rsidR="00F36579">
              <w:t>illa</w:t>
            </w:r>
            <w:proofErr w:type="spellEnd"/>
            <w:r w:rsidR="00F36579">
              <w:t xml:space="preserve">, </w:t>
            </w:r>
            <w:proofErr w:type="spellStart"/>
            <w:r w:rsidR="00F36579">
              <w:t>illud</w:t>
            </w:r>
            <w:proofErr w:type="spellEnd"/>
            <w:r w:rsidR="00F36579">
              <w:t xml:space="preserve">/adverbiale </w:t>
            </w:r>
            <w:proofErr w:type="gramStart"/>
            <w:r w:rsidR="00F36579">
              <w:t>NS,  weitere</w:t>
            </w:r>
            <w:proofErr w:type="gramEnd"/>
            <w:r w:rsidR="00F36579">
              <w:t xml:space="preserve"> </w:t>
            </w:r>
            <w:proofErr w:type="spellStart"/>
            <w:r w:rsidR="00F36579">
              <w:t>Perfektbildungen</w:t>
            </w:r>
            <w:proofErr w:type="spellEnd"/>
          </w:p>
          <w:p w14:paraId="05F89218" w14:textId="77777777" w:rsidR="00651727" w:rsidRPr="00F71883" w:rsidRDefault="00651727" w:rsidP="00651727">
            <w:pPr>
              <w:pStyle w:val="stofftabelletext"/>
            </w:pPr>
            <w:r>
              <w:rPr>
                <w:b/>
              </w:rPr>
              <w:t xml:space="preserve">Inhaltsfeld </w:t>
            </w:r>
            <w:proofErr w:type="gramStart"/>
            <w:r>
              <w:rPr>
                <w:b/>
              </w:rPr>
              <w:t>2</w:t>
            </w:r>
            <w:r w:rsidRPr="00AE11FF">
              <w:t>:</w:t>
            </w:r>
            <w:r w:rsidRPr="00C656CC">
              <w:rPr>
                <w:i/>
              </w:rPr>
              <w:t>Hier</w:t>
            </w:r>
            <w:proofErr w:type="gramEnd"/>
            <w:r>
              <w:t>: Funktion der Demonstrativa reflektieren</w:t>
            </w:r>
          </w:p>
        </w:tc>
        <w:tc>
          <w:tcPr>
            <w:tcW w:w="4819" w:type="dxa"/>
            <w:tcBorders>
              <w:left w:val="single" w:sz="2" w:space="0" w:color="auto"/>
              <w:bottom w:val="single" w:sz="4" w:space="0" w:color="auto"/>
              <w:right w:val="single" w:sz="4" w:space="0" w:color="auto"/>
            </w:tcBorders>
          </w:tcPr>
          <w:p w14:paraId="2C096555" w14:textId="77777777" w:rsidR="00B52F38" w:rsidRDefault="00651727" w:rsidP="00651727">
            <w:pPr>
              <w:pStyle w:val="KeinLeerraum"/>
              <w:rPr>
                <w:sz w:val="18"/>
                <w:szCs w:val="18"/>
              </w:rPr>
            </w:pPr>
            <w:r w:rsidRPr="008C0917">
              <w:rPr>
                <w:b/>
                <w:sz w:val="18"/>
                <w:szCs w:val="18"/>
              </w:rPr>
              <w:t>Sprachkompetenz</w:t>
            </w:r>
            <w:r w:rsidRPr="008C0917">
              <w:rPr>
                <w:sz w:val="18"/>
                <w:szCs w:val="18"/>
              </w:rPr>
              <w:t>: ...</w:t>
            </w:r>
            <w:r w:rsidR="00B52F38" w:rsidRPr="008C0917">
              <w:rPr>
                <w:sz w:val="18"/>
                <w:szCs w:val="18"/>
              </w:rPr>
              <w:t xml:space="preserve"> ein grundlegendes Repertoire an Morphologie</w:t>
            </w:r>
            <w:r w:rsidR="00B52F38">
              <w:rPr>
                <w:sz w:val="18"/>
                <w:szCs w:val="18"/>
              </w:rPr>
              <w:t xml:space="preserve"> und Syntax funktional einsetzen,</w:t>
            </w:r>
          </w:p>
          <w:p w14:paraId="7F8133B5" w14:textId="77777777" w:rsidR="00B52F38" w:rsidRDefault="00B52F38" w:rsidP="00651727">
            <w:pPr>
              <w:pStyle w:val="KeinLeerraum"/>
              <w:rPr>
                <w:sz w:val="18"/>
                <w:szCs w:val="18"/>
              </w:rPr>
            </w:pPr>
            <w:r>
              <w:rPr>
                <w:sz w:val="18"/>
                <w:szCs w:val="18"/>
              </w:rPr>
              <w:t>b</w:t>
            </w:r>
            <w:r w:rsidRPr="00E40FC7">
              <w:rPr>
                <w:sz w:val="18"/>
                <w:szCs w:val="18"/>
              </w:rPr>
              <w:t>ei der Erschließung und Übersetzung angemessene Übersetzungsmöglichkeiten grundlegender Elemente von Morphologie und Syntax weitgehend selbständig auswählen</w:t>
            </w:r>
            <w:r>
              <w:rPr>
                <w:sz w:val="18"/>
                <w:szCs w:val="18"/>
              </w:rPr>
              <w:t>,</w:t>
            </w:r>
          </w:p>
          <w:p w14:paraId="1AA9B20C" w14:textId="77777777" w:rsidR="00651727" w:rsidRPr="008C0917" w:rsidRDefault="00651727" w:rsidP="00651727">
            <w:pPr>
              <w:pStyle w:val="KeinLeerraum"/>
              <w:rPr>
                <w:sz w:val="18"/>
                <w:szCs w:val="18"/>
              </w:rPr>
            </w:pPr>
            <w:r w:rsidRPr="008C0917">
              <w:rPr>
                <w:sz w:val="18"/>
                <w:szCs w:val="18"/>
              </w:rPr>
              <w:t>bei der Erschließung und Übersetzung eines Textes lateinische Wörter des dem Lernstand entsprechenden Grundwortschatzes angemessen monosemieren,</w:t>
            </w:r>
          </w:p>
          <w:p w14:paraId="7B20439B" w14:textId="77777777" w:rsidR="00651727" w:rsidRPr="008C0917" w:rsidRDefault="00651727" w:rsidP="00651727">
            <w:pPr>
              <w:pStyle w:val="KeinLeerraum"/>
              <w:rPr>
                <w:sz w:val="18"/>
                <w:szCs w:val="18"/>
              </w:rPr>
            </w:pPr>
            <w:r w:rsidRPr="008C0917">
              <w:rPr>
                <w:sz w:val="18"/>
                <w:szCs w:val="18"/>
              </w:rPr>
              <w:t>durch kontrastive Sprachbetrachtung ihren Wortschatz im Deutschen erweitern und</w:t>
            </w:r>
          </w:p>
          <w:p w14:paraId="1FCE9BEE" w14:textId="77777777" w:rsidR="00651727" w:rsidRPr="008C0917" w:rsidRDefault="00651727" w:rsidP="00651727">
            <w:pPr>
              <w:pStyle w:val="KeinLeerraum"/>
              <w:rPr>
                <w:sz w:val="18"/>
                <w:szCs w:val="18"/>
              </w:rPr>
            </w:pPr>
            <w:r w:rsidRPr="008C0917">
              <w:rPr>
                <w:b/>
                <w:sz w:val="18"/>
                <w:szCs w:val="18"/>
              </w:rPr>
              <w:t xml:space="preserve">Textkompetenz: </w:t>
            </w:r>
            <w:r w:rsidRPr="008C0917">
              <w:rPr>
                <w:sz w:val="18"/>
                <w:szCs w:val="18"/>
              </w:rPr>
              <w:t>...Texte unter Berücksichtigung der Textstruktur erschließen</w:t>
            </w:r>
            <w:r w:rsidR="00D161A9">
              <w:rPr>
                <w:sz w:val="18"/>
                <w:szCs w:val="18"/>
              </w:rPr>
              <w:t>,</w:t>
            </w:r>
          </w:p>
          <w:p w14:paraId="5440AE6F" w14:textId="77777777" w:rsidR="00651727" w:rsidRPr="008C0917" w:rsidRDefault="00651727" w:rsidP="00651727">
            <w:pPr>
              <w:pStyle w:val="KeinLeerraum"/>
              <w:rPr>
                <w:sz w:val="18"/>
                <w:szCs w:val="18"/>
              </w:rPr>
            </w:pPr>
            <w:r w:rsidRPr="008C0917">
              <w:rPr>
                <w:sz w:val="18"/>
                <w:szCs w:val="18"/>
              </w:rPr>
              <w:t xml:space="preserve">Funktionen sprachlich – stilistischer Gestaltungsmittel bezogen auf die Textaussage erläutern. </w:t>
            </w:r>
          </w:p>
          <w:p w14:paraId="5070C246" w14:textId="77777777" w:rsidR="00B52F38" w:rsidRDefault="00651727" w:rsidP="00B52F38">
            <w:pPr>
              <w:pStyle w:val="KeinLeerraum"/>
              <w:rPr>
                <w:sz w:val="18"/>
                <w:szCs w:val="18"/>
              </w:rPr>
            </w:pPr>
            <w:r w:rsidRPr="008C0917">
              <w:rPr>
                <w:b/>
                <w:sz w:val="18"/>
                <w:szCs w:val="18"/>
              </w:rPr>
              <w:t>Kulturkompetenz</w:t>
            </w:r>
            <w:r w:rsidRPr="008C0917">
              <w:rPr>
                <w:sz w:val="18"/>
                <w:szCs w:val="18"/>
              </w:rPr>
              <w:t>: ...</w:t>
            </w:r>
            <w:r w:rsidR="00B52F38" w:rsidRPr="008C0917">
              <w:rPr>
                <w:sz w:val="18"/>
                <w:szCs w:val="18"/>
              </w:rPr>
              <w:t xml:space="preserve"> Textinhalte im Vergleich mit ausgewählten Rezeptionsdokumenten </w:t>
            </w:r>
            <w:proofErr w:type="spellStart"/>
            <w:r w:rsidR="00B52F38" w:rsidRPr="008C0917">
              <w:rPr>
                <w:sz w:val="18"/>
                <w:szCs w:val="18"/>
              </w:rPr>
              <w:t>aspektbezogen</w:t>
            </w:r>
            <w:proofErr w:type="spellEnd"/>
            <w:r w:rsidR="00B52F38" w:rsidRPr="008C0917">
              <w:rPr>
                <w:sz w:val="18"/>
                <w:szCs w:val="18"/>
              </w:rPr>
              <w:t xml:space="preserve"> interpretieren</w:t>
            </w:r>
            <w:r w:rsidR="00B52F38">
              <w:rPr>
                <w:sz w:val="18"/>
                <w:szCs w:val="18"/>
              </w:rPr>
              <w:t xml:space="preserve">, </w:t>
            </w:r>
          </w:p>
          <w:p w14:paraId="10D9CB21" w14:textId="77777777" w:rsidR="00651727" w:rsidRPr="008C0917" w:rsidRDefault="00651727" w:rsidP="00B52F38">
            <w:pPr>
              <w:pStyle w:val="KeinLeerraum"/>
              <w:rPr>
                <w:sz w:val="18"/>
                <w:szCs w:val="18"/>
              </w:rPr>
            </w:pPr>
            <w:r w:rsidRPr="008C0917">
              <w:rPr>
                <w:sz w:val="18"/>
                <w:szCs w:val="18"/>
              </w:rPr>
              <w:t xml:space="preserve">die Funktion von Mythos und Religion für die römische Gesellschaft erläutern und vor dem Hintergrund der eigenen Lebenswelt bewerten. </w:t>
            </w:r>
            <w:r w:rsidRPr="008C0917">
              <w:rPr>
                <w:i/>
                <w:sz w:val="18"/>
                <w:szCs w:val="18"/>
              </w:rPr>
              <w:t>Hier</w:t>
            </w:r>
            <w:r w:rsidRPr="008C0917">
              <w:rPr>
                <w:sz w:val="18"/>
                <w:szCs w:val="18"/>
              </w:rPr>
              <w:t xml:space="preserve">: </w:t>
            </w:r>
            <w:r>
              <w:rPr>
                <w:sz w:val="18"/>
                <w:szCs w:val="18"/>
              </w:rPr>
              <w:t>Odysseus und der Mythos vom Trojanischen Krieg</w:t>
            </w:r>
          </w:p>
        </w:tc>
        <w:tc>
          <w:tcPr>
            <w:tcW w:w="1701" w:type="dxa"/>
            <w:tcBorders>
              <w:left w:val="single" w:sz="2" w:space="0" w:color="auto"/>
              <w:bottom w:val="single" w:sz="4" w:space="0" w:color="auto"/>
              <w:right w:val="single" w:sz="4" w:space="0" w:color="auto"/>
            </w:tcBorders>
          </w:tcPr>
          <w:p w14:paraId="0E526059" w14:textId="77777777" w:rsidR="00651727" w:rsidRDefault="00B52F38" w:rsidP="00651727">
            <w:pPr>
              <w:pStyle w:val="KeinLeerraum"/>
              <w:rPr>
                <w:sz w:val="18"/>
                <w:szCs w:val="18"/>
              </w:rPr>
            </w:pPr>
            <w:r>
              <w:rPr>
                <w:sz w:val="18"/>
                <w:szCs w:val="18"/>
              </w:rPr>
              <w:t>1 – 5 (S. 85)</w:t>
            </w:r>
          </w:p>
          <w:p w14:paraId="0946E205" w14:textId="77777777" w:rsidR="00B52F38" w:rsidRDefault="00B52F38" w:rsidP="00651727">
            <w:pPr>
              <w:pStyle w:val="KeinLeerraum"/>
              <w:rPr>
                <w:sz w:val="18"/>
                <w:szCs w:val="18"/>
              </w:rPr>
            </w:pPr>
          </w:p>
          <w:p w14:paraId="7F598951" w14:textId="77777777" w:rsidR="00B52F38" w:rsidRDefault="00B52F38" w:rsidP="00651727">
            <w:pPr>
              <w:pStyle w:val="KeinLeerraum"/>
              <w:rPr>
                <w:sz w:val="18"/>
                <w:szCs w:val="18"/>
              </w:rPr>
            </w:pPr>
            <w:r>
              <w:rPr>
                <w:sz w:val="18"/>
                <w:szCs w:val="18"/>
              </w:rPr>
              <w:t>6 (S. 85)</w:t>
            </w:r>
          </w:p>
          <w:p w14:paraId="28F5EEC6" w14:textId="77777777" w:rsidR="00B52F38" w:rsidRDefault="00B52F38" w:rsidP="00651727">
            <w:pPr>
              <w:pStyle w:val="KeinLeerraum"/>
              <w:rPr>
                <w:sz w:val="18"/>
                <w:szCs w:val="18"/>
              </w:rPr>
            </w:pPr>
          </w:p>
          <w:p w14:paraId="7DD5EFA0" w14:textId="77777777" w:rsidR="00B52F38" w:rsidRDefault="00B52F38" w:rsidP="00651727">
            <w:pPr>
              <w:pStyle w:val="KeinLeerraum"/>
              <w:rPr>
                <w:sz w:val="18"/>
                <w:szCs w:val="18"/>
              </w:rPr>
            </w:pPr>
          </w:p>
          <w:p w14:paraId="1356DB31" w14:textId="77777777" w:rsidR="00B52F38" w:rsidRDefault="00B52F38" w:rsidP="00651727">
            <w:pPr>
              <w:pStyle w:val="KeinLeerraum"/>
              <w:rPr>
                <w:sz w:val="18"/>
                <w:szCs w:val="18"/>
              </w:rPr>
            </w:pPr>
            <w:r>
              <w:rPr>
                <w:sz w:val="18"/>
                <w:szCs w:val="18"/>
              </w:rPr>
              <w:t>8 (S. 86)</w:t>
            </w:r>
          </w:p>
          <w:p w14:paraId="0623A944" w14:textId="77777777" w:rsidR="00B52F38" w:rsidRDefault="00B52F38" w:rsidP="00651727">
            <w:pPr>
              <w:pStyle w:val="KeinLeerraum"/>
              <w:rPr>
                <w:sz w:val="18"/>
                <w:szCs w:val="18"/>
              </w:rPr>
            </w:pPr>
          </w:p>
          <w:p w14:paraId="21214D9A" w14:textId="77777777" w:rsidR="00B52F38" w:rsidRDefault="00B52F38" w:rsidP="00651727">
            <w:pPr>
              <w:pStyle w:val="KeinLeerraum"/>
              <w:rPr>
                <w:sz w:val="18"/>
                <w:szCs w:val="18"/>
              </w:rPr>
            </w:pPr>
          </w:p>
          <w:p w14:paraId="15AAD3C1" w14:textId="77777777" w:rsidR="00B52F38" w:rsidRDefault="00B52F38" w:rsidP="00651727">
            <w:pPr>
              <w:pStyle w:val="KeinLeerraum"/>
              <w:rPr>
                <w:sz w:val="18"/>
                <w:szCs w:val="18"/>
              </w:rPr>
            </w:pPr>
            <w:r>
              <w:rPr>
                <w:sz w:val="18"/>
                <w:szCs w:val="18"/>
              </w:rPr>
              <w:t>7 (S. 85)</w:t>
            </w:r>
          </w:p>
          <w:p w14:paraId="558A5F8A" w14:textId="77777777" w:rsidR="00B52F38" w:rsidRDefault="00B52F38" w:rsidP="00651727">
            <w:pPr>
              <w:pStyle w:val="KeinLeerraum"/>
              <w:rPr>
                <w:sz w:val="18"/>
                <w:szCs w:val="18"/>
              </w:rPr>
            </w:pPr>
          </w:p>
          <w:p w14:paraId="38801576" w14:textId="77777777" w:rsidR="00B52F38" w:rsidRDefault="00B52F38" w:rsidP="00651727">
            <w:pPr>
              <w:pStyle w:val="KeinLeerraum"/>
              <w:rPr>
                <w:sz w:val="18"/>
                <w:szCs w:val="18"/>
              </w:rPr>
            </w:pPr>
            <w:r>
              <w:rPr>
                <w:sz w:val="18"/>
                <w:szCs w:val="18"/>
              </w:rPr>
              <w:t xml:space="preserve">1 (S. </w:t>
            </w:r>
            <w:proofErr w:type="gramStart"/>
            <w:r>
              <w:rPr>
                <w:sz w:val="18"/>
                <w:szCs w:val="18"/>
              </w:rPr>
              <w:t>83)/</w:t>
            </w:r>
            <w:proofErr w:type="gramEnd"/>
            <w:r>
              <w:rPr>
                <w:sz w:val="18"/>
                <w:szCs w:val="18"/>
              </w:rPr>
              <w:t xml:space="preserve"> 9 (S. 86)</w:t>
            </w:r>
          </w:p>
          <w:p w14:paraId="24C43206" w14:textId="77777777" w:rsidR="00B52F38" w:rsidRDefault="00B52F38" w:rsidP="00651727">
            <w:pPr>
              <w:pStyle w:val="KeinLeerraum"/>
              <w:rPr>
                <w:sz w:val="18"/>
                <w:szCs w:val="18"/>
              </w:rPr>
            </w:pPr>
          </w:p>
          <w:p w14:paraId="15BFE813" w14:textId="77777777" w:rsidR="00B52F38" w:rsidRDefault="00B52F38" w:rsidP="00651727">
            <w:pPr>
              <w:pStyle w:val="KeinLeerraum"/>
              <w:rPr>
                <w:sz w:val="18"/>
                <w:szCs w:val="18"/>
              </w:rPr>
            </w:pPr>
            <w:r>
              <w:rPr>
                <w:sz w:val="18"/>
                <w:szCs w:val="18"/>
              </w:rPr>
              <w:t>2/ 3 (S. 83)</w:t>
            </w:r>
          </w:p>
          <w:p w14:paraId="7E36D6D9" w14:textId="77777777" w:rsidR="00B52F38" w:rsidRDefault="00B52F38" w:rsidP="00651727">
            <w:pPr>
              <w:pStyle w:val="KeinLeerraum"/>
              <w:rPr>
                <w:sz w:val="18"/>
                <w:szCs w:val="18"/>
              </w:rPr>
            </w:pPr>
          </w:p>
          <w:p w14:paraId="18DD3AA5" w14:textId="77777777" w:rsidR="00B52F38" w:rsidRDefault="00B52F38" w:rsidP="00651727">
            <w:pPr>
              <w:pStyle w:val="KeinLeerraum"/>
              <w:rPr>
                <w:sz w:val="18"/>
                <w:szCs w:val="18"/>
              </w:rPr>
            </w:pPr>
            <w:r>
              <w:rPr>
                <w:sz w:val="18"/>
                <w:szCs w:val="18"/>
              </w:rPr>
              <w:t>1 (S. 84)</w:t>
            </w:r>
          </w:p>
          <w:p w14:paraId="7A1F907F" w14:textId="77777777" w:rsidR="00B52F38" w:rsidRDefault="00B52F38" w:rsidP="00651727">
            <w:pPr>
              <w:pStyle w:val="KeinLeerraum"/>
              <w:rPr>
                <w:sz w:val="18"/>
                <w:szCs w:val="18"/>
              </w:rPr>
            </w:pPr>
          </w:p>
          <w:p w14:paraId="27F7600F" w14:textId="77777777" w:rsidR="00B52F38" w:rsidRPr="008C0917" w:rsidRDefault="00B52F38" w:rsidP="00651727">
            <w:pPr>
              <w:pStyle w:val="KeinLeerraum"/>
              <w:rPr>
                <w:sz w:val="18"/>
                <w:szCs w:val="18"/>
              </w:rPr>
            </w:pPr>
            <w:r>
              <w:rPr>
                <w:sz w:val="18"/>
                <w:szCs w:val="18"/>
              </w:rPr>
              <w:t>2 (S. 84)</w:t>
            </w:r>
          </w:p>
        </w:tc>
      </w:tr>
      <w:tr w:rsidR="00A84AE4" w:rsidRPr="00A961CC" w14:paraId="245E2C7B" w14:textId="77777777" w:rsidTr="00D324B2">
        <w:tc>
          <w:tcPr>
            <w:tcW w:w="851" w:type="dxa"/>
            <w:tcBorders>
              <w:left w:val="single" w:sz="2" w:space="0" w:color="auto"/>
              <w:bottom w:val="single" w:sz="4" w:space="0" w:color="auto"/>
              <w:right w:val="single" w:sz="2" w:space="0" w:color="auto"/>
            </w:tcBorders>
          </w:tcPr>
          <w:p w14:paraId="4D847EA9" w14:textId="77777777" w:rsidR="00A84AE4" w:rsidRPr="00F71883" w:rsidRDefault="00A84AE4" w:rsidP="00F529C4">
            <w:pPr>
              <w:pStyle w:val="stofftabelletext"/>
            </w:pPr>
            <w:r>
              <w:t>1</w:t>
            </w:r>
            <w:r w:rsidR="00F529C4">
              <w:t>2</w:t>
            </w:r>
          </w:p>
        </w:tc>
        <w:tc>
          <w:tcPr>
            <w:tcW w:w="2835" w:type="dxa"/>
            <w:tcBorders>
              <w:left w:val="single" w:sz="2" w:space="0" w:color="auto"/>
              <w:bottom w:val="single" w:sz="4" w:space="0" w:color="auto"/>
              <w:right w:val="single" w:sz="2" w:space="0" w:color="auto"/>
            </w:tcBorders>
          </w:tcPr>
          <w:p w14:paraId="6EFC05F7" w14:textId="77777777" w:rsidR="00A84AE4" w:rsidRDefault="00A84AE4" w:rsidP="00AE6758">
            <w:pPr>
              <w:pStyle w:val="stofftabelletext"/>
            </w:pPr>
            <w:r>
              <w:t>Aeneas flieht aus Troja</w:t>
            </w:r>
          </w:p>
          <w:p w14:paraId="557DB623" w14:textId="77777777" w:rsidR="00F91C09" w:rsidRDefault="00F529C4" w:rsidP="00F91C09">
            <w:pPr>
              <w:pStyle w:val="stofftabelletext"/>
              <w:numPr>
                <w:ilvl w:val="0"/>
                <w:numId w:val="15"/>
              </w:numPr>
              <w:ind w:left="428" w:hanging="283"/>
            </w:pPr>
            <w:r>
              <w:t>Flucht mit Hindernissen</w:t>
            </w:r>
          </w:p>
          <w:p w14:paraId="52C13BA6" w14:textId="77777777" w:rsidR="00F91C09" w:rsidRDefault="00F91C09" w:rsidP="00F91C09">
            <w:pPr>
              <w:pStyle w:val="stofftabelletext"/>
              <w:numPr>
                <w:ilvl w:val="0"/>
                <w:numId w:val="15"/>
              </w:numPr>
              <w:ind w:left="428" w:hanging="283"/>
            </w:pPr>
            <w:r>
              <w:t>Auf der Suche nach der neuen Heimat – Die Irrfahrten des Aeneas</w:t>
            </w:r>
          </w:p>
          <w:p w14:paraId="5A1A2E76" w14:textId="77777777" w:rsidR="00C656CC" w:rsidRPr="00F71883" w:rsidRDefault="00C656CC" w:rsidP="00F91C09">
            <w:pPr>
              <w:pStyle w:val="stofftabelletext"/>
            </w:pPr>
            <w:r>
              <w:t>(</w:t>
            </w:r>
            <w:r w:rsidRPr="00F3399F">
              <w:rPr>
                <w:b/>
              </w:rPr>
              <w:t>Inhaltsfeld 1</w:t>
            </w:r>
            <w:r>
              <w:t>: Mythos und Religion)</w:t>
            </w:r>
          </w:p>
        </w:tc>
        <w:tc>
          <w:tcPr>
            <w:tcW w:w="1279" w:type="dxa"/>
            <w:tcBorders>
              <w:left w:val="single" w:sz="2" w:space="0" w:color="auto"/>
              <w:bottom w:val="single" w:sz="4" w:space="0" w:color="auto"/>
              <w:right w:val="single" w:sz="2" w:space="0" w:color="auto"/>
            </w:tcBorders>
          </w:tcPr>
          <w:p w14:paraId="397558EF" w14:textId="77777777" w:rsidR="00A84AE4" w:rsidRPr="00F71883" w:rsidRDefault="00F529C4" w:rsidP="00F529C4">
            <w:pPr>
              <w:pStyle w:val="stofftabelletext"/>
            </w:pPr>
            <w:r>
              <w:t>88</w:t>
            </w:r>
            <w:r w:rsidR="00A84AE4">
              <w:t xml:space="preserve"> – </w:t>
            </w:r>
            <w:r>
              <w:t>93</w:t>
            </w:r>
          </w:p>
        </w:tc>
        <w:tc>
          <w:tcPr>
            <w:tcW w:w="2268" w:type="dxa"/>
            <w:tcBorders>
              <w:left w:val="single" w:sz="2" w:space="0" w:color="auto"/>
              <w:bottom w:val="single" w:sz="4" w:space="0" w:color="auto"/>
              <w:right w:val="single" w:sz="4" w:space="0" w:color="auto"/>
            </w:tcBorders>
          </w:tcPr>
          <w:p w14:paraId="65E18A29" w14:textId="77777777" w:rsidR="00C656CC" w:rsidRDefault="00C656CC" w:rsidP="00C656CC">
            <w:pPr>
              <w:pStyle w:val="stofftabelletext"/>
            </w:pPr>
            <w:r w:rsidRPr="00F3399F">
              <w:rPr>
                <w:b/>
              </w:rPr>
              <w:t>Inhaltsfeld 3</w:t>
            </w:r>
            <w:r>
              <w:t xml:space="preserve">: </w:t>
            </w:r>
            <w:r w:rsidRPr="00F3399F">
              <w:rPr>
                <w:i/>
              </w:rPr>
              <w:t>Hier</w:t>
            </w:r>
            <w:r>
              <w:t>: Imperfekt; Gegenüber</w:t>
            </w:r>
            <w:r w:rsidR="00F36579">
              <w:t>-</w:t>
            </w:r>
            <w:r>
              <w:t>stellung Imperfekt/ Perfekt; Bildung Imperfekt</w:t>
            </w:r>
            <w:r w:rsidR="00F36579">
              <w:t xml:space="preserve">/ Neutra </w:t>
            </w:r>
            <w:proofErr w:type="spellStart"/>
            <w:r w:rsidR="00F36579">
              <w:t>kons</w:t>
            </w:r>
            <w:proofErr w:type="spellEnd"/>
            <w:r w:rsidR="00F36579">
              <w:t xml:space="preserve">. </w:t>
            </w:r>
            <w:proofErr w:type="spellStart"/>
            <w:r w:rsidR="00F36579">
              <w:t>Dekl</w:t>
            </w:r>
            <w:proofErr w:type="spellEnd"/>
            <w:r w:rsidR="00F36579">
              <w:t>.</w:t>
            </w:r>
          </w:p>
          <w:p w14:paraId="187E2FB9" w14:textId="77777777" w:rsidR="00A84AE4" w:rsidRPr="00F71883" w:rsidRDefault="00C656CC" w:rsidP="00C656CC">
            <w:pPr>
              <w:pStyle w:val="stofftabelletext"/>
            </w:pPr>
            <w:r>
              <w:rPr>
                <w:b/>
              </w:rPr>
              <w:t xml:space="preserve">Inhaltsfeld </w:t>
            </w:r>
            <w:proofErr w:type="gramStart"/>
            <w:r>
              <w:rPr>
                <w:b/>
              </w:rPr>
              <w:t>2</w:t>
            </w:r>
            <w:r w:rsidRPr="00AE11FF">
              <w:t>:</w:t>
            </w:r>
            <w:r w:rsidRPr="00C656CC">
              <w:rPr>
                <w:i/>
              </w:rPr>
              <w:t>Hier</w:t>
            </w:r>
            <w:proofErr w:type="gramEnd"/>
            <w:r>
              <w:t>: Funktion der Tempora reflektieren</w:t>
            </w:r>
          </w:p>
        </w:tc>
        <w:tc>
          <w:tcPr>
            <w:tcW w:w="4819" w:type="dxa"/>
            <w:tcBorders>
              <w:left w:val="single" w:sz="2" w:space="0" w:color="auto"/>
              <w:bottom w:val="single" w:sz="4" w:space="0" w:color="auto"/>
              <w:right w:val="single" w:sz="4" w:space="0" w:color="auto"/>
            </w:tcBorders>
          </w:tcPr>
          <w:p w14:paraId="3BF9841B" w14:textId="77777777" w:rsidR="002D4C32" w:rsidRPr="008C0917" w:rsidRDefault="00C656CC" w:rsidP="008C0917">
            <w:pPr>
              <w:pStyle w:val="KeinLeerraum"/>
              <w:rPr>
                <w:sz w:val="18"/>
                <w:szCs w:val="18"/>
              </w:rPr>
            </w:pPr>
            <w:r w:rsidRPr="008C0917">
              <w:rPr>
                <w:b/>
                <w:sz w:val="18"/>
                <w:szCs w:val="18"/>
              </w:rPr>
              <w:t>Sprachkompetenz</w:t>
            </w:r>
            <w:r w:rsidRPr="008C0917">
              <w:rPr>
                <w:sz w:val="18"/>
                <w:szCs w:val="18"/>
              </w:rPr>
              <w:t xml:space="preserve">: </w:t>
            </w:r>
            <w:r w:rsidR="003A3953" w:rsidRPr="008C0917">
              <w:rPr>
                <w:sz w:val="18"/>
                <w:szCs w:val="18"/>
              </w:rPr>
              <w:t>...</w:t>
            </w:r>
            <w:r w:rsidR="002D4C32" w:rsidRPr="008C0917">
              <w:rPr>
                <w:sz w:val="18"/>
                <w:szCs w:val="18"/>
              </w:rPr>
              <w:t>bei der Erschließung und Übersetzung eines Textes lateinische Wörter des dem Lernstand entsprechenden Grundwortschatzes angemessen monosemieren</w:t>
            </w:r>
            <w:r w:rsidR="00251A1C" w:rsidRPr="008C0917">
              <w:rPr>
                <w:sz w:val="18"/>
                <w:szCs w:val="18"/>
              </w:rPr>
              <w:t>,</w:t>
            </w:r>
          </w:p>
          <w:p w14:paraId="6E4DC69D" w14:textId="77777777" w:rsidR="00251A1C" w:rsidRPr="008C0917" w:rsidRDefault="00251A1C" w:rsidP="008C0917">
            <w:pPr>
              <w:pStyle w:val="KeinLeerraum"/>
              <w:rPr>
                <w:sz w:val="18"/>
                <w:szCs w:val="18"/>
              </w:rPr>
            </w:pPr>
            <w:r w:rsidRPr="008C0917">
              <w:rPr>
                <w:sz w:val="18"/>
                <w:szCs w:val="18"/>
              </w:rPr>
              <w:t>durch kontrastive Sprachbetrachtung ihren Wo</w:t>
            </w:r>
            <w:r w:rsidR="002A6AF8">
              <w:rPr>
                <w:sz w:val="18"/>
                <w:szCs w:val="18"/>
              </w:rPr>
              <w:t>rtschatz im Deutschen erweitern,</w:t>
            </w:r>
          </w:p>
          <w:p w14:paraId="38C967D3" w14:textId="77777777" w:rsidR="00251A1C" w:rsidRDefault="00FF75EA" w:rsidP="008C0917">
            <w:pPr>
              <w:pStyle w:val="KeinLeerraum"/>
              <w:rPr>
                <w:sz w:val="18"/>
                <w:szCs w:val="18"/>
              </w:rPr>
            </w:pPr>
            <w:r w:rsidRPr="008C0917">
              <w:rPr>
                <w:sz w:val="18"/>
                <w:szCs w:val="18"/>
              </w:rPr>
              <w:t>ein grundlegendes Repertoire an Morphologie und Syntax funktional einsetzen</w:t>
            </w:r>
          </w:p>
          <w:p w14:paraId="21A0EDFC" w14:textId="77777777" w:rsidR="00D161A9" w:rsidRPr="008C0917" w:rsidRDefault="00D161A9" w:rsidP="008C0917">
            <w:pPr>
              <w:pStyle w:val="KeinLeerraum"/>
              <w:rPr>
                <w:sz w:val="18"/>
                <w:szCs w:val="18"/>
              </w:rPr>
            </w:pPr>
            <w:r w:rsidRPr="008C0917">
              <w:rPr>
                <w:sz w:val="18"/>
                <w:szCs w:val="18"/>
              </w:rPr>
              <w:t>unter Bezugnahme auf die lateinische Ausgangsform die Bedeutung von Lehn- und Fremdwörtern im Deutschen sowie in anderen Sprachen erläutern</w:t>
            </w:r>
          </w:p>
          <w:p w14:paraId="35D69857" w14:textId="77777777" w:rsidR="00572A4A" w:rsidRPr="008C0917" w:rsidRDefault="00C656CC" w:rsidP="008C0917">
            <w:pPr>
              <w:pStyle w:val="KeinLeerraum"/>
              <w:rPr>
                <w:sz w:val="18"/>
                <w:szCs w:val="18"/>
              </w:rPr>
            </w:pPr>
            <w:r w:rsidRPr="008C0917">
              <w:rPr>
                <w:b/>
                <w:sz w:val="18"/>
                <w:szCs w:val="18"/>
              </w:rPr>
              <w:t xml:space="preserve">Textkompetenz: </w:t>
            </w:r>
            <w:r w:rsidR="003A3953" w:rsidRPr="008C0917">
              <w:rPr>
                <w:sz w:val="18"/>
                <w:szCs w:val="18"/>
              </w:rPr>
              <w:t>...</w:t>
            </w:r>
            <w:r w:rsidR="002D4C32" w:rsidRPr="008C0917">
              <w:rPr>
                <w:sz w:val="18"/>
                <w:szCs w:val="18"/>
              </w:rPr>
              <w:t>Texte unter Berücksichtig</w:t>
            </w:r>
            <w:r w:rsidR="002A6AF8">
              <w:rPr>
                <w:sz w:val="18"/>
                <w:szCs w:val="18"/>
              </w:rPr>
              <w:t>ung der Textstruktur erschließen,</w:t>
            </w:r>
          </w:p>
          <w:p w14:paraId="049F1980" w14:textId="77777777" w:rsidR="00C656CC" w:rsidRPr="008C0917" w:rsidRDefault="002D4C32" w:rsidP="008C0917">
            <w:pPr>
              <w:pStyle w:val="KeinLeerraum"/>
              <w:rPr>
                <w:sz w:val="18"/>
                <w:szCs w:val="18"/>
              </w:rPr>
            </w:pPr>
            <w:r w:rsidRPr="008C0917">
              <w:rPr>
                <w:sz w:val="18"/>
                <w:szCs w:val="18"/>
              </w:rPr>
              <w:t>Funktionen sprachlich – stilistischer Gestaltungsmittel bezogen auf die Textaussage erläutern</w:t>
            </w:r>
            <w:r w:rsidR="00C656CC" w:rsidRPr="008C0917">
              <w:rPr>
                <w:sz w:val="18"/>
                <w:szCs w:val="18"/>
              </w:rPr>
              <w:t xml:space="preserve">. </w:t>
            </w:r>
          </w:p>
          <w:p w14:paraId="66A1F972" w14:textId="77777777" w:rsidR="002D4C32" w:rsidRPr="008C0917" w:rsidRDefault="00C656CC" w:rsidP="008C0917">
            <w:pPr>
              <w:pStyle w:val="KeinLeerraum"/>
              <w:rPr>
                <w:sz w:val="18"/>
                <w:szCs w:val="18"/>
              </w:rPr>
            </w:pPr>
            <w:r w:rsidRPr="008C0917">
              <w:rPr>
                <w:b/>
                <w:sz w:val="18"/>
                <w:szCs w:val="18"/>
              </w:rPr>
              <w:t>Kulturkompetenz</w:t>
            </w:r>
            <w:r w:rsidRPr="008C0917">
              <w:rPr>
                <w:sz w:val="18"/>
                <w:szCs w:val="18"/>
              </w:rPr>
              <w:t xml:space="preserve">: </w:t>
            </w:r>
            <w:r w:rsidR="003A3953" w:rsidRPr="008C0917">
              <w:rPr>
                <w:sz w:val="18"/>
                <w:szCs w:val="18"/>
              </w:rPr>
              <w:t>...</w:t>
            </w:r>
            <w:r w:rsidR="002D4C32" w:rsidRPr="008C0917">
              <w:rPr>
                <w:sz w:val="18"/>
                <w:szCs w:val="18"/>
              </w:rPr>
              <w:t>zum Handeln zentraler Persönlichkeiten der römischen Geschichte und Mythologie wertend Stellung nehmen</w:t>
            </w:r>
            <w:r w:rsidR="008C0917">
              <w:rPr>
                <w:sz w:val="18"/>
                <w:szCs w:val="18"/>
              </w:rPr>
              <w:t>,</w:t>
            </w:r>
          </w:p>
          <w:p w14:paraId="6EEB8239" w14:textId="77777777" w:rsidR="00A84AE4" w:rsidRPr="008C0917" w:rsidRDefault="002D4C32" w:rsidP="008C0917">
            <w:pPr>
              <w:pStyle w:val="KeinLeerraum"/>
              <w:rPr>
                <w:sz w:val="18"/>
                <w:szCs w:val="18"/>
              </w:rPr>
            </w:pPr>
            <w:r w:rsidRPr="008C0917">
              <w:rPr>
                <w:sz w:val="18"/>
                <w:szCs w:val="18"/>
              </w:rPr>
              <w:t xml:space="preserve">die Funktion von Mythos und Religion für die römische Gesellschaft erläutern und vor dem Hintergrund der eigenen Lebenswelt bewerten. </w:t>
            </w:r>
            <w:r w:rsidR="00C656CC" w:rsidRPr="008C0917">
              <w:rPr>
                <w:i/>
                <w:sz w:val="18"/>
                <w:szCs w:val="18"/>
              </w:rPr>
              <w:t>Hier</w:t>
            </w:r>
            <w:r w:rsidR="00C656CC" w:rsidRPr="008C0917">
              <w:rPr>
                <w:sz w:val="18"/>
                <w:szCs w:val="18"/>
              </w:rPr>
              <w:t>: Aeneas in Troja</w:t>
            </w:r>
          </w:p>
        </w:tc>
        <w:tc>
          <w:tcPr>
            <w:tcW w:w="1701" w:type="dxa"/>
            <w:tcBorders>
              <w:left w:val="single" w:sz="2" w:space="0" w:color="auto"/>
              <w:bottom w:val="single" w:sz="4" w:space="0" w:color="auto"/>
              <w:right w:val="single" w:sz="4" w:space="0" w:color="auto"/>
            </w:tcBorders>
          </w:tcPr>
          <w:p w14:paraId="5BEFAF8E" w14:textId="77777777" w:rsidR="002D4C32" w:rsidRDefault="002D4C32" w:rsidP="008C0917">
            <w:pPr>
              <w:pStyle w:val="KeinLeerraum"/>
              <w:rPr>
                <w:sz w:val="18"/>
                <w:szCs w:val="18"/>
              </w:rPr>
            </w:pPr>
            <w:r w:rsidRPr="008C0917">
              <w:rPr>
                <w:sz w:val="18"/>
                <w:szCs w:val="18"/>
              </w:rPr>
              <w:t xml:space="preserve">2 (S. </w:t>
            </w:r>
            <w:r w:rsidR="00F529C4">
              <w:rPr>
                <w:sz w:val="18"/>
                <w:szCs w:val="18"/>
              </w:rPr>
              <w:t>89</w:t>
            </w:r>
            <w:r w:rsidRPr="008C0917">
              <w:rPr>
                <w:sz w:val="18"/>
                <w:szCs w:val="18"/>
              </w:rPr>
              <w:t>)</w:t>
            </w:r>
          </w:p>
          <w:p w14:paraId="152EB554" w14:textId="77777777" w:rsidR="00F529C4" w:rsidRPr="008C0917" w:rsidRDefault="00F529C4" w:rsidP="008C0917">
            <w:pPr>
              <w:pStyle w:val="KeinLeerraum"/>
              <w:rPr>
                <w:sz w:val="18"/>
                <w:szCs w:val="18"/>
              </w:rPr>
            </w:pPr>
            <w:r>
              <w:rPr>
                <w:sz w:val="18"/>
                <w:szCs w:val="18"/>
              </w:rPr>
              <w:t>5 (S. 91)</w:t>
            </w:r>
          </w:p>
          <w:p w14:paraId="3BEF09B8" w14:textId="77777777" w:rsidR="008C0917" w:rsidRDefault="008C0917" w:rsidP="008C0917">
            <w:pPr>
              <w:pStyle w:val="KeinLeerraum"/>
              <w:rPr>
                <w:sz w:val="18"/>
                <w:szCs w:val="18"/>
              </w:rPr>
            </w:pPr>
          </w:p>
          <w:p w14:paraId="5C54A624" w14:textId="77777777" w:rsidR="002D4C32" w:rsidRPr="008C0917" w:rsidRDefault="00F529C4" w:rsidP="008C0917">
            <w:pPr>
              <w:pStyle w:val="KeinLeerraum"/>
              <w:rPr>
                <w:sz w:val="18"/>
                <w:szCs w:val="18"/>
              </w:rPr>
            </w:pPr>
            <w:r>
              <w:rPr>
                <w:sz w:val="18"/>
                <w:szCs w:val="18"/>
              </w:rPr>
              <w:t>9 (S. 92)</w:t>
            </w:r>
          </w:p>
          <w:p w14:paraId="3676AC2A" w14:textId="77777777" w:rsidR="002D4C32" w:rsidRPr="008C0917" w:rsidRDefault="002D4C32" w:rsidP="008C0917">
            <w:pPr>
              <w:pStyle w:val="KeinLeerraum"/>
              <w:rPr>
                <w:sz w:val="18"/>
                <w:szCs w:val="18"/>
              </w:rPr>
            </w:pPr>
          </w:p>
          <w:p w14:paraId="01B78F1E" w14:textId="77777777" w:rsidR="002D4C32" w:rsidRPr="008C0917" w:rsidRDefault="00251A1C" w:rsidP="008C0917">
            <w:pPr>
              <w:pStyle w:val="KeinLeerraum"/>
              <w:rPr>
                <w:sz w:val="18"/>
                <w:szCs w:val="18"/>
              </w:rPr>
            </w:pPr>
            <w:r w:rsidRPr="008C0917">
              <w:rPr>
                <w:sz w:val="18"/>
                <w:szCs w:val="18"/>
              </w:rPr>
              <w:t xml:space="preserve">1 – 4 (S. </w:t>
            </w:r>
            <w:r w:rsidR="00F529C4">
              <w:rPr>
                <w:sz w:val="18"/>
                <w:szCs w:val="18"/>
              </w:rPr>
              <w:t>91</w:t>
            </w:r>
            <w:r w:rsidRPr="008C0917">
              <w:rPr>
                <w:sz w:val="18"/>
                <w:szCs w:val="18"/>
              </w:rPr>
              <w:t>)</w:t>
            </w:r>
          </w:p>
          <w:p w14:paraId="79FA2CCA" w14:textId="77777777" w:rsidR="00251A1C" w:rsidRDefault="00251A1C" w:rsidP="008C0917">
            <w:pPr>
              <w:pStyle w:val="KeinLeerraum"/>
              <w:rPr>
                <w:sz w:val="18"/>
                <w:szCs w:val="18"/>
              </w:rPr>
            </w:pPr>
          </w:p>
          <w:p w14:paraId="0D9538C0" w14:textId="77777777" w:rsidR="00D161A9" w:rsidRDefault="00D161A9" w:rsidP="008C0917">
            <w:pPr>
              <w:pStyle w:val="KeinLeerraum"/>
              <w:rPr>
                <w:sz w:val="18"/>
                <w:szCs w:val="18"/>
              </w:rPr>
            </w:pPr>
            <w:r>
              <w:rPr>
                <w:sz w:val="18"/>
                <w:szCs w:val="18"/>
              </w:rPr>
              <w:t>8 (S. 92)</w:t>
            </w:r>
          </w:p>
          <w:p w14:paraId="30AECF6E" w14:textId="77777777" w:rsidR="00D161A9" w:rsidRDefault="00D161A9" w:rsidP="008C0917">
            <w:pPr>
              <w:pStyle w:val="KeinLeerraum"/>
              <w:rPr>
                <w:sz w:val="18"/>
                <w:szCs w:val="18"/>
              </w:rPr>
            </w:pPr>
          </w:p>
          <w:p w14:paraId="3D5872D9" w14:textId="77777777" w:rsidR="00D161A9" w:rsidRPr="008C0917" w:rsidRDefault="00D161A9" w:rsidP="008C0917">
            <w:pPr>
              <w:pStyle w:val="KeinLeerraum"/>
              <w:rPr>
                <w:sz w:val="18"/>
                <w:szCs w:val="18"/>
              </w:rPr>
            </w:pPr>
          </w:p>
          <w:p w14:paraId="053AB80A" w14:textId="77777777" w:rsidR="002D4C32" w:rsidRPr="008C0917" w:rsidRDefault="002D4C32" w:rsidP="008C0917">
            <w:pPr>
              <w:pStyle w:val="KeinLeerraum"/>
              <w:rPr>
                <w:sz w:val="18"/>
                <w:szCs w:val="18"/>
              </w:rPr>
            </w:pPr>
            <w:r w:rsidRPr="008C0917">
              <w:rPr>
                <w:sz w:val="18"/>
                <w:szCs w:val="18"/>
              </w:rPr>
              <w:t xml:space="preserve">1 (S. </w:t>
            </w:r>
            <w:r w:rsidR="00F529C4">
              <w:rPr>
                <w:sz w:val="18"/>
                <w:szCs w:val="18"/>
              </w:rPr>
              <w:t>89</w:t>
            </w:r>
            <w:r w:rsidRPr="008C0917">
              <w:rPr>
                <w:sz w:val="18"/>
                <w:szCs w:val="18"/>
              </w:rPr>
              <w:t>)</w:t>
            </w:r>
          </w:p>
          <w:p w14:paraId="38B31CDE" w14:textId="77777777" w:rsidR="002D4C32" w:rsidRPr="008C0917" w:rsidRDefault="002D4C32" w:rsidP="008C0917">
            <w:pPr>
              <w:pStyle w:val="KeinLeerraum"/>
              <w:rPr>
                <w:sz w:val="18"/>
                <w:szCs w:val="18"/>
              </w:rPr>
            </w:pPr>
          </w:p>
          <w:p w14:paraId="4A674431" w14:textId="77777777" w:rsidR="002D4C32" w:rsidRPr="008C0917" w:rsidRDefault="00F529C4" w:rsidP="008C0917">
            <w:pPr>
              <w:pStyle w:val="KeinLeerraum"/>
              <w:rPr>
                <w:sz w:val="18"/>
                <w:szCs w:val="18"/>
              </w:rPr>
            </w:pPr>
            <w:r>
              <w:rPr>
                <w:sz w:val="18"/>
                <w:szCs w:val="18"/>
              </w:rPr>
              <w:t>3 (S. 89</w:t>
            </w:r>
            <w:r w:rsidR="002D4C32" w:rsidRPr="008C0917">
              <w:rPr>
                <w:sz w:val="18"/>
                <w:szCs w:val="18"/>
              </w:rPr>
              <w:t>)</w:t>
            </w:r>
          </w:p>
          <w:p w14:paraId="76AFF9F1" w14:textId="77777777" w:rsidR="002D4C32" w:rsidRPr="008C0917" w:rsidRDefault="002D4C32" w:rsidP="008C0917">
            <w:pPr>
              <w:pStyle w:val="KeinLeerraum"/>
              <w:rPr>
                <w:sz w:val="18"/>
                <w:szCs w:val="18"/>
              </w:rPr>
            </w:pPr>
          </w:p>
          <w:p w14:paraId="58149334" w14:textId="77777777" w:rsidR="00251A1C" w:rsidRPr="008C0917" w:rsidRDefault="002D4C32" w:rsidP="008C0917">
            <w:pPr>
              <w:pStyle w:val="KeinLeerraum"/>
              <w:rPr>
                <w:sz w:val="18"/>
                <w:szCs w:val="18"/>
              </w:rPr>
            </w:pPr>
            <w:r w:rsidRPr="008C0917">
              <w:rPr>
                <w:sz w:val="18"/>
                <w:szCs w:val="18"/>
              </w:rPr>
              <w:t>1</w:t>
            </w:r>
            <w:r w:rsidR="00251A1C" w:rsidRPr="008C0917">
              <w:rPr>
                <w:sz w:val="18"/>
                <w:szCs w:val="18"/>
              </w:rPr>
              <w:t xml:space="preserve"> (S. </w:t>
            </w:r>
            <w:r w:rsidR="00F529C4">
              <w:rPr>
                <w:sz w:val="18"/>
                <w:szCs w:val="18"/>
              </w:rPr>
              <w:t>90</w:t>
            </w:r>
            <w:r w:rsidR="00251A1C" w:rsidRPr="008C0917">
              <w:rPr>
                <w:sz w:val="18"/>
                <w:szCs w:val="18"/>
              </w:rPr>
              <w:t>)</w:t>
            </w:r>
          </w:p>
          <w:p w14:paraId="28600716" w14:textId="77777777" w:rsidR="00251A1C" w:rsidRPr="008C0917" w:rsidRDefault="00251A1C" w:rsidP="008C0917">
            <w:pPr>
              <w:pStyle w:val="KeinLeerraum"/>
              <w:rPr>
                <w:sz w:val="18"/>
                <w:szCs w:val="18"/>
              </w:rPr>
            </w:pPr>
          </w:p>
          <w:p w14:paraId="06FC9EA1" w14:textId="77777777" w:rsidR="002D4C32" w:rsidRPr="008C0917" w:rsidRDefault="00F529C4" w:rsidP="008C0917">
            <w:pPr>
              <w:pStyle w:val="KeinLeerraum"/>
              <w:rPr>
                <w:sz w:val="18"/>
                <w:szCs w:val="18"/>
              </w:rPr>
            </w:pPr>
            <w:r>
              <w:rPr>
                <w:sz w:val="18"/>
                <w:szCs w:val="18"/>
              </w:rPr>
              <w:t>2 (S. 90</w:t>
            </w:r>
            <w:r w:rsidR="002D4C32" w:rsidRPr="008C0917">
              <w:rPr>
                <w:sz w:val="18"/>
                <w:szCs w:val="18"/>
              </w:rPr>
              <w:t>)</w:t>
            </w:r>
          </w:p>
        </w:tc>
      </w:tr>
      <w:tr w:rsidR="00A84AE4" w:rsidRPr="00A961CC" w14:paraId="4940710F" w14:textId="77777777" w:rsidTr="00D324B2">
        <w:tc>
          <w:tcPr>
            <w:tcW w:w="851" w:type="dxa"/>
            <w:tcBorders>
              <w:left w:val="single" w:sz="2" w:space="0" w:color="auto"/>
              <w:bottom w:val="single" w:sz="4" w:space="0" w:color="auto"/>
              <w:right w:val="single" w:sz="2" w:space="0" w:color="auto"/>
            </w:tcBorders>
          </w:tcPr>
          <w:p w14:paraId="4BDD21AE" w14:textId="77777777" w:rsidR="00A84AE4" w:rsidRPr="00F71883" w:rsidRDefault="00D161A9" w:rsidP="00AE6758">
            <w:pPr>
              <w:pStyle w:val="stofftabelletext"/>
            </w:pPr>
            <w:r>
              <w:lastRenderedPageBreak/>
              <w:t>13</w:t>
            </w:r>
          </w:p>
        </w:tc>
        <w:tc>
          <w:tcPr>
            <w:tcW w:w="2835" w:type="dxa"/>
            <w:tcBorders>
              <w:left w:val="single" w:sz="2" w:space="0" w:color="auto"/>
              <w:bottom w:val="single" w:sz="4" w:space="0" w:color="auto"/>
              <w:right w:val="single" w:sz="2" w:space="0" w:color="auto"/>
            </w:tcBorders>
          </w:tcPr>
          <w:p w14:paraId="7D61F67C" w14:textId="77777777" w:rsidR="00A84AE4" w:rsidRDefault="00A84AE4" w:rsidP="00AE6758">
            <w:pPr>
              <w:pStyle w:val="stofftabelletext"/>
            </w:pPr>
            <w:r>
              <w:t>Aeneas in Italien</w:t>
            </w:r>
          </w:p>
          <w:p w14:paraId="3239F0ED" w14:textId="77777777" w:rsidR="00F91C09" w:rsidRDefault="00F91C09" w:rsidP="00F91C09">
            <w:pPr>
              <w:pStyle w:val="stofftabelletext"/>
              <w:numPr>
                <w:ilvl w:val="0"/>
                <w:numId w:val="15"/>
              </w:numPr>
              <w:ind w:left="428" w:hanging="283"/>
            </w:pPr>
            <w:r>
              <w:t>Aeneas bei der Seherin Sibylle</w:t>
            </w:r>
          </w:p>
          <w:p w14:paraId="73DC93EE" w14:textId="77777777" w:rsidR="00F91C09" w:rsidRDefault="00F91C09" w:rsidP="00F91C09">
            <w:pPr>
              <w:pStyle w:val="stofftabelletext"/>
              <w:numPr>
                <w:ilvl w:val="0"/>
                <w:numId w:val="15"/>
              </w:numPr>
              <w:ind w:left="428" w:hanging="283"/>
            </w:pPr>
            <w:r>
              <w:t>Endlich in Italien!</w:t>
            </w:r>
          </w:p>
          <w:p w14:paraId="7023F783" w14:textId="77777777" w:rsidR="00C656CC" w:rsidRPr="00F71883" w:rsidRDefault="00C656CC" w:rsidP="00AE6758">
            <w:pPr>
              <w:pStyle w:val="stofftabelletext"/>
            </w:pPr>
            <w:r>
              <w:t>(</w:t>
            </w:r>
            <w:r w:rsidRPr="00F3399F">
              <w:rPr>
                <w:b/>
              </w:rPr>
              <w:t>Inhaltsfeld 1</w:t>
            </w:r>
            <w:r>
              <w:t>: Mythos und Religion)</w:t>
            </w:r>
          </w:p>
        </w:tc>
        <w:tc>
          <w:tcPr>
            <w:tcW w:w="1279" w:type="dxa"/>
            <w:tcBorders>
              <w:left w:val="single" w:sz="2" w:space="0" w:color="auto"/>
              <w:bottom w:val="single" w:sz="4" w:space="0" w:color="auto"/>
              <w:right w:val="single" w:sz="2" w:space="0" w:color="auto"/>
            </w:tcBorders>
          </w:tcPr>
          <w:p w14:paraId="2EDB45B7" w14:textId="77777777" w:rsidR="00A84AE4" w:rsidRPr="00F71883" w:rsidRDefault="00D161A9" w:rsidP="00D161A9">
            <w:pPr>
              <w:pStyle w:val="stofftabelletext"/>
            </w:pPr>
            <w:r>
              <w:t>94</w:t>
            </w:r>
            <w:r w:rsidR="00A84AE4">
              <w:t xml:space="preserve"> – </w:t>
            </w:r>
            <w:r w:rsidR="00273056">
              <w:t>9</w:t>
            </w:r>
            <w:r>
              <w:t>9</w:t>
            </w:r>
          </w:p>
        </w:tc>
        <w:tc>
          <w:tcPr>
            <w:tcW w:w="2268" w:type="dxa"/>
            <w:tcBorders>
              <w:left w:val="single" w:sz="2" w:space="0" w:color="auto"/>
              <w:bottom w:val="single" w:sz="4" w:space="0" w:color="auto"/>
              <w:right w:val="single" w:sz="4" w:space="0" w:color="auto"/>
            </w:tcBorders>
          </w:tcPr>
          <w:p w14:paraId="2D0E5154" w14:textId="77777777" w:rsidR="00C656CC" w:rsidRDefault="00C656CC" w:rsidP="00C656CC">
            <w:pPr>
              <w:pStyle w:val="stofftabelletext"/>
            </w:pPr>
            <w:r w:rsidRPr="00F3399F">
              <w:rPr>
                <w:b/>
              </w:rPr>
              <w:t>Inhaltsfeld 3</w:t>
            </w:r>
            <w:r>
              <w:t xml:space="preserve">: </w:t>
            </w:r>
            <w:r w:rsidRPr="00F3399F">
              <w:rPr>
                <w:i/>
              </w:rPr>
              <w:t>Hier</w:t>
            </w:r>
            <w:r>
              <w:t>: Futur; Substantivierung von Adjektiven</w:t>
            </w:r>
            <w:r w:rsidR="00F36579">
              <w:t xml:space="preserve">/ </w:t>
            </w:r>
            <w:proofErr w:type="spellStart"/>
            <w:r w:rsidR="00F36579">
              <w:t>ipse</w:t>
            </w:r>
            <w:proofErr w:type="spellEnd"/>
          </w:p>
          <w:p w14:paraId="1952C0CF" w14:textId="77777777" w:rsidR="00A84AE4" w:rsidRPr="00F71883" w:rsidRDefault="00C656CC" w:rsidP="00C656CC">
            <w:pPr>
              <w:pStyle w:val="stofftabelletext"/>
            </w:pPr>
            <w:r>
              <w:rPr>
                <w:b/>
              </w:rPr>
              <w:t xml:space="preserve">Inhaltsfeld </w:t>
            </w:r>
            <w:proofErr w:type="gramStart"/>
            <w:r>
              <w:rPr>
                <w:b/>
              </w:rPr>
              <w:t>2</w:t>
            </w:r>
            <w:r w:rsidRPr="00AE11FF">
              <w:t>:</w:t>
            </w:r>
            <w:r>
              <w:t>Tempusrelief</w:t>
            </w:r>
            <w:proofErr w:type="gramEnd"/>
            <w:r>
              <w:t>; Rede</w:t>
            </w:r>
          </w:p>
        </w:tc>
        <w:tc>
          <w:tcPr>
            <w:tcW w:w="4819" w:type="dxa"/>
            <w:tcBorders>
              <w:left w:val="single" w:sz="2" w:space="0" w:color="auto"/>
              <w:bottom w:val="single" w:sz="4" w:space="0" w:color="auto"/>
              <w:right w:val="single" w:sz="4" w:space="0" w:color="auto"/>
            </w:tcBorders>
          </w:tcPr>
          <w:p w14:paraId="16BB8F02" w14:textId="77777777" w:rsidR="00251A1C" w:rsidRPr="008C0917" w:rsidRDefault="00C656CC" w:rsidP="008C0917">
            <w:pPr>
              <w:pStyle w:val="KeinLeerraum"/>
              <w:rPr>
                <w:sz w:val="18"/>
                <w:szCs w:val="18"/>
              </w:rPr>
            </w:pPr>
            <w:r w:rsidRPr="008C0917">
              <w:rPr>
                <w:b/>
                <w:sz w:val="18"/>
                <w:szCs w:val="18"/>
              </w:rPr>
              <w:t>Sprachkompetenz</w:t>
            </w:r>
            <w:r w:rsidRPr="008C0917">
              <w:rPr>
                <w:sz w:val="18"/>
                <w:szCs w:val="18"/>
              </w:rPr>
              <w:t xml:space="preserve">: </w:t>
            </w:r>
            <w:r w:rsidR="003A3953" w:rsidRPr="008C0917">
              <w:rPr>
                <w:sz w:val="18"/>
                <w:szCs w:val="18"/>
              </w:rPr>
              <w:t>...</w:t>
            </w:r>
            <w:r w:rsidR="00251A1C" w:rsidRPr="008C0917">
              <w:rPr>
                <w:sz w:val="18"/>
                <w:szCs w:val="18"/>
              </w:rPr>
              <w:t>bei der Erschließung und Übersetzung eines Textes lateinische Wörter des dem Lernstand entsprechenden Grundwortschatzes angemessen monosemieren</w:t>
            </w:r>
            <w:r w:rsidR="00F529C4">
              <w:rPr>
                <w:sz w:val="18"/>
                <w:szCs w:val="18"/>
              </w:rPr>
              <w:t>,</w:t>
            </w:r>
          </w:p>
          <w:p w14:paraId="3469EFFB" w14:textId="77777777" w:rsidR="00251A1C" w:rsidRPr="008C0917" w:rsidRDefault="00D161A9" w:rsidP="008C0917">
            <w:pPr>
              <w:pStyle w:val="KeinLeerraum"/>
              <w:rPr>
                <w:sz w:val="18"/>
                <w:szCs w:val="18"/>
              </w:rPr>
            </w:pPr>
            <w:r>
              <w:rPr>
                <w:sz w:val="18"/>
                <w:szCs w:val="18"/>
              </w:rPr>
              <w:t>d</w:t>
            </w:r>
            <w:r w:rsidRPr="00A44E92">
              <w:rPr>
                <w:sz w:val="18"/>
                <w:szCs w:val="18"/>
              </w:rPr>
              <w:t>urch kontrastive Sprachbetrachtung ihren Wo</w:t>
            </w:r>
            <w:r>
              <w:rPr>
                <w:sz w:val="18"/>
                <w:szCs w:val="18"/>
              </w:rPr>
              <w:t>rtschatz im Deutschen erweitern</w:t>
            </w:r>
            <w:r w:rsidR="00F529C4">
              <w:rPr>
                <w:sz w:val="18"/>
                <w:szCs w:val="18"/>
              </w:rPr>
              <w:t>,</w:t>
            </w:r>
          </w:p>
          <w:p w14:paraId="5F28491F" w14:textId="77777777" w:rsidR="00F529C4" w:rsidRPr="008C0917" w:rsidRDefault="00FF75EA" w:rsidP="008C0917">
            <w:pPr>
              <w:pStyle w:val="KeinLeerraum"/>
              <w:rPr>
                <w:sz w:val="18"/>
                <w:szCs w:val="18"/>
              </w:rPr>
            </w:pPr>
            <w:r w:rsidRPr="008C0917">
              <w:rPr>
                <w:sz w:val="18"/>
                <w:szCs w:val="18"/>
              </w:rPr>
              <w:t>ein grundlegendes Repertoire an Morphologie</w:t>
            </w:r>
            <w:r w:rsidR="00F529C4">
              <w:rPr>
                <w:sz w:val="18"/>
                <w:szCs w:val="18"/>
              </w:rPr>
              <w:t xml:space="preserve"> und Syntax funktional einsetzen,</w:t>
            </w:r>
          </w:p>
          <w:p w14:paraId="278A1B68" w14:textId="77777777" w:rsidR="00251A1C" w:rsidRPr="008C0917" w:rsidRDefault="00C656CC" w:rsidP="008C0917">
            <w:pPr>
              <w:pStyle w:val="KeinLeerraum"/>
              <w:rPr>
                <w:sz w:val="18"/>
                <w:szCs w:val="18"/>
              </w:rPr>
            </w:pPr>
            <w:r w:rsidRPr="008C0917">
              <w:rPr>
                <w:b/>
                <w:sz w:val="18"/>
                <w:szCs w:val="18"/>
              </w:rPr>
              <w:t xml:space="preserve">Textkompetenz: </w:t>
            </w:r>
            <w:r w:rsidR="003A3953" w:rsidRPr="008C0917">
              <w:rPr>
                <w:sz w:val="18"/>
                <w:szCs w:val="18"/>
              </w:rPr>
              <w:t>...</w:t>
            </w:r>
            <w:r w:rsidR="00251A1C" w:rsidRPr="008C0917">
              <w:rPr>
                <w:sz w:val="18"/>
                <w:szCs w:val="18"/>
              </w:rPr>
              <w:t>Texte unter Berücksichtigung der Textstruktur erschließen</w:t>
            </w:r>
            <w:r w:rsidR="008C0917">
              <w:rPr>
                <w:sz w:val="18"/>
                <w:szCs w:val="18"/>
              </w:rPr>
              <w:t>,</w:t>
            </w:r>
          </w:p>
          <w:p w14:paraId="784A22E5" w14:textId="77777777" w:rsidR="004560C7" w:rsidRPr="008C0917" w:rsidRDefault="00251A1C" w:rsidP="008C0917">
            <w:pPr>
              <w:pStyle w:val="KeinLeerraum"/>
              <w:rPr>
                <w:sz w:val="18"/>
                <w:szCs w:val="18"/>
              </w:rPr>
            </w:pPr>
            <w:r w:rsidRPr="008C0917">
              <w:rPr>
                <w:sz w:val="18"/>
                <w:szCs w:val="18"/>
              </w:rPr>
              <w:t>Funktionen sprachlich – stilistischer Gestaltungsmittel bezogen auf die Textaussage erläutern</w:t>
            </w:r>
          </w:p>
          <w:p w14:paraId="4F299B49" w14:textId="77777777" w:rsidR="00772255" w:rsidRPr="008C0917" w:rsidRDefault="00C656CC" w:rsidP="008C0917">
            <w:pPr>
              <w:pStyle w:val="KeinLeerraum"/>
              <w:rPr>
                <w:sz w:val="18"/>
                <w:szCs w:val="18"/>
              </w:rPr>
            </w:pPr>
            <w:r w:rsidRPr="008C0917">
              <w:rPr>
                <w:b/>
                <w:sz w:val="18"/>
                <w:szCs w:val="18"/>
              </w:rPr>
              <w:t>Kulturkompetenz</w:t>
            </w:r>
            <w:r w:rsidRPr="008C0917">
              <w:rPr>
                <w:sz w:val="18"/>
                <w:szCs w:val="18"/>
              </w:rPr>
              <w:t xml:space="preserve">: </w:t>
            </w:r>
            <w:r w:rsidR="003A3953" w:rsidRPr="008C0917">
              <w:rPr>
                <w:sz w:val="18"/>
                <w:szCs w:val="18"/>
              </w:rPr>
              <w:t>...</w:t>
            </w:r>
            <w:r w:rsidR="00251A1C" w:rsidRPr="008C0917">
              <w:rPr>
                <w:sz w:val="18"/>
                <w:szCs w:val="18"/>
              </w:rPr>
              <w:t xml:space="preserve"> Textinhalte im Vergleich mit ausgewählten Rezeptionsdokumenten </w:t>
            </w:r>
            <w:proofErr w:type="spellStart"/>
            <w:r w:rsidR="00251A1C" w:rsidRPr="008C0917">
              <w:rPr>
                <w:sz w:val="18"/>
                <w:szCs w:val="18"/>
              </w:rPr>
              <w:t>aspektbezogen</w:t>
            </w:r>
            <w:proofErr w:type="spellEnd"/>
            <w:r w:rsidR="00251A1C" w:rsidRPr="008C0917">
              <w:rPr>
                <w:sz w:val="18"/>
                <w:szCs w:val="18"/>
              </w:rPr>
              <w:t xml:space="preserve"> interpretieren</w:t>
            </w:r>
            <w:r w:rsidR="008C0917">
              <w:rPr>
                <w:sz w:val="18"/>
                <w:szCs w:val="18"/>
              </w:rPr>
              <w:t>,</w:t>
            </w:r>
          </w:p>
          <w:p w14:paraId="0A370F2C" w14:textId="77777777" w:rsidR="00A84AE4" w:rsidRPr="008C0917" w:rsidRDefault="00251A1C" w:rsidP="0024255C">
            <w:pPr>
              <w:pStyle w:val="KeinLeerraum"/>
              <w:rPr>
                <w:sz w:val="18"/>
                <w:szCs w:val="18"/>
              </w:rPr>
            </w:pPr>
            <w:r w:rsidRPr="008C0917">
              <w:rPr>
                <w:sz w:val="18"/>
                <w:szCs w:val="18"/>
              </w:rPr>
              <w:t>zum Handeln zentraler Persönlichkeiten der römischen Geschichte und Mythologie wertend Stellung nehmen.</w:t>
            </w:r>
          </w:p>
        </w:tc>
        <w:tc>
          <w:tcPr>
            <w:tcW w:w="1701" w:type="dxa"/>
            <w:tcBorders>
              <w:left w:val="single" w:sz="2" w:space="0" w:color="auto"/>
              <w:bottom w:val="single" w:sz="4" w:space="0" w:color="auto"/>
              <w:right w:val="single" w:sz="4" w:space="0" w:color="auto"/>
            </w:tcBorders>
          </w:tcPr>
          <w:p w14:paraId="7D4DC1AE" w14:textId="77777777" w:rsidR="00860465" w:rsidRPr="008C0917" w:rsidRDefault="00D161A9" w:rsidP="008C0917">
            <w:pPr>
              <w:pStyle w:val="KeinLeerraum"/>
              <w:rPr>
                <w:sz w:val="18"/>
                <w:szCs w:val="18"/>
              </w:rPr>
            </w:pPr>
            <w:r>
              <w:rPr>
                <w:sz w:val="18"/>
                <w:szCs w:val="18"/>
              </w:rPr>
              <w:t>3 (S. 95</w:t>
            </w:r>
            <w:r w:rsidR="00251A1C" w:rsidRPr="008C0917">
              <w:rPr>
                <w:sz w:val="18"/>
                <w:szCs w:val="18"/>
              </w:rPr>
              <w:t>)</w:t>
            </w:r>
          </w:p>
          <w:p w14:paraId="2B0C20FB" w14:textId="77777777" w:rsidR="00251A1C" w:rsidRDefault="00D161A9" w:rsidP="008C0917">
            <w:pPr>
              <w:pStyle w:val="KeinLeerraum"/>
              <w:rPr>
                <w:sz w:val="18"/>
                <w:szCs w:val="18"/>
              </w:rPr>
            </w:pPr>
            <w:r>
              <w:rPr>
                <w:sz w:val="18"/>
                <w:szCs w:val="18"/>
              </w:rPr>
              <w:t xml:space="preserve">2 (S. </w:t>
            </w:r>
            <w:proofErr w:type="gramStart"/>
            <w:r>
              <w:rPr>
                <w:sz w:val="18"/>
                <w:szCs w:val="18"/>
              </w:rPr>
              <w:t>97)/</w:t>
            </w:r>
            <w:proofErr w:type="gramEnd"/>
            <w:r>
              <w:rPr>
                <w:sz w:val="18"/>
                <w:szCs w:val="18"/>
              </w:rPr>
              <w:t xml:space="preserve"> 8 – 10 (S. 98)</w:t>
            </w:r>
          </w:p>
          <w:p w14:paraId="0B59FEE6" w14:textId="77777777" w:rsidR="00251A1C" w:rsidRPr="008C0917" w:rsidRDefault="00D161A9" w:rsidP="008C0917">
            <w:pPr>
              <w:pStyle w:val="KeinLeerraum"/>
              <w:rPr>
                <w:sz w:val="18"/>
                <w:szCs w:val="18"/>
              </w:rPr>
            </w:pPr>
            <w:r>
              <w:rPr>
                <w:sz w:val="18"/>
                <w:szCs w:val="18"/>
              </w:rPr>
              <w:t>11</w:t>
            </w:r>
            <w:r w:rsidR="00251A1C" w:rsidRPr="008C0917">
              <w:rPr>
                <w:sz w:val="18"/>
                <w:szCs w:val="18"/>
              </w:rPr>
              <w:t xml:space="preserve"> (S. 9</w:t>
            </w:r>
            <w:r>
              <w:rPr>
                <w:sz w:val="18"/>
                <w:szCs w:val="18"/>
              </w:rPr>
              <w:t>8</w:t>
            </w:r>
            <w:r w:rsidR="00251A1C" w:rsidRPr="008C0917">
              <w:rPr>
                <w:sz w:val="18"/>
                <w:szCs w:val="18"/>
              </w:rPr>
              <w:t>)</w:t>
            </w:r>
          </w:p>
          <w:p w14:paraId="16947C7F" w14:textId="77777777" w:rsidR="00251A1C" w:rsidRPr="008C0917" w:rsidRDefault="00251A1C" w:rsidP="008C0917">
            <w:pPr>
              <w:pStyle w:val="KeinLeerraum"/>
              <w:rPr>
                <w:sz w:val="18"/>
                <w:szCs w:val="18"/>
              </w:rPr>
            </w:pPr>
          </w:p>
          <w:p w14:paraId="5978DDCA" w14:textId="77777777" w:rsidR="00251A1C" w:rsidRPr="008C0917" w:rsidRDefault="00251A1C" w:rsidP="008C0917">
            <w:pPr>
              <w:pStyle w:val="KeinLeerraum"/>
              <w:rPr>
                <w:sz w:val="18"/>
                <w:szCs w:val="18"/>
              </w:rPr>
            </w:pPr>
            <w:r w:rsidRPr="008C0917">
              <w:rPr>
                <w:sz w:val="18"/>
                <w:szCs w:val="18"/>
              </w:rPr>
              <w:t>1</w:t>
            </w:r>
            <w:r w:rsidR="00D161A9">
              <w:rPr>
                <w:sz w:val="18"/>
                <w:szCs w:val="18"/>
              </w:rPr>
              <w:t>/ 3</w:t>
            </w:r>
            <w:r w:rsidRPr="008C0917">
              <w:rPr>
                <w:sz w:val="18"/>
                <w:szCs w:val="18"/>
              </w:rPr>
              <w:t xml:space="preserve"> – </w:t>
            </w:r>
            <w:r w:rsidR="00D161A9">
              <w:rPr>
                <w:sz w:val="18"/>
                <w:szCs w:val="18"/>
              </w:rPr>
              <w:t>7</w:t>
            </w:r>
            <w:r w:rsidRPr="008C0917">
              <w:rPr>
                <w:sz w:val="18"/>
                <w:szCs w:val="18"/>
              </w:rPr>
              <w:t xml:space="preserve"> (S. 9</w:t>
            </w:r>
            <w:r w:rsidR="00D161A9">
              <w:rPr>
                <w:sz w:val="18"/>
                <w:szCs w:val="18"/>
              </w:rPr>
              <w:t>7</w:t>
            </w:r>
            <w:r w:rsidRPr="008C0917">
              <w:rPr>
                <w:sz w:val="18"/>
                <w:szCs w:val="18"/>
              </w:rPr>
              <w:t>)</w:t>
            </w:r>
          </w:p>
          <w:p w14:paraId="0CE17D6E" w14:textId="77777777" w:rsidR="00D161A9" w:rsidRDefault="00D161A9" w:rsidP="008C0917">
            <w:pPr>
              <w:pStyle w:val="KeinLeerraum"/>
              <w:rPr>
                <w:sz w:val="18"/>
                <w:szCs w:val="18"/>
              </w:rPr>
            </w:pPr>
          </w:p>
          <w:p w14:paraId="41959FC8" w14:textId="77777777" w:rsidR="00251A1C" w:rsidRDefault="00251A1C" w:rsidP="008C0917">
            <w:pPr>
              <w:pStyle w:val="KeinLeerraum"/>
              <w:rPr>
                <w:sz w:val="18"/>
                <w:szCs w:val="18"/>
              </w:rPr>
            </w:pPr>
            <w:r w:rsidRPr="008C0917">
              <w:rPr>
                <w:sz w:val="18"/>
                <w:szCs w:val="18"/>
              </w:rPr>
              <w:t xml:space="preserve">1/ 2(S. </w:t>
            </w:r>
            <w:r w:rsidR="00D161A9">
              <w:rPr>
                <w:sz w:val="18"/>
                <w:szCs w:val="18"/>
              </w:rPr>
              <w:t>95</w:t>
            </w:r>
            <w:r w:rsidRPr="008C0917">
              <w:rPr>
                <w:sz w:val="18"/>
                <w:szCs w:val="18"/>
              </w:rPr>
              <w:t>)</w:t>
            </w:r>
          </w:p>
          <w:p w14:paraId="241F85B0" w14:textId="77777777" w:rsidR="008C0917" w:rsidRPr="008C0917" w:rsidRDefault="008C0917" w:rsidP="008C0917">
            <w:pPr>
              <w:pStyle w:val="KeinLeerraum"/>
              <w:rPr>
                <w:sz w:val="18"/>
                <w:szCs w:val="18"/>
              </w:rPr>
            </w:pPr>
          </w:p>
          <w:p w14:paraId="68587618" w14:textId="77777777" w:rsidR="00251A1C" w:rsidRPr="008C0917" w:rsidRDefault="00251A1C" w:rsidP="008C0917">
            <w:pPr>
              <w:pStyle w:val="KeinLeerraum"/>
              <w:rPr>
                <w:sz w:val="18"/>
                <w:szCs w:val="18"/>
              </w:rPr>
            </w:pPr>
            <w:r w:rsidRPr="008C0917">
              <w:rPr>
                <w:sz w:val="18"/>
                <w:szCs w:val="18"/>
              </w:rPr>
              <w:t>4/ 5 (S. 9</w:t>
            </w:r>
            <w:r w:rsidR="00D161A9">
              <w:rPr>
                <w:sz w:val="18"/>
                <w:szCs w:val="18"/>
              </w:rPr>
              <w:t>5</w:t>
            </w:r>
            <w:r w:rsidRPr="008C0917">
              <w:rPr>
                <w:sz w:val="18"/>
                <w:szCs w:val="18"/>
              </w:rPr>
              <w:t>)</w:t>
            </w:r>
          </w:p>
          <w:p w14:paraId="24B769A9" w14:textId="77777777" w:rsidR="008C0917" w:rsidRDefault="008C0917" w:rsidP="008C0917">
            <w:pPr>
              <w:pStyle w:val="KeinLeerraum"/>
              <w:rPr>
                <w:sz w:val="18"/>
                <w:szCs w:val="18"/>
              </w:rPr>
            </w:pPr>
          </w:p>
          <w:p w14:paraId="2B5D444C" w14:textId="77777777" w:rsidR="00251A1C" w:rsidRPr="008C0917" w:rsidRDefault="00251A1C" w:rsidP="008C0917">
            <w:pPr>
              <w:pStyle w:val="KeinLeerraum"/>
              <w:rPr>
                <w:sz w:val="18"/>
                <w:szCs w:val="18"/>
              </w:rPr>
            </w:pPr>
            <w:r w:rsidRPr="008C0917">
              <w:rPr>
                <w:sz w:val="18"/>
                <w:szCs w:val="18"/>
              </w:rPr>
              <w:t>1 (S. 9</w:t>
            </w:r>
            <w:r w:rsidR="00D161A9">
              <w:rPr>
                <w:sz w:val="18"/>
                <w:szCs w:val="18"/>
              </w:rPr>
              <w:t>6</w:t>
            </w:r>
            <w:r w:rsidRPr="008C0917">
              <w:rPr>
                <w:sz w:val="18"/>
                <w:szCs w:val="18"/>
              </w:rPr>
              <w:t>)</w:t>
            </w:r>
          </w:p>
          <w:p w14:paraId="3411F186" w14:textId="77777777" w:rsidR="00251A1C" w:rsidRPr="008C0917" w:rsidRDefault="00251A1C" w:rsidP="008C0917">
            <w:pPr>
              <w:pStyle w:val="KeinLeerraum"/>
              <w:rPr>
                <w:sz w:val="18"/>
                <w:szCs w:val="18"/>
              </w:rPr>
            </w:pPr>
          </w:p>
          <w:p w14:paraId="2F6B7A52" w14:textId="77777777" w:rsidR="00251A1C" w:rsidRPr="008C0917" w:rsidRDefault="00251A1C" w:rsidP="00D161A9">
            <w:pPr>
              <w:pStyle w:val="KeinLeerraum"/>
              <w:rPr>
                <w:sz w:val="18"/>
                <w:szCs w:val="18"/>
              </w:rPr>
            </w:pPr>
            <w:r w:rsidRPr="008C0917">
              <w:rPr>
                <w:sz w:val="18"/>
                <w:szCs w:val="18"/>
              </w:rPr>
              <w:t>2 (S. 9</w:t>
            </w:r>
            <w:r w:rsidR="00D161A9">
              <w:rPr>
                <w:sz w:val="18"/>
                <w:szCs w:val="18"/>
              </w:rPr>
              <w:t>6</w:t>
            </w:r>
            <w:r w:rsidRPr="008C0917">
              <w:rPr>
                <w:sz w:val="18"/>
                <w:szCs w:val="18"/>
              </w:rPr>
              <w:t>)</w:t>
            </w:r>
          </w:p>
        </w:tc>
      </w:tr>
      <w:tr w:rsidR="00A84AE4" w:rsidRPr="00A961CC" w14:paraId="2624CA4F" w14:textId="77777777" w:rsidTr="00D324B2">
        <w:tc>
          <w:tcPr>
            <w:tcW w:w="851" w:type="dxa"/>
            <w:tcBorders>
              <w:left w:val="single" w:sz="2" w:space="0" w:color="auto"/>
              <w:bottom w:val="single" w:sz="4" w:space="0" w:color="auto"/>
              <w:right w:val="single" w:sz="2" w:space="0" w:color="auto"/>
            </w:tcBorders>
          </w:tcPr>
          <w:p w14:paraId="483E1B0C" w14:textId="77777777" w:rsidR="00A84AE4" w:rsidRPr="00F71883" w:rsidRDefault="00400335" w:rsidP="00AE6758">
            <w:pPr>
              <w:pStyle w:val="stofftabelletext"/>
            </w:pPr>
            <w:r>
              <w:t>14</w:t>
            </w:r>
          </w:p>
        </w:tc>
        <w:tc>
          <w:tcPr>
            <w:tcW w:w="2835" w:type="dxa"/>
            <w:tcBorders>
              <w:left w:val="single" w:sz="2" w:space="0" w:color="auto"/>
              <w:bottom w:val="single" w:sz="4" w:space="0" w:color="auto"/>
              <w:right w:val="single" w:sz="2" w:space="0" w:color="auto"/>
            </w:tcBorders>
          </w:tcPr>
          <w:p w14:paraId="11A089F5" w14:textId="77777777" w:rsidR="00A84AE4" w:rsidRDefault="00A84AE4" w:rsidP="00AE6758">
            <w:pPr>
              <w:pStyle w:val="stofftabelletext"/>
            </w:pPr>
            <w:r>
              <w:t>Romulus und Remus</w:t>
            </w:r>
          </w:p>
          <w:p w14:paraId="56D93360" w14:textId="77777777" w:rsidR="00F91C09" w:rsidRDefault="00F91C09" w:rsidP="00F91C09">
            <w:pPr>
              <w:pStyle w:val="stofftabelletext"/>
              <w:numPr>
                <w:ilvl w:val="0"/>
                <w:numId w:val="15"/>
              </w:numPr>
              <w:ind w:left="428" w:hanging="283"/>
            </w:pPr>
            <w:r>
              <w:t xml:space="preserve">Ein </w:t>
            </w:r>
            <w:r w:rsidR="00D161A9">
              <w:t>Streit zwischen Brüdern</w:t>
            </w:r>
          </w:p>
          <w:p w14:paraId="6594CCA1" w14:textId="77777777" w:rsidR="00F91C09" w:rsidRDefault="00F91C09" w:rsidP="00F91C09">
            <w:pPr>
              <w:pStyle w:val="stofftabelletext"/>
              <w:numPr>
                <w:ilvl w:val="0"/>
                <w:numId w:val="15"/>
              </w:numPr>
              <w:ind w:left="428" w:hanging="283"/>
            </w:pPr>
            <w:r>
              <w:t>Die Ursprünge Roms – Legende und Wirklichkeit</w:t>
            </w:r>
          </w:p>
          <w:p w14:paraId="187B25C4" w14:textId="77777777" w:rsidR="00C656CC" w:rsidRPr="00F71883" w:rsidRDefault="00C656CC" w:rsidP="00F91C09">
            <w:pPr>
              <w:pStyle w:val="stofftabelletext"/>
              <w:ind w:left="145"/>
            </w:pPr>
            <w:r>
              <w:t>(</w:t>
            </w:r>
            <w:r w:rsidRPr="00F3399F">
              <w:rPr>
                <w:b/>
              </w:rPr>
              <w:t>Inhaltsfeld 1</w:t>
            </w:r>
            <w:r>
              <w:t>: Frühgeschichte; Mythos und Religion)</w:t>
            </w:r>
          </w:p>
        </w:tc>
        <w:tc>
          <w:tcPr>
            <w:tcW w:w="1279" w:type="dxa"/>
            <w:tcBorders>
              <w:left w:val="single" w:sz="2" w:space="0" w:color="auto"/>
              <w:bottom w:val="single" w:sz="4" w:space="0" w:color="auto"/>
              <w:right w:val="single" w:sz="2" w:space="0" w:color="auto"/>
            </w:tcBorders>
          </w:tcPr>
          <w:p w14:paraId="47648B8C" w14:textId="77777777" w:rsidR="00A84AE4" w:rsidRPr="00F71883" w:rsidRDefault="00400335" w:rsidP="00400335">
            <w:pPr>
              <w:pStyle w:val="stofftabelletext"/>
            </w:pPr>
            <w:r>
              <w:t>100</w:t>
            </w:r>
            <w:r w:rsidR="00A84AE4">
              <w:t xml:space="preserve"> – </w:t>
            </w:r>
            <w:r w:rsidR="00273056">
              <w:t>10</w:t>
            </w:r>
            <w:r>
              <w:t>5</w:t>
            </w:r>
          </w:p>
        </w:tc>
        <w:tc>
          <w:tcPr>
            <w:tcW w:w="2268" w:type="dxa"/>
            <w:tcBorders>
              <w:left w:val="single" w:sz="2" w:space="0" w:color="auto"/>
              <w:bottom w:val="single" w:sz="4" w:space="0" w:color="auto"/>
              <w:right w:val="single" w:sz="4" w:space="0" w:color="auto"/>
            </w:tcBorders>
          </w:tcPr>
          <w:p w14:paraId="774A4E4D" w14:textId="77777777" w:rsidR="002C3870" w:rsidRDefault="002C3870" w:rsidP="002C3870">
            <w:pPr>
              <w:pStyle w:val="stofftabelletext"/>
            </w:pPr>
            <w:r w:rsidRPr="00F3399F">
              <w:rPr>
                <w:b/>
              </w:rPr>
              <w:t>Inhaltsfeld 3</w:t>
            </w:r>
            <w:r>
              <w:t xml:space="preserve">: </w:t>
            </w:r>
            <w:r w:rsidRPr="00F3399F">
              <w:rPr>
                <w:i/>
              </w:rPr>
              <w:t>Hier</w:t>
            </w:r>
            <w:r>
              <w:t>: Plus</w:t>
            </w:r>
            <w:r w:rsidR="00B9652B">
              <w:t>qu</w:t>
            </w:r>
            <w:r>
              <w:t>amperfekt</w:t>
            </w:r>
          </w:p>
          <w:p w14:paraId="78AAD502" w14:textId="77777777" w:rsidR="00A84AE4" w:rsidRPr="00F71883" w:rsidRDefault="002C3870" w:rsidP="002C3870">
            <w:pPr>
              <w:pStyle w:val="stofftabelletext"/>
            </w:pPr>
            <w:r>
              <w:rPr>
                <w:b/>
              </w:rPr>
              <w:t xml:space="preserve">Inhaltsfeld </w:t>
            </w:r>
            <w:proofErr w:type="gramStart"/>
            <w:r>
              <w:rPr>
                <w:b/>
              </w:rPr>
              <w:t>2</w:t>
            </w:r>
            <w:r w:rsidRPr="00AE11FF">
              <w:t>:</w:t>
            </w:r>
            <w:r>
              <w:t>Handlungschronol</w:t>
            </w:r>
            <w:r w:rsidR="00F91C09">
              <w:t>o</w:t>
            </w:r>
            <w:r>
              <w:t>gie</w:t>
            </w:r>
            <w:proofErr w:type="gramEnd"/>
            <w:r>
              <w:t xml:space="preserve"> erk</w:t>
            </w:r>
            <w:r w:rsidR="00F91C09">
              <w:t>e</w:t>
            </w:r>
            <w:r>
              <w:t>nnen</w:t>
            </w:r>
          </w:p>
        </w:tc>
        <w:tc>
          <w:tcPr>
            <w:tcW w:w="4819" w:type="dxa"/>
            <w:tcBorders>
              <w:left w:val="single" w:sz="2" w:space="0" w:color="auto"/>
              <w:bottom w:val="single" w:sz="4" w:space="0" w:color="auto"/>
              <w:right w:val="single" w:sz="4" w:space="0" w:color="auto"/>
            </w:tcBorders>
          </w:tcPr>
          <w:p w14:paraId="4CBAA370" w14:textId="77777777" w:rsidR="009143FA" w:rsidRDefault="002C3870" w:rsidP="0024255C">
            <w:pPr>
              <w:pStyle w:val="KeinLeerraum"/>
              <w:rPr>
                <w:sz w:val="18"/>
                <w:szCs w:val="18"/>
              </w:rPr>
            </w:pPr>
            <w:r w:rsidRPr="0024255C">
              <w:rPr>
                <w:b/>
                <w:sz w:val="18"/>
                <w:szCs w:val="18"/>
              </w:rPr>
              <w:t>Sprachkompetenz</w:t>
            </w:r>
            <w:r w:rsidRPr="0024255C">
              <w:rPr>
                <w:sz w:val="18"/>
                <w:szCs w:val="18"/>
              </w:rPr>
              <w:t xml:space="preserve">: </w:t>
            </w:r>
            <w:r w:rsidR="003A3953" w:rsidRPr="0024255C">
              <w:rPr>
                <w:sz w:val="18"/>
                <w:szCs w:val="18"/>
              </w:rPr>
              <w:t>...</w:t>
            </w:r>
            <w:r w:rsidR="009143FA">
              <w:rPr>
                <w:sz w:val="18"/>
                <w:szCs w:val="18"/>
              </w:rPr>
              <w:t xml:space="preserve"> d</w:t>
            </w:r>
            <w:r w:rsidR="009143FA" w:rsidRPr="00A44E92">
              <w:rPr>
                <w:sz w:val="18"/>
                <w:szCs w:val="18"/>
              </w:rPr>
              <w:t>urch kontrastive Sprachbetrachtung ihren Wo</w:t>
            </w:r>
            <w:r w:rsidR="009143FA">
              <w:rPr>
                <w:sz w:val="18"/>
                <w:szCs w:val="18"/>
              </w:rPr>
              <w:t>rtschatz im Deutschen erweitern,</w:t>
            </w:r>
          </w:p>
          <w:p w14:paraId="2F1CE751" w14:textId="77777777" w:rsidR="004560C7" w:rsidRPr="0024255C" w:rsidRDefault="004560C7" w:rsidP="0024255C">
            <w:pPr>
              <w:pStyle w:val="KeinLeerraum"/>
              <w:rPr>
                <w:sz w:val="18"/>
                <w:szCs w:val="18"/>
              </w:rPr>
            </w:pPr>
            <w:r w:rsidRPr="0024255C">
              <w:rPr>
                <w:sz w:val="18"/>
                <w:szCs w:val="18"/>
              </w:rPr>
              <w:t>unter Bezugnahme auf die lateinische Ausgangsform die Bedeutung von Lehn- und Fremdwörtern im Deutschen sowie in anderen Sprachen erläutern,</w:t>
            </w:r>
          </w:p>
          <w:p w14:paraId="02E2C9EC" w14:textId="77777777" w:rsidR="004560C7" w:rsidRPr="0024255C" w:rsidRDefault="004560C7" w:rsidP="0024255C">
            <w:pPr>
              <w:pStyle w:val="KeinLeerraum"/>
              <w:rPr>
                <w:sz w:val="18"/>
                <w:szCs w:val="18"/>
              </w:rPr>
            </w:pPr>
            <w:r w:rsidRPr="0024255C">
              <w:rPr>
                <w:sz w:val="18"/>
                <w:szCs w:val="18"/>
              </w:rPr>
              <w:t>bei der Erschließung und Übersetzung eines Textes lateinische Wörter des dem Lernstand entsprechenden Grundwortschatzes angemessen monosemieren</w:t>
            </w:r>
            <w:r w:rsidR="004946AF">
              <w:rPr>
                <w:sz w:val="18"/>
                <w:szCs w:val="18"/>
              </w:rPr>
              <w:t>,</w:t>
            </w:r>
          </w:p>
          <w:p w14:paraId="51691EC0" w14:textId="77777777" w:rsidR="002C3870" w:rsidRPr="0024255C" w:rsidRDefault="00FF75EA" w:rsidP="0024255C">
            <w:pPr>
              <w:pStyle w:val="KeinLeerraum"/>
              <w:rPr>
                <w:sz w:val="18"/>
                <w:szCs w:val="18"/>
              </w:rPr>
            </w:pPr>
            <w:r w:rsidRPr="0024255C">
              <w:rPr>
                <w:sz w:val="18"/>
                <w:szCs w:val="18"/>
              </w:rPr>
              <w:t>ein grundlegendes Repertoire an Morphologie und Syntax funktional einsetzen</w:t>
            </w:r>
            <w:r w:rsidR="002C3870" w:rsidRPr="0024255C">
              <w:rPr>
                <w:sz w:val="18"/>
                <w:szCs w:val="18"/>
              </w:rPr>
              <w:t xml:space="preserve">. </w:t>
            </w:r>
          </w:p>
          <w:p w14:paraId="48CD988C" w14:textId="77777777" w:rsidR="00400335" w:rsidRDefault="002C3870" w:rsidP="0024255C">
            <w:pPr>
              <w:pStyle w:val="KeinLeerraum"/>
              <w:rPr>
                <w:sz w:val="18"/>
                <w:szCs w:val="18"/>
              </w:rPr>
            </w:pPr>
            <w:r w:rsidRPr="0024255C">
              <w:rPr>
                <w:b/>
                <w:sz w:val="18"/>
                <w:szCs w:val="18"/>
              </w:rPr>
              <w:t xml:space="preserve">Textkompetenz: </w:t>
            </w:r>
            <w:r w:rsidR="003A3953" w:rsidRPr="0024255C">
              <w:rPr>
                <w:sz w:val="18"/>
                <w:szCs w:val="18"/>
              </w:rPr>
              <w:t>...</w:t>
            </w:r>
            <w:proofErr w:type="gramStart"/>
            <w:r w:rsidR="00400335" w:rsidRPr="00A44E92">
              <w:rPr>
                <w:sz w:val="18"/>
                <w:szCs w:val="18"/>
              </w:rPr>
              <w:t xml:space="preserve"> :...</w:t>
            </w:r>
            <w:proofErr w:type="gramEnd"/>
            <w:r w:rsidR="00400335" w:rsidRPr="00A44E92">
              <w:rPr>
                <w:sz w:val="18"/>
                <w:szCs w:val="18"/>
              </w:rPr>
              <w:t>Texte unter Berücksichtigung der Textstruktur erschließen</w:t>
            </w:r>
            <w:r w:rsidR="00400335">
              <w:rPr>
                <w:sz w:val="18"/>
                <w:szCs w:val="18"/>
              </w:rPr>
              <w:t xml:space="preserve">, </w:t>
            </w:r>
          </w:p>
          <w:p w14:paraId="126219D0" w14:textId="77777777" w:rsidR="002C3870" w:rsidRPr="0024255C" w:rsidRDefault="004560C7" w:rsidP="0024255C">
            <w:pPr>
              <w:pStyle w:val="KeinLeerraum"/>
              <w:rPr>
                <w:sz w:val="18"/>
                <w:szCs w:val="18"/>
              </w:rPr>
            </w:pPr>
            <w:r w:rsidRPr="0024255C">
              <w:rPr>
                <w:sz w:val="18"/>
                <w:szCs w:val="18"/>
              </w:rPr>
              <w:t>Funktionen sprachlich – stilistischer Gestaltungsmittel bezogen auf die Textaussage erläutern</w:t>
            </w:r>
          </w:p>
          <w:p w14:paraId="58850A11" w14:textId="77777777" w:rsidR="004560C7" w:rsidRPr="0024255C" w:rsidRDefault="002C3870" w:rsidP="0024255C">
            <w:pPr>
              <w:pStyle w:val="KeinLeerraum"/>
              <w:rPr>
                <w:sz w:val="18"/>
                <w:szCs w:val="18"/>
              </w:rPr>
            </w:pPr>
            <w:r w:rsidRPr="0024255C">
              <w:rPr>
                <w:b/>
                <w:sz w:val="18"/>
                <w:szCs w:val="18"/>
              </w:rPr>
              <w:t>Kulturkompetenz</w:t>
            </w:r>
            <w:r w:rsidRPr="0024255C">
              <w:rPr>
                <w:sz w:val="18"/>
                <w:szCs w:val="18"/>
              </w:rPr>
              <w:t xml:space="preserve">: </w:t>
            </w:r>
            <w:r w:rsidR="003A3953" w:rsidRPr="0024255C">
              <w:rPr>
                <w:sz w:val="18"/>
                <w:szCs w:val="18"/>
              </w:rPr>
              <w:t>...</w:t>
            </w:r>
            <w:r w:rsidR="004560C7" w:rsidRPr="0024255C">
              <w:rPr>
                <w:sz w:val="18"/>
                <w:szCs w:val="18"/>
              </w:rPr>
              <w:t xml:space="preserve"> zum Handeln zentraler Persönlichkeiten der römischen Geschichte und Mythologie wertend Stellung nehmen.</w:t>
            </w:r>
          </w:p>
          <w:p w14:paraId="482166EC" w14:textId="77777777" w:rsidR="00A84AE4" w:rsidRDefault="004560C7" w:rsidP="0024255C">
            <w:pPr>
              <w:pStyle w:val="KeinLeerraum"/>
              <w:rPr>
                <w:sz w:val="18"/>
                <w:szCs w:val="18"/>
              </w:rPr>
            </w:pPr>
            <w:r w:rsidRPr="0024255C">
              <w:rPr>
                <w:sz w:val="18"/>
                <w:szCs w:val="18"/>
              </w:rPr>
              <w:t>die Funktion von Mythos und Religion für die römische Gesellschaft erläutern und vor dem Hintergrund der eigenen Lebenswelt bewerten</w:t>
            </w:r>
            <w:r w:rsidR="002C3870" w:rsidRPr="0024255C">
              <w:rPr>
                <w:sz w:val="18"/>
                <w:szCs w:val="18"/>
              </w:rPr>
              <w:t>.</w:t>
            </w:r>
            <w:r w:rsidR="002C3870" w:rsidRPr="0024255C">
              <w:rPr>
                <w:i/>
                <w:sz w:val="18"/>
                <w:szCs w:val="18"/>
              </w:rPr>
              <w:t xml:space="preserve"> Hier</w:t>
            </w:r>
            <w:r w:rsidR="002C3870" w:rsidRPr="0024255C">
              <w:rPr>
                <w:sz w:val="18"/>
                <w:szCs w:val="18"/>
              </w:rPr>
              <w:t>: Mythologischer und historischer Ursprung Roms</w:t>
            </w:r>
          </w:p>
          <w:p w14:paraId="06B43CF6" w14:textId="77777777" w:rsidR="00B1039A" w:rsidRDefault="00B1039A" w:rsidP="0024255C">
            <w:pPr>
              <w:pStyle w:val="KeinLeerraum"/>
              <w:rPr>
                <w:sz w:val="18"/>
                <w:szCs w:val="18"/>
              </w:rPr>
            </w:pPr>
          </w:p>
          <w:p w14:paraId="6D7AB1DD" w14:textId="77777777" w:rsidR="00B1039A" w:rsidRDefault="00B1039A" w:rsidP="0024255C">
            <w:pPr>
              <w:pStyle w:val="KeinLeerraum"/>
              <w:rPr>
                <w:sz w:val="18"/>
                <w:szCs w:val="18"/>
              </w:rPr>
            </w:pPr>
          </w:p>
          <w:p w14:paraId="6C8A29D4" w14:textId="77777777" w:rsidR="00B1039A" w:rsidRDefault="00B1039A" w:rsidP="0024255C">
            <w:pPr>
              <w:pStyle w:val="KeinLeerraum"/>
              <w:rPr>
                <w:sz w:val="18"/>
                <w:szCs w:val="18"/>
              </w:rPr>
            </w:pPr>
          </w:p>
          <w:p w14:paraId="02E00F49" w14:textId="17066CD7" w:rsidR="00B1039A" w:rsidRPr="0024255C" w:rsidRDefault="00B1039A" w:rsidP="0024255C">
            <w:pPr>
              <w:pStyle w:val="KeinLeerraum"/>
              <w:rPr>
                <w:sz w:val="18"/>
                <w:szCs w:val="18"/>
              </w:rPr>
            </w:pPr>
          </w:p>
        </w:tc>
        <w:tc>
          <w:tcPr>
            <w:tcW w:w="1701" w:type="dxa"/>
            <w:tcBorders>
              <w:left w:val="single" w:sz="2" w:space="0" w:color="auto"/>
              <w:bottom w:val="single" w:sz="4" w:space="0" w:color="auto"/>
              <w:right w:val="single" w:sz="4" w:space="0" w:color="auto"/>
            </w:tcBorders>
          </w:tcPr>
          <w:p w14:paraId="68B72694" w14:textId="77777777" w:rsidR="00F91C09" w:rsidRDefault="009143FA" w:rsidP="0024255C">
            <w:pPr>
              <w:pStyle w:val="KeinLeerraum"/>
              <w:rPr>
                <w:sz w:val="18"/>
                <w:szCs w:val="18"/>
              </w:rPr>
            </w:pPr>
            <w:r>
              <w:rPr>
                <w:sz w:val="18"/>
                <w:szCs w:val="18"/>
              </w:rPr>
              <w:t>8</w:t>
            </w:r>
            <w:r w:rsidR="004560C7" w:rsidRPr="0024255C">
              <w:rPr>
                <w:sz w:val="18"/>
                <w:szCs w:val="18"/>
              </w:rPr>
              <w:t xml:space="preserve"> (S. 10</w:t>
            </w:r>
            <w:r>
              <w:rPr>
                <w:sz w:val="18"/>
                <w:szCs w:val="18"/>
              </w:rPr>
              <w:t>4</w:t>
            </w:r>
            <w:r w:rsidR="004560C7" w:rsidRPr="0024255C">
              <w:rPr>
                <w:sz w:val="18"/>
                <w:szCs w:val="18"/>
              </w:rPr>
              <w:t>)</w:t>
            </w:r>
          </w:p>
          <w:p w14:paraId="554FEB69" w14:textId="77777777" w:rsidR="009143FA" w:rsidRPr="0024255C" w:rsidRDefault="009143FA" w:rsidP="0024255C">
            <w:pPr>
              <w:pStyle w:val="KeinLeerraum"/>
              <w:rPr>
                <w:sz w:val="18"/>
                <w:szCs w:val="18"/>
              </w:rPr>
            </w:pPr>
          </w:p>
          <w:p w14:paraId="7606FE59" w14:textId="77777777" w:rsidR="004560C7" w:rsidRPr="0024255C" w:rsidRDefault="00F234C9" w:rsidP="0024255C">
            <w:pPr>
              <w:pStyle w:val="KeinLeerraum"/>
              <w:rPr>
                <w:sz w:val="18"/>
                <w:szCs w:val="18"/>
              </w:rPr>
            </w:pPr>
            <w:proofErr w:type="gramStart"/>
            <w:r>
              <w:rPr>
                <w:sz w:val="18"/>
                <w:szCs w:val="18"/>
              </w:rPr>
              <w:t xml:space="preserve">10 </w:t>
            </w:r>
            <w:r w:rsidR="004560C7" w:rsidRPr="0024255C">
              <w:rPr>
                <w:sz w:val="18"/>
                <w:szCs w:val="18"/>
              </w:rPr>
              <w:t xml:space="preserve"> (</w:t>
            </w:r>
            <w:proofErr w:type="gramEnd"/>
            <w:r w:rsidR="004560C7" w:rsidRPr="0024255C">
              <w:rPr>
                <w:sz w:val="18"/>
                <w:szCs w:val="18"/>
              </w:rPr>
              <w:t>S. 10</w:t>
            </w:r>
            <w:r w:rsidR="009143FA">
              <w:rPr>
                <w:sz w:val="18"/>
                <w:szCs w:val="18"/>
              </w:rPr>
              <w:t>4</w:t>
            </w:r>
            <w:r w:rsidR="004560C7" w:rsidRPr="0024255C">
              <w:rPr>
                <w:sz w:val="18"/>
                <w:szCs w:val="18"/>
              </w:rPr>
              <w:t>)</w:t>
            </w:r>
          </w:p>
          <w:p w14:paraId="0558890F" w14:textId="77777777" w:rsidR="0024255C" w:rsidRDefault="0024255C" w:rsidP="0024255C">
            <w:pPr>
              <w:pStyle w:val="KeinLeerraum"/>
              <w:rPr>
                <w:sz w:val="18"/>
                <w:szCs w:val="18"/>
              </w:rPr>
            </w:pPr>
          </w:p>
          <w:p w14:paraId="308EA724" w14:textId="77777777" w:rsidR="00F234C9" w:rsidRDefault="00F234C9" w:rsidP="0024255C">
            <w:pPr>
              <w:pStyle w:val="KeinLeerraum"/>
              <w:rPr>
                <w:sz w:val="18"/>
                <w:szCs w:val="18"/>
              </w:rPr>
            </w:pPr>
          </w:p>
          <w:p w14:paraId="6BAEEDBC" w14:textId="77777777" w:rsidR="004560C7" w:rsidRPr="0024255C" w:rsidRDefault="004560C7" w:rsidP="0024255C">
            <w:pPr>
              <w:pStyle w:val="KeinLeerraum"/>
              <w:rPr>
                <w:sz w:val="18"/>
                <w:szCs w:val="18"/>
              </w:rPr>
            </w:pPr>
            <w:r w:rsidRPr="0024255C">
              <w:rPr>
                <w:sz w:val="18"/>
                <w:szCs w:val="18"/>
              </w:rPr>
              <w:t>7 (S. 10</w:t>
            </w:r>
            <w:r w:rsidR="009143FA">
              <w:rPr>
                <w:sz w:val="18"/>
                <w:szCs w:val="18"/>
              </w:rPr>
              <w:t>3</w:t>
            </w:r>
            <w:r w:rsidRPr="0024255C">
              <w:rPr>
                <w:sz w:val="18"/>
                <w:szCs w:val="18"/>
              </w:rPr>
              <w:t>)</w:t>
            </w:r>
          </w:p>
          <w:p w14:paraId="30E34773" w14:textId="77777777" w:rsidR="009143FA" w:rsidRPr="0024255C" w:rsidRDefault="009143FA" w:rsidP="0024255C">
            <w:pPr>
              <w:pStyle w:val="KeinLeerraum"/>
              <w:rPr>
                <w:sz w:val="18"/>
                <w:szCs w:val="18"/>
              </w:rPr>
            </w:pPr>
          </w:p>
          <w:p w14:paraId="1A38CDE3" w14:textId="77777777" w:rsidR="004560C7" w:rsidRPr="0024255C" w:rsidRDefault="004560C7" w:rsidP="0024255C">
            <w:pPr>
              <w:pStyle w:val="KeinLeerraum"/>
              <w:rPr>
                <w:sz w:val="18"/>
                <w:szCs w:val="18"/>
              </w:rPr>
            </w:pPr>
          </w:p>
          <w:p w14:paraId="103F3F68" w14:textId="77777777" w:rsidR="004560C7" w:rsidRPr="0024255C" w:rsidRDefault="004560C7" w:rsidP="0024255C">
            <w:pPr>
              <w:pStyle w:val="KeinLeerraum"/>
              <w:rPr>
                <w:sz w:val="18"/>
                <w:szCs w:val="18"/>
              </w:rPr>
            </w:pPr>
            <w:r w:rsidRPr="0024255C">
              <w:rPr>
                <w:sz w:val="18"/>
                <w:szCs w:val="18"/>
              </w:rPr>
              <w:t xml:space="preserve">1 – </w:t>
            </w:r>
            <w:r w:rsidR="009143FA">
              <w:rPr>
                <w:sz w:val="18"/>
                <w:szCs w:val="18"/>
              </w:rPr>
              <w:t>6</w:t>
            </w:r>
            <w:r w:rsidR="00F234C9">
              <w:rPr>
                <w:sz w:val="18"/>
                <w:szCs w:val="18"/>
              </w:rPr>
              <w:t>/ 9</w:t>
            </w:r>
            <w:r w:rsidRPr="0024255C">
              <w:rPr>
                <w:sz w:val="18"/>
                <w:szCs w:val="18"/>
              </w:rPr>
              <w:t xml:space="preserve"> (S. 10</w:t>
            </w:r>
            <w:r w:rsidR="009143FA">
              <w:rPr>
                <w:sz w:val="18"/>
                <w:szCs w:val="18"/>
              </w:rPr>
              <w:t>3</w:t>
            </w:r>
            <w:r w:rsidR="00F234C9">
              <w:rPr>
                <w:sz w:val="18"/>
                <w:szCs w:val="18"/>
              </w:rPr>
              <w:t>/ 4</w:t>
            </w:r>
            <w:r w:rsidRPr="0024255C">
              <w:rPr>
                <w:sz w:val="18"/>
                <w:szCs w:val="18"/>
              </w:rPr>
              <w:t>)</w:t>
            </w:r>
          </w:p>
          <w:p w14:paraId="65702643" w14:textId="77777777" w:rsidR="004560C7" w:rsidRPr="0024255C" w:rsidRDefault="004560C7" w:rsidP="0024255C">
            <w:pPr>
              <w:pStyle w:val="KeinLeerraum"/>
              <w:rPr>
                <w:sz w:val="18"/>
                <w:szCs w:val="18"/>
              </w:rPr>
            </w:pPr>
          </w:p>
          <w:p w14:paraId="1A78BBFF" w14:textId="77777777" w:rsidR="00400335" w:rsidRDefault="00400335" w:rsidP="0024255C">
            <w:pPr>
              <w:pStyle w:val="KeinLeerraum"/>
              <w:rPr>
                <w:sz w:val="18"/>
                <w:szCs w:val="18"/>
              </w:rPr>
            </w:pPr>
            <w:r>
              <w:rPr>
                <w:sz w:val="18"/>
                <w:szCs w:val="18"/>
              </w:rPr>
              <w:t>1</w:t>
            </w:r>
            <w:r w:rsidR="009143FA">
              <w:rPr>
                <w:sz w:val="18"/>
                <w:szCs w:val="18"/>
              </w:rPr>
              <w:t xml:space="preserve"> (S. 101)</w:t>
            </w:r>
          </w:p>
          <w:p w14:paraId="24D0EF71" w14:textId="77777777" w:rsidR="00400335" w:rsidRDefault="00400335" w:rsidP="0024255C">
            <w:pPr>
              <w:pStyle w:val="KeinLeerraum"/>
              <w:rPr>
                <w:sz w:val="18"/>
                <w:szCs w:val="18"/>
              </w:rPr>
            </w:pPr>
          </w:p>
          <w:p w14:paraId="7E7E98AA" w14:textId="77777777" w:rsidR="004560C7" w:rsidRPr="0024255C" w:rsidRDefault="009143FA" w:rsidP="0024255C">
            <w:pPr>
              <w:pStyle w:val="KeinLeerraum"/>
              <w:rPr>
                <w:sz w:val="18"/>
                <w:szCs w:val="18"/>
              </w:rPr>
            </w:pPr>
            <w:r>
              <w:rPr>
                <w:sz w:val="18"/>
                <w:szCs w:val="18"/>
              </w:rPr>
              <w:t>2</w:t>
            </w:r>
            <w:r w:rsidR="004560C7" w:rsidRPr="0024255C">
              <w:rPr>
                <w:sz w:val="18"/>
                <w:szCs w:val="18"/>
              </w:rPr>
              <w:t xml:space="preserve"> – </w:t>
            </w:r>
            <w:r>
              <w:rPr>
                <w:sz w:val="18"/>
                <w:szCs w:val="18"/>
              </w:rPr>
              <w:t>4</w:t>
            </w:r>
            <w:r w:rsidR="004560C7" w:rsidRPr="0024255C">
              <w:rPr>
                <w:sz w:val="18"/>
                <w:szCs w:val="18"/>
              </w:rPr>
              <w:t xml:space="preserve"> (S. </w:t>
            </w:r>
            <w:r>
              <w:rPr>
                <w:sz w:val="18"/>
                <w:szCs w:val="18"/>
              </w:rPr>
              <w:t>101</w:t>
            </w:r>
            <w:r w:rsidR="004560C7" w:rsidRPr="0024255C">
              <w:rPr>
                <w:sz w:val="18"/>
                <w:szCs w:val="18"/>
              </w:rPr>
              <w:t>)</w:t>
            </w:r>
          </w:p>
          <w:p w14:paraId="59B3B10F" w14:textId="77777777" w:rsidR="004560C7" w:rsidRPr="0024255C" w:rsidRDefault="004560C7" w:rsidP="0024255C">
            <w:pPr>
              <w:pStyle w:val="KeinLeerraum"/>
              <w:rPr>
                <w:sz w:val="18"/>
                <w:szCs w:val="18"/>
              </w:rPr>
            </w:pPr>
          </w:p>
          <w:p w14:paraId="5D9C7DAA" w14:textId="77777777" w:rsidR="004560C7" w:rsidRPr="0024255C" w:rsidRDefault="009143FA" w:rsidP="0024255C">
            <w:pPr>
              <w:pStyle w:val="KeinLeerraum"/>
              <w:rPr>
                <w:sz w:val="18"/>
                <w:szCs w:val="18"/>
              </w:rPr>
            </w:pPr>
            <w:r>
              <w:rPr>
                <w:sz w:val="18"/>
                <w:szCs w:val="18"/>
              </w:rPr>
              <w:t>1 (S. 102</w:t>
            </w:r>
            <w:r w:rsidR="004560C7" w:rsidRPr="0024255C">
              <w:rPr>
                <w:sz w:val="18"/>
                <w:szCs w:val="18"/>
              </w:rPr>
              <w:t>)</w:t>
            </w:r>
          </w:p>
          <w:p w14:paraId="578DCE34" w14:textId="77777777" w:rsidR="004560C7" w:rsidRPr="0024255C" w:rsidRDefault="004560C7" w:rsidP="0024255C">
            <w:pPr>
              <w:pStyle w:val="KeinLeerraum"/>
              <w:rPr>
                <w:sz w:val="18"/>
                <w:szCs w:val="18"/>
              </w:rPr>
            </w:pPr>
          </w:p>
          <w:p w14:paraId="762C8CDC" w14:textId="77777777" w:rsidR="004560C7" w:rsidRPr="0024255C" w:rsidRDefault="009143FA" w:rsidP="0024255C">
            <w:pPr>
              <w:pStyle w:val="KeinLeerraum"/>
              <w:rPr>
                <w:sz w:val="18"/>
                <w:szCs w:val="18"/>
              </w:rPr>
            </w:pPr>
            <w:r>
              <w:rPr>
                <w:sz w:val="18"/>
                <w:szCs w:val="18"/>
              </w:rPr>
              <w:t>2 (S. 102</w:t>
            </w:r>
            <w:r w:rsidR="004560C7" w:rsidRPr="0024255C">
              <w:rPr>
                <w:sz w:val="18"/>
                <w:szCs w:val="18"/>
              </w:rPr>
              <w:t>)</w:t>
            </w:r>
          </w:p>
        </w:tc>
      </w:tr>
      <w:tr w:rsidR="00D324B2" w:rsidRPr="00A961CC" w14:paraId="57B57935" w14:textId="77777777" w:rsidTr="00D32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51" w:type="dxa"/>
          </w:tcPr>
          <w:p w14:paraId="6C72123C" w14:textId="77777777" w:rsidR="00D324B2" w:rsidRPr="00F71883" w:rsidRDefault="00141AF5" w:rsidP="00D05F69">
            <w:pPr>
              <w:pStyle w:val="stofftabelletext"/>
            </w:pPr>
            <w:r>
              <w:lastRenderedPageBreak/>
              <w:t>15</w:t>
            </w:r>
          </w:p>
        </w:tc>
        <w:tc>
          <w:tcPr>
            <w:tcW w:w="2835" w:type="dxa"/>
          </w:tcPr>
          <w:p w14:paraId="6F328A52" w14:textId="77777777" w:rsidR="00D324B2" w:rsidRDefault="00D324B2" w:rsidP="00D05F69">
            <w:pPr>
              <w:pStyle w:val="stofftabelletext"/>
            </w:pPr>
            <w:r>
              <w:t>Bauern und Adelige</w:t>
            </w:r>
          </w:p>
          <w:p w14:paraId="00F155D1" w14:textId="77777777" w:rsidR="00D324B2" w:rsidRDefault="00D324B2" w:rsidP="00D05F69">
            <w:pPr>
              <w:pStyle w:val="stofftabelletext"/>
              <w:numPr>
                <w:ilvl w:val="0"/>
                <w:numId w:val="15"/>
              </w:numPr>
              <w:ind w:left="428" w:hanging="283"/>
            </w:pPr>
            <w:r>
              <w:t>Tiberius Gracchus kämpft für die Armen.</w:t>
            </w:r>
          </w:p>
          <w:p w14:paraId="4575E74D" w14:textId="77777777" w:rsidR="00D324B2" w:rsidRPr="00F71883" w:rsidRDefault="00D324B2" w:rsidP="00D05F69">
            <w:pPr>
              <w:pStyle w:val="stofftabelletext"/>
              <w:numPr>
                <w:ilvl w:val="0"/>
                <w:numId w:val="15"/>
              </w:numPr>
              <w:ind w:left="428" w:hanging="283"/>
            </w:pPr>
            <w:r>
              <w:t>Reform oder Stillstand? – Wie der römische Staat in die Krise stürzte. (</w:t>
            </w:r>
            <w:r w:rsidRPr="00F3399F">
              <w:rPr>
                <w:b/>
              </w:rPr>
              <w:t>Inhaltsfeld 1</w:t>
            </w:r>
            <w:r>
              <w:t>: Republik)</w:t>
            </w:r>
          </w:p>
        </w:tc>
        <w:tc>
          <w:tcPr>
            <w:tcW w:w="1279" w:type="dxa"/>
          </w:tcPr>
          <w:p w14:paraId="57374D8A" w14:textId="77777777" w:rsidR="00D324B2" w:rsidRPr="00F71883" w:rsidRDefault="00141AF5" w:rsidP="00141AF5">
            <w:pPr>
              <w:pStyle w:val="stofftabelletext"/>
              <w:ind w:left="0"/>
            </w:pPr>
            <w:r>
              <w:t>108</w:t>
            </w:r>
            <w:r w:rsidR="00D324B2">
              <w:t xml:space="preserve"> – </w:t>
            </w:r>
            <w:r>
              <w:t>113</w:t>
            </w:r>
          </w:p>
        </w:tc>
        <w:tc>
          <w:tcPr>
            <w:tcW w:w="2268" w:type="dxa"/>
          </w:tcPr>
          <w:p w14:paraId="7FA680E5" w14:textId="77777777" w:rsidR="00D324B2" w:rsidRDefault="00D324B2" w:rsidP="00D05F69">
            <w:pPr>
              <w:pStyle w:val="stofftabelletext"/>
            </w:pPr>
            <w:r w:rsidRPr="00F3399F">
              <w:rPr>
                <w:b/>
              </w:rPr>
              <w:t>Inhaltsfeld 3</w:t>
            </w:r>
            <w:r>
              <w:t xml:space="preserve">: </w:t>
            </w:r>
            <w:r w:rsidRPr="00F3399F">
              <w:rPr>
                <w:i/>
              </w:rPr>
              <w:t>Hier</w:t>
            </w:r>
            <w:r>
              <w:t xml:space="preserve">: Passiv; Bildung Praesens, </w:t>
            </w:r>
            <w:proofErr w:type="spellStart"/>
            <w:r>
              <w:t>Imperf</w:t>
            </w:r>
            <w:proofErr w:type="spellEnd"/>
            <w:r>
              <w:t xml:space="preserve">. Passiv Inf. </w:t>
            </w:r>
            <w:proofErr w:type="spellStart"/>
            <w:r>
              <w:t>Praes</w:t>
            </w:r>
            <w:proofErr w:type="spellEnd"/>
            <w:r>
              <w:t>. Pass., Fut. Pass.</w:t>
            </w:r>
          </w:p>
          <w:p w14:paraId="31ABC242" w14:textId="77777777" w:rsidR="00D324B2" w:rsidRPr="00F71883" w:rsidRDefault="00D324B2" w:rsidP="00D05F69">
            <w:pPr>
              <w:pStyle w:val="stofftabelletext"/>
            </w:pPr>
            <w:r>
              <w:rPr>
                <w:b/>
              </w:rPr>
              <w:t>Inhaltsfeld 2</w:t>
            </w:r>
            <w:r w:rsidRPr="00AE11FF">
              <w:t>:</w:t>
            </w:r>
            <w:r>
              <w:t xml:space="preserve"> Stillmittel und Textsorte erkennen.</w:t>
            </w:r>
          </w:p>
        </w:tc>
        <w:tc>
          <w:tcPr>
            <w:tcW w:w="4819" w:type="dxa"/>
          </w:tcPr>
          <w:p w14:paraId="25483B90" w14:textId="77777777" w:rsidR="00D324B2" w:rsidRPr="00141AF5" w:rsidRDefault="00D324B2" w:rsidP="00141AF5">
            <w:pPr>
              <w:pStyle w:val="KeinLeerraum"/>
              <w:rPr>
                <w:sz w:val="18"/>
                <w:szCs w:val="18"/>
              </w:rPr>
            </w:pPr>
            <w:r w:rsidRPr="00141AF5">
              <w:rPr>
                <w:b/>
                <w:sz w:val="18"/>
                <w:szCs w:val="18"/>
              </w:rPr>
              <w:t>Sprachkompetenz</w:t>
            </w:r>
            <w:r w:rsidRPr="00141AF5">
              <w:rPr>
                <w:sz w:val="18"/>
                <w:szCs w:val="18"/>
              </w:rPr>
              <w:t>: ... ein grundlegendes Repertoire an Morphologie und Syntax funktional einsetzen,</w:t>
            </w:r>
          </w:p>
          <w:p w14:paraId="5F21D821" w14:textId="77777777" w:rsidR="00D324B2" w:rsidRPr="00141AF5" w:rsidRDefault="00D324B2" w:rsidP="00141AF5">
            <w:pPr>
              <w:pStyle w:val="KeinLeerraum"/>
              <w:rPr>
                <w:sz w:val="18"/>
                <w:szCs w:val="18"/>
              </w:rPr>
            </w:pPr>
            <w:r w:rsidRPr="00141AF5">
              <w:rPr>
                <w:sz w:val="18"/>
                <w:szCs w:val="18"/>
              </w:rPr>
              <w:t>bei der Erschließung und Übersetzung eines Textes lateinische Wörter des dem Lernstand entsprechenden Grundwortschatzes angemessen monosemieren,</w:t>
            </w:r>
          </w:p>
          <w:p w14:paraId="306D5B82" w14:textId="77777777" w:rsidR="00141AF5" w:rsidRDefault="00141AF5" w:rsidP="00141AF5">
            <w:pPr>
              <w:pStyle w:val="KeinLeerraum"/>
              <w:rPr>
                <w:b/>
                <w:sz w:val="18"/>
                <w:szCs w:val="18"/>
              </w:rPr>
            </w:pPr>
            <w:r>
              <w:rPr>
                <w:sz w:val="18"/>
                <w:szCs w:val="18"/>
              </w:rPr>
              <w:t>d</w:t>
            </w:r>
            <w:r w:rsidRPr="00A44E92">
              <w:rPr>
                <w:sz w:val="18"/>
                <w:szCs w:val="18"/>
              </w:rPr>
              <w:t>urch kontrastive Sprachbetrachtung ihren Wo</w:t>
            </w:r>
            <w:r>
              <w:rPr>
                <w:sz w:val="18"/>
                <w:szCs w:val="18"/>
              </w:rPr>
              <w:t>rtschatz im Deutschen erweitern</w:t>
            </w:r>
          </w:p>
          <w:p w14:paraId="6E5C44D1" w14:textId="77777777" w:rsidR="00D324B2" w:rsidRPr="00141AF5" w:rsidRDefault="00D324B2" w:rsidP="00141AF5">
            <w:pPr>
              <w:pStyle w:val="KeinLeerraum"/>
              <w:rPr>
                <w:sz w:val="18"/>
                <w:szCs w:val="18"/>
              </w:rPr>
            </w:pPr>
            <w:r w:rsidRPr="00141AF5">
              <w:rPr>
                <w:b/>
                <w:sz w:val="18"/>
                <w:szCs w:val="18"/>
              </w:rPr>
              <w:t xml:space="preserve">Textkompetenz: </w:t>
            </w:r>
            <w:r w:rsidRPr="00141AF5">
              <w:rPr>
                <w:sz w:val="18"/>
                <w:szCs w:val="18"/>
              </w:rPr>
              <w:t>... Texte unter Berücksichtigung der Textstruktur erschließen,</w:t>
            </w:r>
          </w:p>
          <w:p w14:paraId="64C907C6" w14:textId="77777777" w:rsidR="00D324B2" w:rsidRPr="00141AF5" w:rsidRDefault="00D324B2" w:rsidP="00141AF5">
            <w:pPr>
              <w:pStyle w:val="KeinLeerraum"/>
              <w:rPr>
                <w:sz w:val="18"/>
                <w:szCs w:val="18"/>
              </w:rPr>
            </w:pPr>
            <w:r w:rsidRPr="00141AF5">
              <w:rPr>
                <w:sz w:val="18"/>
                <w:szCs w:val="18"/>
              </w:rPr>
              <w:t xml:space="preserve">Funktionen sprachlich – stilistischer Gestaltungsmittel bezogen auf die Textaussage erläutern. </w:t>
            </w:r>
            <w:r w:rsidRPr="00141AF5">
              <w:rPr>
                <w:i/>
                <w:sz w:val="18"/>
                <w:szCs w:val="18"/>
              </w:rPr>
              <w:t>Hier</w:t>
            </w:r>
            <w:r w:rsidRPr="00141AF5">
              <w:rPr>
                <w:sz w:val="18"/>
                <w:szCs w:val="18"/>
              </w:rPr>
              <w:t xml:space="preserve">: Funktion von Alliteration, </w:t>
            </w:r>
            <w:proofErr w:type="spellStart"/>
            <w:r w:rsidRPr="00141AF5">
              <w:rPr>
                <w:sz w:val="18"/>
                <w:szCs w:val="18"/>
              </w:rPr>
              <w:t>rhet</w:t>
            </w:r>
            <w:proofErr w:type="spellEnd"/>
            <w:r w:rsidRPr="00141AF5">
              <w:rPr>
                <w:sz w:val="18"/>
                <w:szCs w:val="18"/>
              </w:rPr>
              <w:t>. Frage, Hinwendung,</w:t>
            </w:r>
          </w:p>
          <w:p w14:paraId="0F3C2EE5" w14:textId="77777777" w:rsidR="00D324B2" w:rsidRPr="00141AF5" w:rsidRDefault="00D324B2" w:rsidP="00141AF5">
            <w:pPr>
              <w:pStyle w:val="KeinLeerraum"/>
              <w:rPr>
                <w:sz w:val="18"/>
                <w:szCs w:val="18"/>
              </w:rPr>
            </w:pPr>
            <w:r w:rsidRPr="00141AF5">
              <w:rPr>
                <w:sz w:val="18"/>
                <w:szCs w:val="18"/>
              </w:rPr>
              <w:t>Texte unter Berücksichtigung der Textsorte (Rede) weitgehend zielsprachengerecht übersetzen</w:t>
            </w:r>
          </w:p>
          <w:p w14:paraId="12DFB341" w14:textId="77777777" w:rsidR="00D324B2" w:rsidRPr="00141AF5" w:rsidRDefault="00D324B2" w:rsidP="00141AF5">
            <w:pPr>
              <w:pStyle w:val="KeinLeerraum"/>
              <w:rPr>
                <w:sz w:val="18"/>
                <w:szCs w:val="18"/>
              </w:rPr>
            </w:pPr>
            <w:r w:rsidRPr="00141AF5">
              <w:rPr>
                <w:b/>
                <w:sz w:val="18"/>
                <w:szCs w:val="18"/>
              </w:rPr>
              <w:t>Kulturkompetenz</w:t>
            </w:r>
            <w:r w:rsidRPr="00141AF5">
              <w:rPr>
                <w:sz w:val="18"/>
                <w:szCs w:val="18"/>
              </w:rPr>
              <w:t>: ... Grundlegende Strukturen der römischen Gesellschaft und Politik darstellen und vor dem Hintergrund der eigenen Lebenswelt bewerten.</w:t>
            </w:r>
            <w:r w:rsidRPr="00141AF5">
              <w:rPr>
                <w:i/>
                <w:sz w:val="18"/>
                <w:szCs w:val="18"/>
              </w:rPr>
              <w:t xml:space="preserve"> Hier</w:t>
            </w:r>
            <w:r w:rsidRPr="00141AF5">
              <w:rPr>
                <w:sz w:val="18"/>
                <w:szCs w:val="18"/>
              </w:rPr>
              <w:t>: Republik in der Krise</w:t>
            </w:r>
          </w:p>
        </w:tc>
        <w:tc>
          <w:tcPr>
            <w:tcW w:w="1701" w:type="dxa"/>
          </w:tcPr>
          <w:p w14:paraId="2AEC7099" w14:textId="77777777" w:rsidR="00D324B2" w:rsidRPr="00141AF5" w:rsidRDefault="00D324B2" w:rsidP="00141AF5">
            <w:pPr>
              <w:pStyle w:val="KeinLeerraum"/>
              <w:rPr>
                <w:sz w:val="18"/>
                <w:szCs w:val="18"/>
              </w:rPr>
            </w:pPr>
            <w:r w:rsidRPr="00141AF5">
              <w:rPr>
                <w:sz w:val="18"/>
                <w:szCs w:val="18"/>
              </w:rPr>
              <w:t xml:space="preserve">2 (S. </w:t>
            </w:r>
            <w:r w:rsidR="00141AF5" w:rsidRPr="00141AF5">
              <w:rPr>
                <w:sz w:val="18"/>
                <w:szCs w:val="18"/>
              </w:rPr>
              <w:t>109</w:t>
            </w:r>
            <w:r w:rsidRPr="00141AF5">
              <w:rPr>
                <w:sz w:val="18"/>
                <w:szCs w:val="18"/>
              </w:rPr>
              <w:t>)</w:t>
            </w:r>
          </w:p>
          <w:p w14:paraId="4BA868F6" w14:textId="5FA86591" w:rsidR="00D324B2" w:rsidRPr="00141AF5" w:rsidRDefault="00D324B2" w:rsidP="00141AF5">
            <w:pPr>
              <w:pStyle w:val="KeinLeerraum"/>
              <w:rPr>
                <w:sz w:val="18"/>
                <w:szCs w:val="18"/>
              </w:rPr>
            </w:pPr>
            <w:r w:rsidRPr="00141AF5">
              <w:rPr>
                <w:sz w:val="18"/>
                <w:szCs w:val="18"/>
              </w:rPr>
              <w:t>1</w:t>
            </w:r>
            <w:r w:rsidR="00141AF5">
              <w:rPr>
                <w:sz w:val="18"/>
                <w:szCs w:val="18"/>
              </w:rPr>
              <w:t xml:space="preserve"> - 4</w:t>
            </w:r>
            <w:r w:rsidRPr="00141AF5">
              <w:rPr>
                <w:sz w:val="18"/>
                <w:szCs w:val="18"/>
              </w:rPr>
              <w:t xml:space="preserve"> (S. </w:t>
            </w:r>
            <w:proofErr w:type="gramStart"/>
            <w:r w:rsidRPr="00141AF5">
              <w:rPr>
                <w:sz w:val="18"/>
                <w:szCs w:val="18"/>
              </w:rPr>
              <w:t>1</w:t>
            </w:r>
            <w:r w:rsidR="00141AF5">
              <w:rPr>
                <w:sz w:val="18"/>
                <w:szCs w:val="18"/>
              </w:rPr>
              <w:t>11</w:t>
            </w:r>
            <w:r w:rsidRPr="00141AF5">
              <w:rPr>
                <w:sz w:val="18"/>
                <w:szCs w:val="18"/>
              </w:rPr>
              <w:t>)/</w:t>
            </w:r>
            <w:proofErr w:type="gramEnd"/>
            <w:r w:rsidRPr="00141AF5">
              <w:rPr>
                <w:sz w:val="18"/>
                <w:szCs w:val="18"/>
              </w:rPr>
              <w:t xml:space="preserve"> </w:t>
            </w:r>
            <w:r w:rsidR="00141AF5">
              <w:rPr>
                <w:sz w:val="18"/>
                <w:szCs w:val="18"/>
              </w:rPr>
              <w:t>8/9  (S. 112)</w:t>
            </w:r>
          </w:p>
          <w:p w14:paraId="16CF74DE" w14:textId="77777777" w:rsidR="00D324B2" w:rsidRPr="00141AF5" w:rsidRDefault="00141AF5" w:rsidP="00141AF5">
            <w:pPr>
              <w:pStyle w:val="KeinLeerraum"/>
              <w:rPr>
                <w:sz w:val="18"/>
                <w:szCs w:val="18"/>
              </w:rPr>
            </w:pPr>
            <w:r>
              <w:rPr>
                <w:sz w:val="18"/>
                <w:szCs w:val="18"/>
              </w:rPr>
              <w:t xml:space="preserve">10 </w:t>
            </w:r>
            <w:r w:rsidR="00D324B2" w:rsidRPr="00141AF5">
              <w:rPr>
                <w:sz w:val="18"/>
                <w:szCs w:val="18"/>
              </w:rPr>
              <w:t xml:space="preserve">(S. </w:t>
            </w:r>
            <w:r>
              <w:rPr>
                <w:sz w:val="18"/>
                <w:szCs w:val="18"/>
              </w:rPr>
              <w:t>112</w:t>
            </w:r>
            <w:r w:rsidR="00D324B2" w:rsidRPr="00141AF5">
              <w:rPr>
                <w:sz w:val="18"/>
                <w:szCs w:val="18"/>
              </w:rPr>
              <w:t>)</w:t>
            </w:r>
          </w:p>
          <w:p w14:paraId="2FC337C6" w14:textId="77777777" w:rsidR="00141AF5" w:rsidRDefault="00141AF5" w:rsidP="00141AF5">
            <w:pPr>
              <w:pStyle w:val="KeinLeerraum"/>
              <w:rPr>
                <w:sz w:val="18"/>
                <w:szCs w:val="18"/>
              </w:rPr>
            </w:pPr>
          </w:p>
          <w:p w14:paraId="6F3F7993" w14:textId="77777777" w:rsidR="00141AF5" w:rsidRDefault="00141AF5" w:rsidP="00141AF5">
            <w:pPr>
              <w:pStyle w:val="KeinLeerraum"/>
              <w:rPr>
                <w:sz w:val="18"/>
                <w:szCs w:val="18"/>
              </w:rPr>
            </w:pPr>
            <w:r>
              <w:rPr>
                <w:sz w:val="18"/>
                <w:szCs w:val="18"/>
              </w:rPr>
              <w:t>5 – 7 (S. 111/2)</w:t>
            </w:r>
          </w:p>
          <w:p w14:paraId="7127E3A7" w14:textId="77777777" w:rsidR="00141AF5" w:rsidRDefault="00141AF5" w:rsidP="00141AF5">
            <w:pPr>
              <w:pStyle w:val="KeinLeerraum"/>
              <w:rPr>
                <w:sz w:val="18"/>
                <w:szCs w:val="18"/>
              </w:rPr>
            </w:pPr>
          </w:p>
          <w:p w14:paraId="22556333" w14:textId="77777777" w:rsidR="00D324B2" w:rsidRPr="00141AF5" w:rsidRDefault="00D324B2" w:rsidP="00141AF5">
            <w:pPr>
              <w:pStyle w:val="KeinLeerraum"/>
              <w:rPr>
                <w:sz w:val="18"/>
                <w:szCs w:val="18"/>
              </w:rPr>
            </w:pPr>
            <w:r w:rsidRPr="00141AF5">
              <w:rPr>
                <w:sz w:val="18"/>
                <w:szCs w:val="18"/>
              </w:rPr>
              <w:t xml:space="preserve">1 (S. </w:t>
            </w:r>
            <w:r w:rsidR="00141AF5" w:rsidRPr="00141AF5">
              <w:rPr>
                <w:sz w:val="18"/>
                <w:szCs w:val="18"/>
              </w:rPr>
              <w:t>109</w:t>
            </w:r>
            <w:r w:rsidRPr="00141AF5">
              <w:rPr>
                <w:sz w:val="18"/>
                <w:szCs w:val="18"/>
              </w:rPr>
              <w:t>)</w:t>
            </w:r>
          </w:p>
          <w:p w14:paraId="40CB53CC" w14:textId="77777777" w:rsidR="00D324B2" w:rsidRPr="00141AF5" w:rsidRDefault="00D324B2" w:rsidP="00141AF5">
            <w:pPr>
              <w:pStyle w:val="KeinLeerraum"/>
              <w:rPr>
                <w:sz w:val="18"/>
                <w:szCs w:val="18"/>
              </w:rPr>
            </w:pPr>
          </w:p>
          <w:p w14:paraId="535AA2C2" w14:textId="53274773" w:rsidR="00D324B2" w:rsidRPr="00141AF5" w:rsidRDefault="00D324B2" w:rsidP="00141AF5">
            <w:pPr>
              <w:pStyle w:val="KeinLeerraum"/>
              <w:rPr>
                <w:sz w:val="18"/>
                <w:szCs w:val="18"/>
              </w:rPr>
            </w:pPr>
            <w:r w:rsidRPr="00141AF5">
              <w:rPr>
                <w:sz w:val="18"/>
                <w:szCs w:val="18"/>
              </w:rPr>
              <w:t>3</w:t>
            </w:r>
            <w:r w:rsidR="00095B90">
              <w:rPr>
                <w:sz w:val="18"/>
                <w:szCs w:val="18"/>
              </w:rPr>
              <w:t>/ 5</w:t>
            </w:r>
            <w:r w:rsidRPr="00141AF5">
              <w:rPr>
                <w:sz w:val="18"/>
                <w:szCs w:val="18"/>
              </w:rPr>
              <w:t xml:space="preserve"> (S. </w:t>
            </w:r>
            <w:r w:rsidR="00141AF5" w:rsidRPr="00141AF5">
              <w:rPr>
                <w:sz w:val="18"/>
                <w:szCs w:val="18"/>
              </w:rPr>
              <w:t>109</w:t>
            </w:r>
            <w:r w:rsidRPr="00141AF5">
              <w:rPr>
                <w:sz w:val="18"/>
                <w:szCs w:val="18"/>
              </w:rPr>
              <w:t>)</w:t>
            </w:r>
          </w:p>
          <w:p w14:paraId="5722CAA9" w14:textId="77777777" w:rsidR="00D324B2" w:rsidRPr="00141AF5" w:rsidRDefault="00D324B2" w:rsidP="00141AF5">
            <w:pPr>
              <w:pStyle w:val="KeinLeerraum"/>
              <w:rPr>
                <w:sz w:val="18"/>
                <w:szCs w:val="18"/>
              </w:rPr>
            </w:pPr>
          </w:p>
          <w:p w14:paraId="6CC59B98" w14:textId="77777777" w:rsidR="00141AF5" w:rsidRDefault="00141AF5" w:rsidP="00141AF5">
            <w:pPr>
              <w:pStyle w:val="KeinLeerraum"/>
              <w:rPr>
                <w:sz w:val="18"/>
                <w:szCs w:val="18"/>
              </w:rPr>
            </w:pPr>
          </w:p>
          <w:p w14:paraId="73EF0D21" w14:textId="77777777" w:rsidR="00D324B2" w:rsidRPr="00141AF5" w:rsidRDefault="00D324B2" w:rsidP="00141AF5">
            <w:pPr>
              <w:pStyle w:val="KeinLeerraum"/>
              <w:rPr>
                <w:sz w:val="18"/>
                <w:szCs w:val="18"/>
              </w:rPr>
            </w:pPr>
            <w:r w:rsidRPr="00141AF5">
              <w:rPr>
                <w:sz w:val="18"/>
                <w:szCs w:val="18"/>
              </w:rPr>
              <w:t xml:space="preserve">4 (S. </w:t>
            </w:r>
            <w:r w:rsidR="00141AF5" w:rsidRPr="00141AF5">
              <w:rPr>
                <w:sz w:val="18"/>
                <w:szCs w:val="18"/>
              </w:rPr>
              <w:t>109</w:t>
            </w:r>
            <w:r w:rsidRPr="00141AF5">
              <w:rPr>
                <w:sz w:val="18"/>
                <w:szCs w:val="18"/>
              </w:rPr>
              <w:t>)</w:t>
            </w:r>
          </w:p>
          <w:p w14:paraId="34D78F05" w14:textId="77777777" w:rsidR="00D324B2" w:rsidRPr="00141AF5" w:rsidRDefault="00D324B2" w:rsidP="00141AF5">
            <w:pPr>
              <w:pStyle w:val="KeinLeerraum"/>
              <w:rPr>
                <w:sz w:val="18"/>
                <w:szCs w:val="18"/>
              </w:rPr>
            </w:pPr>
          </w:p>
          <w:p w14:paraId="43B37C54" w14:textId="77777777" w:rsidR="00D324B2" w:rsidRPr="00141AF5" w:rsidRDefault="00D324B2" w:rsidP="00141AF5">
            <w:pPr>
              <w:pStyle w:val="KeinLeerraum"/>
              <w:rPr>
                <w:sz w:val="18"/>
                <w:szCs w:val="18"/>
              </w:rPr>
            </w:pPr>
            <w:r w:rsidRPr="00141AF5">
              <w:rPr>
                <w:sz w:val="18"/>
                <w:szCs w:val="18"/>
              </w:rPr>
              <w:t xml:space="preserve">1/ 2 (S. </w:t>
            </w:r>
            <w:r w:rsidR="00141AF5">
              <w:rPr>
                <w:sz w:val="18"/>
                <w:szCs w:val="18"/>
              </w:rPr>
              <w:t>110</w:t>
            </w:r>
            <w:r w:rsidRPr="00141AF5">
              <w:rPr>
                <w:sz w:val="18"/>
                <w:szCs w:val="18"/>
              </w:rPr>
              <w:t>)</w:t>
            </w:r>
          </w:p>
        </w:tc>
      </w:tr>
      <w:tr w:rsidR="00D324B2" w:rsidRPr="00A961CC" w14:paraId="56D3EEFE" w14:textId="77777777" w:rsidTr="00D32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51" w:type="dxa"/>
          </w:tcPr>
          <w:p w14:paraId="67F7C629" w14:textId="77777777" w:rsidR="00D324B2" w:rsidRPr="00F71883" w:rsidRDefault="00D324B2" w:rsidP="00D05F69">
            <w:pPr>
              <w:pStyle w:val="stofftabelletext"/>
            </w:pPr>
            <w:r>
              <w:t>1</w:t>
            </w:r>
            <w:r w:rsidR="00D05F69">
              <w:t>6</w:t>
            </w:r>
          </w:p>
        </w:tc>
        <w:tc>
          <w:tcPr>
            <w:tcW w:w="2835" w:type="dxa"/>
          </w:tcPr>
          <w:p w14:paraId="2779FFEB" w14:textId="77777777" w:rsidR="00D324B2" w:rsidRDefault="00D324B2" w:rsidP="00D05F69">
            <w:pPr>
              <w:pStyle w:val="stofftabelletext"/>
              <w:rPr>
                <w:i/>
              </w:rPr>
            </w:pPr>
            <w:r>
              <w:t xml:space="preserve">Römische </w:t>
            </w:r>
            <w:proofErr w:type="spellStart"/>
            <w:r w:rsidRPr="00C26217">
              <w:rPr>
                <w:i/>
              </w:rPr>
              <w:t>exempla</w:t>
            </w:r>
            <w:proofErr w:type="spellEnd"/>
          </w:p>
          <w:p w14:paraId="0E5B98DD" w14:textId="77777777" w:rsidR="00D324B2" w:rsidRDefault="00D324B2" w:rsidP="00D05F69">
            <w:pPr>
              <w:pStyle w:val="stofftabelletext"/>
              <w:numPr>
                <w:ilvl w:val="0"/>
                <w:numId w:val="15"/>
              </w:numPr>
              <w:ind w:left="428" w:hanging="283"/>
            </w:pPr>
            <w:r>
              <w:t>Eine römische Heldin</w:t>
            </w:r>
          </w:p>
          <w:p w14:paraId="6B041C7E" w14:textId="77777777" w:rsidR="00D324B2" w:rsidRDefault="00D324B2" w:rsidP="00D05F69">
            <w:pPr>
              <w:pStyle w:val="stofftabelletext"/>
              <w:numPr>
                <w:ilvl w:val="0"/>
                <w:numId w:val="15"/>
              </w:numPr>
              <w:ind w:left="428" w:hanging="283"/>
            </w:pPr>
            <w:proofErr w:type="spellStart"/>
            <w:r>
              <w:rPr>
                <w:i/>
              </w:rPr>
              <w:t>e</w:t>
            </w:r>
            <w:r w:rsidRPr="007D0C8C">
              <w:rPr>
                <w:i/>
              </w:rPr>
              <w:t>xempla</w:t>
            </w:r>
            <w:proofErr w:type="spellEnd"/>
            <w:r>
              <w:t xml:space="preserve"> – Wie die Römer an Vorbildern lernten</w:t>
            </w:r>
          </w:p>
          <w:p w14:paraId="17C5EF2F" w14:textId="77777777" w:rsidR="00D324B2" w:rsidRPr="00F71883" w:rsidRDefault="00D324B2" w:rsidP="00D05F69">
            <w:pPr>
              <w:pStyle w:val="stofftabelletext"/>
            </w:pPr>
            <w:r>
              <w:t xml:space="preserve"> (</w:t>
            </w:r>
            <w:r w:rsidRPr="00F3399F">
              <w:rPr>
                <w:b/>
              </w:rPr>
              <w:t>Inhaltsfeld 1</w:t>
            </w:r>
            <w:r>
              <w:t>: Frühgeschichte; Mythos und Religion)</w:t>
            </w:r>
          </w:p>
        </w:tc>
        <w:tc>
          <w:tcPr>
            <w:tcW w:w="1279" w:type="dxa"/>
          </w:tcPr>
          <w:p w14:paraId="1F7596A6" w14:textId="77777777" w:rsidR="00D324B2" w:rsidRPr="00F71883" w:rsidRDefault="00D05F69" w:rsidP="00D05F69">
            <w:pPr>
              <w:pStyle w:val="stofftabelletext"/>
            </w:pPr>
            <w:r>
              <w:t>114</w:t>
            </w:r>
            <w:r w:rsidR="00D324B2">
              <w:t xml:space="preserve"> – </w:t>
            </w:r>
            <w:r>
              <w:t>119</w:t>
            </w:r>
          </w:p>
        </w:tc>
        <w:tc>
          <w:tcPr>
            <w:tcW w:w="2268" w:type="dxa"/>
          </w:tcPr>
          <w:p w14:paraId="7D211719" w14:textId="77777777" w:rsidR="00D324B2" w:rsidRDefault="00D324B2" w:rsidP="00D05F69">
            <w:pPr>
              <w:pStyle w:val="stofftabelletext"/>
            </w:pPr>
            <w:r w:rsidRPr="00F3399F">
              <w:rPr>
                <w:b/>
              </w:rPr>
              <w:t>Inhaltsfeld 3</w:t>
            </w:r>
            <w:r>
              <w:t xml:space="preserve">: </w:t>
            </w:r>
            <w:r w:rsidRPr="00F3399F">
              <w:rPr>
                <w:i/>
              </w:rPr>
              <w:t>Hier</w:t>
            </w:r>
            <w:r>
              <w:t xml:space="preserve">: Relativsätze; Perf. Pass, Inf. Perf. Pass, PPP, </w:t>
            </w:r>
            <w:proofErr w:type="spellStart"/>
            <w:r>
              <w:t>Relativpron</w:t>
            </w:r>
            <w:proofErr w:type="spellEnd"/>
            <w:r>
              <w:t>.</w:t>
            </w:r>
          </w:p>
          <w:p w14:paraId="79800E25" w14:textId="77777777" w:rsidR="00D324B2" w:rsidRPr="00F71883" w:rsidRDefault="00D324B2" w:rsidP="00D05F69">
            <w:pPr>
              <w:pStyle w:val="stofftabelletext"/>
            </w:pPr>
            <w:r>
              <w:rPr>
                <w:b/>
              </w:rPr>
              <w:t xml:space="preserve">Inhaltsfeld 2: </w:t>
            </w:r>
            <w:r>
              <w:t>gedankliche Struktur</w:t>
            </w:r>
          </w:p>
        </w:tc>
        <w:tc>
          <w:tcPr>
            <w:tcW w:w="4819" w:type="dxa"/>
          </w:tcPr>
          <w:p w14:paraId="40AB8938" w14:textId="77777777" w:rsidR="00D324B2" w:rsidRPr="00E1545A" w:rsidRDefault="00D324B2" w:rsidP="00E1545A">
            <w:pPr>
              <w:pStyle w:val="KeinLeerraum"/>
              <w:rPr>
                <w:sz w:val="18"/>
                <w:szCs w:val="18"/>
              </w:rPr>
            </w:pPr>
            <w:r w:rsidRPr="00E1545A">
              <w:rPr>
                <w:b/>
                <w:sz w:val="18"/>
                <w:szCs w:val="18"/>
              </w:rPr>
              <w:t>Sprachkompetenz</w:t>
            </w:r>
            <w:r w:rsidRPr="00E1545A">
              <w:rPr>
                <w:sz w:val="18"/>
                <w:szCs w:val="18"/>
              </w:rPr>
              <w:t xml:space="preserve">: ... bei der Erschließung und Übersetzung eines Textes lateinische Wörter des dem Lernstand entsprechenden Grundwortschatzes angemessen monosemieren, </w:t>
            </w:r>
          </w:p>
          <w:p w14:paraId="0FBBF2DA" w14:textId="77777777" w:rsidR="00D324B2" w:rsidRPr="00E1545A" w:rsidRDefault="00D324B2" w:rsidP="00E1545A">
            <w:pPr>
              <w:pStyle w:val="KeinLeerraum"/>
              <w:rPr>
                <w:sz w:val="18"/>
                <w:szCs w:val="18"/>
              </w:rPr>
            </w:pPr>
            <w:r w:rsidRPr="00E1545A">
              <w:rPr>
                <w:sz w:val="18"/>
                <w:szCs w:val="18"/>
              </w:rPr>
              <w:t>ein grundlegendes Repertoire an Morphologie und Syntax funktional einsetzen und</w:t>
            </w:r>
          </w:p>
          <w:p w14:paraId="38604FF1" w14:textId="77777777" w:rsidR="00D324B2" w:rsidRPr="00E1545A" w:rsidRDefault="00D324B2" w:rsidP="00E1545A">
            <w:pPr>
              <w:pStyle w:val="KeinLeerraum"/>
              <w:rPr>
                <w:sz w:val="18"/>
                <w:szCs w:val="18"/>
              </w:rPr>
            </w:pPr>
            <w:r w:rsidRPr="00E1545A">
              <w:rPr>
                <w:sz w:val="18"/>
                <w:szCs w:val="18"/>
              </w:rPr>
              <w:t>unter Bezugnahme auf die lateinische Ausgangsform die Bedeutung von Lehn- und Fremdwörtern im Deutschen sowie in anderen Sprachen erläutern</w:t>
            </w:r>
          </w:p>
          <w:p w14:paraId="02CA3DD3" w14:textId="18EAFCAB" w:rsidR="00973BC5" w:rsidRDefault="00973BC5" w:rsidP="00973BC5">
            <w:pPr>
              <w:pStyle w:val="KeinLeerraum"/>
              <w:rPr>
                <w:b/>
                <w:sz w:val="18"/>
                <w:szCs w:val="18"/>
              </w:rPr>
            </w:pPr>
            <w:r w:rsidRPr="00141AF5">
              <w:rPr>
                <w:b/>
                <w:sz w:val="18"/>
                <w:szCs w:val="18"/>
              </w:rPr>
              <w:t xml:space="preserve">Textkompetenz: </w:t>
            </w:r>
            <w:r w:rsidRPr="00141AF5">
              <w:rPr>
                <w:sz w:val="18"/>
                <w:szCs w:val="18"/>
              </w:rPr>
              <w:t>... Funktionen sprachlich – stilistischer Gestaltungsmittel bezogen auf die Textaussage erläutern</w:t>
            </w:r>
            <w:r w:rsidRPr="00E1545A">
              <w:rPr>
                <w:b/>
                <w:sz w:val="18"/>
                <w:szCs w:val="18"/>
              </w:rPr>
              <w:t xml:space="preserve"> </w:t>
            </w:r>
          </w:p>
          <w:p w14:paraId="61E7939C" w14:textId="2F664DFA" w:rsidR="00E1545A" w:rsidRDefault="00D324B2" w:rsidP="00973BC5">
            <w:pPr>
              <w:pStyle w:val="KeinLeerraum"/>
              <w:rPr>
                <w:sz w:val="18"/>
                <w:szCs w:val="18"/>
              </w:rPr>
            </w:pPr>
            <w:r w:rsidRPr="00E1545A">
              <w:rPr>
                <w:b/>
                <w:sz w:val="18"/>
                <w:szCs w:val="18"/>
              </w:rPr>
              <w:t>Kulturkompetenz</w:t>
            </w:r>
            <w:r w:rsidRPr="00E1545A">
              <w:rPr>
                <w:sz w:val="18"/>
                <w:szCs w:val="18"/>
              </w:rPr>
              <w:t xml:space="preserve">: ... </w:t>
            </w:r>
            <w:r w:rsidR="00E1545A" w:rsidRPr="00AF79EA">
              <w:rPr>
                <w:sz w:val="18"/>
                <w:szCs w:val="18"/>
              </w:rPr>
              <w:t xml:space="preserve">Textinhalte im Vergleich mit ausgewählten Rezeptionsdokumenten </w:t>
            </w:r>
            <w:proofErr w:type="spellStart"/>
            <w:r w:rsidR="00E1545A" w:rsidRPr="00AF79EA">
              <w:rPr>
                <w:sz w:val="18"/>
                <w:szCs w:val="18"/>
              </w:rPr>
              <w:t>aspektbezogen</w:t>
            </w:r>
            <w:proofErr w:type="spellEnd"/>
            <w:r w:rsidR="00E1545A" w:rsidRPr="00AF79EA">
              <w:rPr>
                <w:sz w:val="18"/>
                <w:szCs w:val="18"/>
              </w:rPr>
              <w:t xml:space="preserve"> interpretieren</w:t>
            </w:r>
            <w:r w:rsidR="00E1545A">
              <w:rPr>
                <w:sz w:val="18"/>
                <w:szCs w:val="18"/>
              </w:rPr>
              <w:t xml:space="preserve">, </w:t>
            </w:r>
          </w:p>
          <w:p w14:paraId="6AF20A94" w14:textId="77777777" w:rsidR="00D324B2" w:rsidRDefault="00D324B2" w:rsidP="00E1545A">
            <w:pPr>
              <w:pStyle w:val="KeinLeerraum"/>
              <w:rPr>
                <w:i/>
                <w:sz w:val="18"/>
                <w:szCs w:val="18"/>
              </w:rPr>
            </w:pPr>
            <w:r w:rsidRPr="00E1545A">
              <w:rPr>
                <w:sz w:val="18"/>
                <w:szCs w:val="18"/>
              </w:rPr>
              <w:t xml:space="preserve">zum Handeln zentraler Persönlichkeiten der römischen Geschichte und Mythologie wertend Stellung nehmen. </w:t>
            </w:r>
            <w:r w:rsidRPr="00E1545A">
              <w:rPr>
                <w:i/>
                <w:sz w:val="18"/>
                <w:szCs w:val="18"/>
              </w:rPr>
              <w:t>Hier</w:t>
            </w:r>
            <w:r w:rsidRPr="00E1545A">
              <w:rPr>
                <w:sz w:val="18"/>
                <w:szCs w:val="18"/>
              </w:rPr>
              <w:t xml:space="preserve">: Römische </w:t>
            </w:r>
            <w:proofErr w:type="spellStart"/>
            <w:r w:rsidRPr="00E1545A">
              <w:rPr>
                <w:i/>
                <w:sz w:val="18"/>
                <w:szCs w:val="18"/>
              </w:rPr>
              <w:t>exempla</w:t>
            </w:r>
            <w:proofErr w:type="spellEnd"/>
          </w:p>
          <w:p w14:paraId="4F04CF90" w14:textId="77777777" w:rsidR="00B1039A" w:rsidRDefault="00B1039A" w:rsidP="00E1545A">
            <w:pPr>
              <w:pStyle w:val="KeinLeerraum"/>
              <w:rPr>
                <w:i/>
                <w:sz w:val="18"/>
                <w:szCs w:val="18"/>
              </w:rPr>
            </w:pPr>
          </w:p>
          <w:p w14:paraId="1ADE4E37" w14:textId="77777777" w:rsidR="00B1039A" w:rsidRDefault="00B1039A" w:rsidP="00E1545A">
            <w:pPr>
              <w:pStyle w:val="KeinLeerraum"/>
              <w:rPr>
                <w:i/>
                <w:sz w:val="18"/>
                <w:szCs w:val="18"/>
              </w:rPr>
            </w:pPr>
          </w:p>
          <w:p w14:paraId="7844FDCD" w14:textId="77777777" w:rsidR="00B1039A" w:rsidRDefault="00B1039A" w:rsidP="00E1545A">
            <w:pPr>
              <w:pStyle w:val="KeinLeerraum"/>
              <w:rPr>
                <w:i/>
                <w:sz w:val="18"/>
                <w:szCs w:val="18"/>
              </w:rPr>
            </w:pPr>
          </w:p>
          <w:p w14:paraId="1685E498" w14:textId="77777777" w:rsidR="00B1039A" w:rsidRDefault="00B1039A" w:rsidP="00E1545A">
            <w:pPr>
              <w:pStyle w:val="KeinLeerraum"/>
              <w:rPr>
                <w:i/>
                <w:sz w:val="18"/>
                <w:szCs w:val="18"/>
              </w:rPr>
            </w:pPr>
          </w:p>
          <w:p w14:paraId="0C16B752" w14:textId="09C99C82" w:rsidR="00B1039A" w:rsidRPr="00E1545A" w:rsidRDefault="00B1039A" w:rsidP="00E1545A">
            <w:pPr>
              <w:pStyle w:val="KeinLeerraum"/>
              <w:rPr>
                <w:sz w:val="18"/>
                <w:szCs w:val="18"/>
              </w:rPr>
            </w:pPr>
          </w:p>
        </w:tc>
        <w:tc>
          <w:tcPr>
            <w:tcW w:w="1701" w:type="dxa"/>
          </w:tcPr>
          <w:p w14:paraId="5E836AA0" w14:textId="77777777" w:rsidR="00D324B2" w:rsidRPr="00E1545A" w:rsidRDefault="00C254B6" w:rsidP="00E1545A">
            <w:pPr>
              <w:pStyle w:val="KeinLeerraum"/>
              <w:rPr>
                <w:sz w:val="18"/>
                <w:szCs w:val="18"/>
              </w:rPr>
            </w:pPr>
            <w:r>
              <w:rPr>
                <w:sz w:val="18"/>
                <w:szCs w:val="18"/>
              </w:rPr>
              <w:t>2</w:t>
            </w:r>
            <w:r w:rsidR="00D324B2" w:rsidRPr="00E1545A">
              <w:rPr>
                <w:sz w:val="18"/>
                <w:szCs w:val="18"/>
              </w:rPr>
              <w:t xml:space="preserve">/ </w:t>
            </w:r>
            <w:r>
              <w:rPr>
                <w:sz w:val="18"/>
                <w:szCs w:val="18"/>
              </w:rPr>
              <w:t>4</w:t>
            </w:r>
            <w:r w:rsidR="00D324B2" w:rsidRPr="00E1545A">
              <w:rPr>
                <w:sz w:val="18"/>
                <w:szCs w:val="18"/>
              </w:rPr>
              <w:t xml:space="preserve"> (S. </w:t>
            </w:r>
            <w:r>
              <w:rPr>
                <w:sz w:val="18"/>
                <w:szCs w:val="18"/>
              </w:rPr>
              <w:t>115</w:t>
            </w:r>
            <w:r w:rsidR="00D324B2" w:rsidRPr="00E1545A">
              <w:rPr>
                <w:sz w:val="18"/>
                <w:szCs w:val="18"/>
              </w:rPr>
              <w:t>)</w:t>
            </w:r>
          </w:p>
          <w:p w14:paraId="729E71E9" w14:textId="77777777" w:rsidR="00D324B2" w:rsidRPr="00E1545A" w:rsidRDefault="00D324B2" w:rsidP="00E1545A">
            <w:pPr>
              <w:pStyle w:val="KeinLeerraum"/>
              <w:rPr>
                <w:sz w:val="18"/>
                <w:szCs w:val="18"/>
              </w:rPr>
            </w:pPr>
          </w:p>
          <w:p w14:paraId="4384E62A" w14:textId="77777777" w:rsidR="00D324B2" w:rsidRPr="00E1545A" w:rsidRDefault="00D324B2" w:rsidP="00E1545A">
            <w:pPr>
              <w:pStyle w:val="KeinLeerraum"/>
              <w:rPr>
                <w:sz w:val="18"/>
                <w:szCs w:val="18"/>
              </w:rPr>
            </w:pPr>
          </w:p>
          <w:p w14:paraId="5C7EB019" w14:textId="77777777" w:rsidR="00D324B2" w:rsidRPr="00E1545A" w:rsidRDefault="00D324B2" w:rsidP="00E1545A">
            <w:pPr>
              <w:pStyle w:val="KeinLeerraum"/>
              <w:rPr>
                <w:sz w:val="18"/>
                <w:szCs w:val="18"/>
              </w:rPr>
            </w:pPr>
          </w:p>
          <w:p w14:paraId="03369CEE" w14:textId="77777777" w:rsidR="00D324B2" w:rsidRPr="00E1545A" w:rsidRDefault="00D324B2" w:rsidP="00E1545A">
            <w:pPr>
              <w:pStyle w:val="KeinLeerraum"/>
              <w:rPr>
                <w:sz w:val="18"/>
                <w:szCs w:val="18"/>
              </w:rPr>
            </w:pPr>
            <w:r w:rsidRPr="00E1545A">
              <w:rPr>
                <w:sz w:val="18"/>
                <w:szCs w:val="18"/>
              </w:rPr>
              <w:t xml:space="preserve">1 – </w:t>
            </w:r>
            <w:r w:rsidR="00C254B6">
              <w:rPr>
                <w:sz w:val="18"/>
                <w:szCs w:val="18"/>
              </w:rPr>
              <w:t>10</w:t>
            </w:r>
            <w:r w:rsidRPr="00E1545A">
              <w:rPr>
                <w:sz w:val="18"/>
                <w:szCs w:val="18"/>
              </w:rPr>
              <w:t xml:space="preserve"> (S. </w:t>
            </w:r>
            <w:r w:rsidR="00C254B6">
              <w:rPr>
                <w:sz w:val="18"/>
                <w:szCs w:val="18"/>
              </w:rPr>
              <w:t>117/8)</w:t>
            </w:r>
          </w:p>
          <w:p w14:paraId="612F14E0" w14:textId="77777777" w:rsidR="00C254B6" w:rsidRDefault="00C254B6" w:rsidP="00E1545A">
            <w:pPr>
              <w:pStyle w:val="KeinLeerraum"/>
              <w:rPr>
                <w:sz w:val="18"/>
                <w:szCs w:val="18"/>
              </w:rPr>
            </w:pPr>
          </w:p>
          <w:p w14:paraId="6640BAFA" w14:textId="77777777" w:rsidR="00D324B2" w:rsidRPr="00E1545A" w:rsidRDefault="00C254B6" w:rsidP="00E1545A">
            <w:pPr>
              <w:pStyle w:val="KeinLeerraum"/>
              <w:rPr>
                <w:sz w:val="18"/>
                <w:szCs w:val="18"/>
              </w:rPr>
            </w:pPr>
            <w:r>
              <w:rPr>
                <w:sz w:val="18"/>
                <w:szCs w:val="18"/>
              </w:rPr>
              <w:t>11</w:t>
            </w:r>
            <w:r w:rsidR="00D324B2" w:rsidRPr="00E1545A">
              <w:rPr>
                <w:sz w:val="18"/>
                <w:szCs w:val="18"/>
              </w:rPr>
              <w:t xml:space="preserve"> (S. </w:t>
            </w:r>
            <w:r>
              <w:rPr>
                <w:sz w:val="18"/>
                <w:szCs w:val="18"/>
              </w:rPr>
              <w:t>118</w:t>
            </w:r>
            <w:r w:rsidR="00D324B2" w:rsidRPr="00E1545A">
              <w:rPr>
                <w:sz w:val="18"/>
                <w:szCs w:val="18"/>
              </w:rPr>
              <w:t>)</w:t>
            </w:r>
          </w:p>
          <w:p w14:paraId="51A42330" w14:textId="77777777" w:rsidR="00D324B2" w:rsidRPr="00E1545A" w:rsidRDefault="00D324B2" w:rsidP="00E1545A">
            <w:pPr>
              <w:pStyle w:val="KeinLeerraum"/>
              <w:rPr>
                <w:sz w:val="18"/>
                <w:szCs w:val="18"/>
              </w:rPr>
            </w:pPr>
          </w:p>
          <w:p w14:paraId="20E6CBF2" w14:textId="77777777" w:rsidR="00B40429" w:rsidRDefault="00B40429" w:rsidP="00E1545A">
            <w:pPr>
              <w:pStyle w:val="KeinLeerraum"/>
              <w:rPr>
                <w:sz w:val="18"/>
                <w:szCs w:val="18"/>
              </w:rPr>
            </w:pPr>
          </w:p>
          <w:p w14:paraId="639A3EC1" w14:textId="4D5BF159" w:rsidR="00973BC5" w:rsidRDefault="00973BC5" w:rsidP="00E1545A">
            <w:pPr>
              <w:pStyle w:val="KeinLeerraum"/>
              <w:rPr>
                <w:sz w:val="18"/>
                <w:szCs w:val="18"/>
              </w:rPr>
            </w:pPr>
            <w:r>
              <w:rPr>
                <w:sz w:val="18"/>
                <w:szCs w:val="18"/>
              </w:rPr>
              <w:t>3 (S. 115)</w:t>
            </w:r>
          </w:p>
          <w:p w14:paraId="11ABCCD9" w14:textId="77777777" w:rsidR="00973BC5" w:rsidRDefault="00973BC5" w:rsidP="00E1545A">
            <w:pPr>
              <w:pStyle w:val="KeinLeerraum"/>
              <w:rPr>
                <w:sz w:val="18"/>
                <w:szCs w:val="18"/>
              </w:rPr>
            </w:pPr>
          </w:p>
          <w:p w14:paraId="512ABEC8" w14:textId="3D6194E7" w:rsidR="00E1545A" w:rsidRDefault="00E1545A" w:rsidP="00E1545A">
            <w:pPr>
              <w:pStyle w:val="KeinLeerraum"/>
              <w:rPr>
                <w:sz w:val="18"/>
                <w:szCs w:val="18"/>
              </w:rPr>
            </w:pPr>
            <w:r>
              <w:rPr>
                <w:sz w:val="18"/>
                <w:szCs w:val="18"/>
              </w:rPr>
              <w:t>1 (S. 115)</w:t>
            </w:r>
          </w:p>
          <w:p w14:paraId="6FE5DD83" w14:textId="77777777" w:rsidR="00C254B6" w:rsidRDefault="00C254B6" w:rsidP="00E1545A">
            <w:pPr>
              <w:pStyle w:val="KeinLeerraum"/>
              <w:rPr>
                <w:sz w:val="18"/>
                <w:szCs w:val="18"/>
              </w:rPr>
            </w:pPr>
          </w:p>
          <w:p w14:paraId="606FE924" w14:textId="77777777" w:rsidR="00C254B6" w:rsidRDefault="00C254B6" w:rsidP="00E1545A">
            <w:pPr>
              <w:pStyle w:val="KeinLeerraum"/>
              <w:rPr>
                <w:sz w:val="18"/>
                <w:szCs w:val="18"/>
              </w:rPr>
            </w:pPr>
          </w:p>
          <w:p w14:paraId="58768B89" w14:textId="2D203C58" w:rsidR="00C254B6" w:rsidRPr="00E1545A" w:rsidRDefault="00973BC5" w:rsidP="00973BC5">
            <w:pPr>
              <w:pStyle w:val="KeinLeerraum"/>
              <w:rPr>
                <w:sz w:val="18"/>
                <w:szCs w:val="18"/>
              </w:rPr>
            </w:pPr>
            <w:r>
              <w:rPr>
                <w:sz w:val="18"/>
                <w:szCs w:val="18"/>
              </w:rPr>
              <w:t>1/ 2 (S. 116</w:t>
            </w:r>
          </w:p>
        </w:tc>
      </w:tr>
      <w:tr w:rsidR="00D324B2" w:rsidRPr="00A961CC" w14:paraId="62F3CAD5" w14:textId="77777777" w:rsidTr="00D32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51" w:type="dxa"/>
          </w:tcPr>
          <w:p w14:paraId="1B847984" w14:textId="77777777" w:rsidR="00D324B2" w:rsidRPr="00F71883" w:rsidRDefault="00D324B2" w:rsidP="00D05F69">
            <w:pPr>
              <w:pStyle w:val="stofftabelletext"/>
            </w:pPr>
            <w:r>
              <w:lastRenderedPageBreak/>
              <w:t>1</w:t>
            </w:r>
            <w:r w:rsidR="00B40429">
              <w:t>7</w:t>
            </w:r>
          </w:p>
        </w:tc>
        <w:tc>
          <w:tcPr>
            <w:tcW w:w="2835" w:type="dxa"/>
          </w:tcPr>
          <w:p w14:paraId="44367E5E" w14:textId="77777777" w:rsidR="00D324B2" w:rsidRDefault="00D324B2" w:rsidP="00D05F69">
            <w:pPr>
              <w:pStyle w:val="stofftabelletext"/>
            </w:pPr>
            <w:r>
              <w:t>Geben und Nehmen: Politik in Rom</w:t>
            </w:r>
          </w:p>
          <w:p w14:paraId="799AA593" w14:textId="77777777" w:rsidR="00D324B2" w:rsidRDefault="00D324B2" w:rsidP="00D05F69">
            <w:pPr>
              <w:pStyle w:val="stofftabelletext"/>
              <w:numPr>
                <w:ilvl w:val="0"/>
                <w:numId w:val="15"/>
              </w:numPr>
              <w:ind w:left="428" w:hanging="283"/>
            </w:pPr>
            <w:r>
              <w:t>Cato in Asien</w:t>
            </w:r>
          </w:p>
          <w:p w14:paraId="3CCEF8E8" w14:textId="77777777" w:rsidR="00D324B2" w:rsidRDefault="00D324B2" w:rsidP="00D05F69">
            <w:pPr>
              <w:pStyle w:val="stofftabelletext"/>
              <w:numPr>
                <w:ilvl w:val="0"/>
                <w:numId w:val="15"/>
              </w:numPr>
              <w:ind w:left="428" w:hanging="283"/>
            </w:pPr>
            <w:r>
              <w:t>Wahlziel Prätor – Ein Tag im Leben eines Kandidaten</w:t>
            </w:r>
          </w:p>
          <w:p w14:paraId="6B2FA389" w14:textId="77777777" w:rsidR="00D324B2" w:rsidRPr="00F71883" w:rsidRDefault="00D324B2" w:rsidP="00D05F69">
            <w:pPr>
              <w:pStyle w:val="stofftabelletext"/>
            </w:pPr>
            <w:r>
              <w:t>(</w:t>
            </w:r>
            <w:r w:rsidRPr="00F3399F">
              <w:rPr>
                <w:b/>
              </w:rPr>
              <w:t>Inhaltsfeld 1</w:t>
            </w:r>
            <w:r>
              <w:t>: Republik)</w:t>
            </w:r>
          </w:p>
        </w:tc>
        <w:tc>
          <w:tcPr>
            <w:tcW w:w="1279" w:type="dxa"/>
          </w:tcPr>
          <w:p w14:paraId="1DA1B502" w14:textId="77777777" w:rsidR="00D324B2" w:rsidRPr="00F71883" w:rsidRDefault="00B40429" w:rsidP="00B40429">
            <w:pPr>
              <w:pStyle w:val="stofftabelletext"/>
            </w:pPr>
            <w:r>
              <w:t>120</w:t>
            </w:r>
            <w:r w:rsidR="00D324B2">
              <w:t xml:space="preserve"> – </w:t>
            </w:r>
            <w:r>
              <w:t>125</w:t>
            </w:r>
          </w:p>
        </w:tc>
        <w:tc>
          <w:tcPr>
            <w:tcW w:w="2268" w:type="dxa"/>
          </w:tcPr>
          <w:p w14:paraId="5FA9D97A" w14:textId="77777777" w:rsidR="00D324B2" w:rsidRDefault="00D324B2" w:rsidP="00D05F69">
            <w:pPr>
              <w:pStyle w:val="stofftabelletext"/>
            </w:pPr>
            <w:r w:rsidRPr="00F3399F">
              <w:rPr>
                <w:b/>
              </w:rPr>
              <w:t>Inhaltsfeld 3</w:t>
            </w:r>
            <w:r>
              <w:t xml:space="preserve">: </w:t>
            </w:r>
            <w:r w:rsidRPr="00F3399F">
              <w:rPr>
                <w:i/>
              </w:rPr>
              <w:t>Hier</w:t>
            </w:r>
            <w:r>
              <w:t xml:space="preserve">: relativ. Satzanschluss; Adj. der i – </w:t>
            </w:r>
            <w:proofErr w:type="spellStart"/>
            <w:r>
              <w:t>Dekl</w:t>
            </w:r>
            <w:proofErr w:type="spellEnd"/>
            <w:r>
              <w:t>.</w:t>
            </w:r>
            <w:r w:rsidR="00496887">
              <w:t xml:space="preserve"> und Adverbien</w:t>
            </w:r>
          </w:p>
          <w:p w14:paraId="12090FAA" w14:textId="77777777" w:rsidR="00D324B2" w:rsidRPr="00F71883" w:rsidRDefault="00D324B2" w:rsidP="00D05F69">
            <w:pPr>
              <w:pStyle w:val="stofftabelletext"/>
            </w:pPr>
            <w:r>
              <w:rPr>
                <w:b/>
              </w:rPr>
              <w:t>Inhaltsfeld 2</w:t>
            </w:r>
            <w:r w:rsidRPr="00AE11FF">
              <w:t>:</w:t>
            </w:r>
            <w:r>
              <w:t xml:space="preserve"> gedankliche Struktur, Personenkonstellationen</w:t>
            </w:r>
            <w:r w:rsidRPr="00243001">
              <w:rPr>
                <w:i/>
              </w:rPr>
              <w:t xml:space="preserve"> Hier</w:t>
            </w:r>
            <w:r>
              <w:t>: Redeabsicht erkennen, Personen charakterisieren.</w:t>
            </w:r>
          </w:p>
        </w:tc>
        <w:tc>
          <w:tcPr>
            <w:tcW w:w="4819" w:type="dxa"/>
          </w:tcPr>
          <w:p w14:paraId="2DE02350" w14:textId="2AE4F05D" w:rsidR="00D324B2" w:rsidRPr="00B40429" w:rsidRDefault="00D324B2" w:rsidP="00B40429">
            <w:pPr>
              <w:pStyle w:val="KeinLeerraum"/>
              <w:rPr>
                <w:sz w:val="18"/>
                <w:szCs w:val="18"/>
              </w:rPr>
            </w:pPr>
            <w:r w:rsidRPr="00B40429">
              <w:rPr>
                <w:b/>
                <w:sz w:val="18"/>
                <w:szCs w:val="18"/>
              </w:rPr>
              <w:t>Sprachkompetenz</w:t>
            </w:r>
            <w:r w:rsidRPr="00B40429">
              <w:rPr>
                <w:sz w:val="18"/>
                <w:szCs w:val="18"/>
              </w:rPr>
              <w:t>: ... durch kontrastive Sprachbetrachtung ihren Wortschatz im Deutschen erweitern</w:t>
            </w:r>
          </w:p>
          <w:p w14:paraId="0AB789B6" w14:textId="77777777" w:rsidR="00D324B2" w:rsidRPr="00B40429" w:rsidRDefault="00D324B2" w:rsidP="00B40429">
            <w:pPr>
              <w:pStyle w:val="KeinLeerraum"/>
              <w:rPr>
                <w:sz w:val="18"/>
                <w:szCs w:val="18"/>
              </w:rPr>
            </w:pPr>
            <w:r w:rsidRPr="00B40429">
              <w:rPr>
                <w:sz w:val="18"/>
                <w:szCs w:val="18"/>
              </w:rPr>
              <w:t xml:space="preserve">unter Bezugnahme auf die lateinische Ausgangsform die Bedeutung von Lehn- und Fremdwörtern im Deutschen sowie in anderen Sprachen erläutern, </w:t>
            </w:r>
          </w:p>
          <w:p w14:paraId="3E2ABB56" w14:textId="77777777" w:rsidR="00D324B2" w:rsidRPr="00B40429" w:rsidRDefault="00D324B2" w:rsidP="00B40429">
            <w:pPr>
              <w:pStyle w:val="KeinLeerraum"/>
              <w:rPr>
                <w:sz w:val="18"/>
                <w:szCs w:val="18"/>
              </w:rPr>
            </w:pPr>
            <w:r w:rsidRPr="00B40429">
              <w:rPr>
                <w:sz w:val="18"/>
                <w:szCs w:val="18"/>
              </w:rPr>
              <w:t>ein grundlegendes Repertoire an Morphologie und Syntax funktional einsetzen</w:t>
            </w:r>
          </w:p>
          <w:p w14:paraId="08619485" w14:textId="77777777" w:rsidR="00D324B2" w:rsidRPr="00B40429" w:rsidRDefault="00D324B2" w:rsidP="00B40429">
            <w:pPr>
              <w:pStyle w:val="KeinLeerraum"/>
              <w:rPr>
                <w:sz w:val="18"/>
                <w:szCs w:val="18"/>
              </w:rPr>
            </w:pPr>
            <w:r w:rsidRPr="00B40429">
              <w:rPr>
                <w:b/>
                <w:sz w:val="18"/>
                <w:szCs w:val="18"/>
              </w:rPr>
              <w:t xml:space="preserve">Textkompetenz: </w:t>
            </w:r>
            <w:r w:rsidRPr="00B40429">
              <w:rPr>
                <w:sz w:val="18"/>
                <w:szCs w:val="18"/>
              </w:rPr>
              <w:t xml:space="preserve">... Texte unter Berücksichtigung der Textstruktur erschließen, </w:t>
            </w:r>
          </w:p>
          <w:p w14:paraId="228B6C03" w14:textId="77777777" w:rsidR="00D324B2" w:rsidRPr="00B40429" w:rsidRDefault="00D324B2" w:rsidP="00B40429">
            <w:pPr>
              <w:pStyle w:val="KeinLeerraum"/>
              <w:rPr>
                <w:sz w:val="18"/>
                <w:szCs w:val="18"/>
              </w:rPr>
            </w:pPr>
            <w:r w:rsidRPr="00B40429">
              <w:rPr>
                <w:sz w:val="18"/>
                <w:szCs w:val="18"/>
              </w:rPr>
              <w:t>Funktionen sprachlich – stilistischer Gestaltungsmittel bezogen auf die Textaussage erläutern</w:t>
            </w:r>
          </w:p>
          <w:p w14:paraId="59BB83AF" w14:textId="77777777" w:rsidR="00D324B2" w:rsidRPr="00B40429" w:rsidRDefault="00D324B2" w:rsidP="00B40429">
            <w:pPr>
              <w:pStyle w:val="KeinLeerraum"/>
              <w:rPr>
                <w:sz w:val="18"/>
                <w:szCs w:val="18"/>
              </w:rPr>
            </w:pPr>
            <w:r w:rsidRPr="00B40429">
              <w:rPr>
                <w:b/>
                <w:sz w:val="18"/>
                <w:szCs w:val="18"/>
              </w:rPr>
              <w:t>Kulturkompetenz</w:t>
            </w:r>
            <w:r w:rsidRPr="00B40429">
              <w:rPr>
                <w:sz w:val="18"/>
                <w:szCs w:val="18"/>
              </w:rPr>
              <w:t>: ... Grundlegende Strukturen der römischen Gesellschaft und Politik darstellen und vor dem Hintergrund der eigenen Lebenswelt bewerten.</w:t>
            </w:r>
            <w:r w:rsidRPr="00B40429">
              <w:rPr>
                <w:i/>
                <w:sz w:val="18"/>
                <w:szCs w:val="18"/>
              </w:rPr>
              <w:t xml:space="preserve"> Hier</w:t>
            </w:r>
            <w:r w:rsidRPr="00B40429">
              <w:rPr>
                <w:sz w:val="18"/>
                <w:szCs w:val="18"/>
              </w:rPr>
              <w:t>: Amtsbewerbung,</w:t>
            </w:r>
            <w:r w:rsidRPr="00B40429">
              <w:rPr>
                <w:i/>
                <w:sz w:val="18"/>
                <w:szCs w:val="18"/>
              </w:rPr>
              <w:t xml:space="preserve"> cursus </w:t>
            </w:r>
            <w:proofErr w:type="spellStart"/>
            <w:r w:rsidRPr="00B40429">
              <w:rPr>
                <w:i/>
                <w:sz w:val="18"/>
                <w:szCs w:val="18"/>
              </w:rPr>
              <w:t>honorum</w:t>
            </w:r>
            <w:proofErr w:type="spellEnd"/>
          </w:p>
        </w:tc>
        <w:tc>
          <w:tcPr>
            <w:tcW w:w="1701" w:type="dxa"/>
          </w:tcPr>
          <w:p w14:paraId="5C5635E3" w14:textId="77777777" w:rsidR="00B40429" w:rsidRDefault="00B40429" w:rsidP="00B40429">
            <w:pPr>
              <w:pStyle w:val="KeinLeerraum"/>
              <w:rPr>
                <w:sz w:val="18"/>
                <w:szCs w:val="18"/>
              </w:rPr>
            </w:pPr>
            <w:r>
              <w:rPr>
                <w:sz w:val="18"/>
                <w:szCs w:val="18"/>
              </w:rPr>
              <w:t>7 (S. 123)</w:t>
            </w:r>
          </w:p>
          <w:p w14:paraId="725E3CAC" w14:textId="77777777" w:rsidR="00B40429" w:rsidRDefault="00B40429" w:rsidP="00B40429">
            <w:pPr>
              <w:pStyle w:val="KeinLeerraum"/>
              <w:rPr>
                <w:sz w:val="18"/>
                <w:szCs w:val="18"/>
              </w:rPr>
            </w:pPr>
          </w:p>
          <w:p w14:paraId="244A9250" w14:textId="77777777" w:rsidR="00B40429" w:rsidRDefault="00B40429" w:rsidP="00B40429">
            <w:pPr>
              <w:pStyle w:val="KeinLeerraum"/>
              <w:rPr>
                <w:sz w:val="18"/>
                <w:szCs w:val="18"/>
              </w:rPr>
            </w:pPr>
            <w:r>
              <w:rPr>
                <w:sz w:val="18"/>
                <w:szCs w:val="18"/>
              </w:rPr>
              <w:t>9/ 10 (S. 124)</w:t>
            </w:r>
          </w:p>
          <w:p w14:paraId="5BDBDC68" w14:textId="77777777" w:rsidR="00B40429" w:rsidRDefault="00B40429" w:rsidP="00B40429">
            <w:pPr>
              <w:pStyle w:val="KeinLeerraum"/>
              <w:rPr>
                <w:sz w:val="18"/>
                <w:szCs w:val="18"/>
              </w:rPr>
            </w:pPr>
          </w:p>
          <w:p w14:paraId="1CA3575A" w14:textId="77777777" w:rsidR="00B40429" w:rsidRPr="00B40429" w:rsidRDefault="00B40429" w:rsidP="00B40429">
            <w:pPr>
              <w:pStyle w:val="KeinLeerraum"/>
              <w:rPr>
                <w:sz w:val="18"/>
                <w:szCs w:val="18"/>
              </w:rPr>
            </w:pPr>
          </w:p>
          <w:p w14:paraId="415ADBCE" w14:textId="77777777" w:rsidR="00B40429" w:rsidRDefault="00B40429" w:rsidP="00B40429">
            <w:pPr>
              <w:pStyle w:val="KeinLeerraum"/>
              <w:rPr>
                <w:sz w:val="18"/>
                <w:szCs w:val="18"/>
              </w:rPr>
            </w:pPr>
            <w:r>
              <w:rPr>
                <w:sz w:val="18"/>
                <w:szCs w:val="18"/>
              </w:rPr>
              <w:t xml:space="preserve">1 – 6 (S. </w:t>
            </w:r>
            <w:proofErr w:type="gramStart"/>
            <w:r>
              <w:rPr>
                <w:sz w:val="18"/>
                <w:szCs w:val="18"/>
              </w:rPr>
              <w:t>123)/</w:t>
            </w:r>
            <w:proofErr w:type="gramEnd"/>
            <w:r>
              <w:rPr>
                <w:sz w:val="18"/>
                <w:szCs w:val="18"/>
              </w:rPr>
              <w:t xml:space="preserve"> 8 (S. 124)</w:t>
            </w:r>
          </w:p>
          <w:p w14:paraId="55AF4BF2" w14:textId="77777777" w:rsidR="00D324B2" w:rsidRPr="00B40429" w:rsidRDefault="00D324B2" w:rsidP="00B40429">
            <w:pPr>
              <w:pStyle w:val="KeinLeerraum"/>
              <w:rPr>
                <w:sz w:val="18"/>
                <w:szCs w:val="18"/>
              </w:rPr>
            </w:pPr>
            <w:r w:rsidRPr="00B40429">
              <w:rPr>
                <w:sz w:val="18"/>
                <w:szCs w:val="18"/>
              </w:rPr>
              <w:t xml:space="preserve">1 (S. </w:t>
            </w:r>
            <w:r w:rsidR="00B40429" w:rsidRPr="00B40429">
              <w:rPr>
                <w:sz w:val="18"/>
                <w:szCs w:val="18"/>
              </w:rPr>
              <w:t>121</w:t>
            </w:r>
            <w:r w:rsidRPr="00B40429">
              <w:rPr>
                <w:sz w:val="18"/>
                <w:szCs w:val="18"/>
              </w:rPr>
              <w:t>)</w:t>
            </w:r>
          </w:p>
          <w:p w14:paraId="41016226" w14:textId="77777777" w:rsidR="00D324B2" w:rsidRPr="00B40429" w:rsidRDefault="00D324B2" w:rsidP="00B40429">
            <w:pPr>
              <w:pStyle w:val="KeinLeerraum"/>
              <w:rPr>
                <w:sz w:val="18"/>
                <w:szCs w:val="18"/>
              </w:rPr>
            </w:pPr>
          </w:p>
          <w:p w14:paraId="6D1F2079" w14:textId="513730B2" w:rsidR="00D324B2" w:rsidRPr="00B40429" w:rsidRDefault="00973BC5" w:rsidP="00B40429">
            <w:pPr>
              <w:pStyle w:val="KeinLeerraum"/>
              <w:rPr>
                <w:sz w:val="18"/>
                <w:szCs w:val="18"/>
              </w:rPr>
            </w:pPr>
            <w:r>
              <w:rPr>
                <w:sz w:val="18"/>
                <w:szCs w:val="18"/>
              </w:rPr>
              <w:t xml:space="preserve">2/ </w:t>
            </w:r>
            <w:r w:rsidR="00B40429" w:rsidRPr="00B40429">
              <w:rPr>
                <w:sz w:val="18"/>
                <w:szCs w:val="18"/>
              </w:rPr>
              <w:t>3</w:t>
            </w:r>
            <w:r w:rsidR="00D324B2" w:rsidRPr="00B40429">
              <w:rPr>
                <w:sz w:val="18"/>
                <w:szCs w:val="18"/>
              </w:rPr>
              <w:t xml:space="preserve"> (S. </w:t>
            </w:r>
            <w:r w:rsidR="00B40429" w:rsidRPr="00B40429">
              <w:rPr>
                <w:sz w:val="18"/>
                <w:szCs w:val="18"/>
              </w:rPr>
              <w:t>121</w:t>
            </w:r>
            <w:r w:rsidR="00D324B2" w:rsidRPr="00B40429">
              <w:rPr>
                <w:sz w:val="18"/>
                <w:szCs w:val="18"/>
              </w:rPr>
              <w:t>)</w:t>
            </w:r>
          </w:p>
          <w:p w14:paraId="5E2DA589" w14:textId="77777777" w:rsidR="00D324B2" w:rsidRPr="00B40429" w:rsidRDefault="00D324B2" w:rsidP="00B40429">
            <w:pPr>
              <w:pStyle w:val="KeinLeerraum"/>
              <w:rPr>
                <w:sz w:val="18"/>
                <w:szCs w:val="18"/>
              </w:rPr>
            </w:pPr>
          </w:p>
          <w:p w14:paraId="1834620C" w14:textId="77777777" w:rsidR="00B40429" w:rsidRDefault="00B40429" w:rsidP="00B40429">
            <w:pPr>
              <w:pStyle w:val="KeinLeerraum"/>
              <w:rPr>
                <w:sz w:val="18"/>
                <w:szCs w:val="18"/>
              </w:rPr>
            </w:pPr>
            <w:r>
              <w:rPr>
                <w:sz w:val="18"/>
                <w:szCs w:val="18"/>
              </w:rPr>
              <w:t>4 (S. 121)</w:t>
            </w:r>
          </w:p>
          <w:p w14:paraId="2CA221B4" w14:textId="77777777" w:rsidR="00D324B2" w:rsidRPr="00B40429" w:rsidRDefault="00D324B2" w:rsidP="00B40429">
            <w:pPr>
              <w:pStyle w:val="KeinLeerraum"/>
              <w:rPr>
                <w:sz w:val="18"/>
                <w:szCs w:val="18"/>
              </w:rPr>
            </w:pPr>
            <w:r w:rsidRPr="00B40429">
              <w:rPr>
                <w:sz w:val="18"/>
                <w:szCs w:val="18"/>
              </w:rPr>
              <w:t xml:space="preserve">1/ 2 (S. </w:t>
            </w:r>
            <w:r w:rsidR="00B40429">
              <w:rPr>
                <w:sz w:val="18"/>
                <w:szCs w:val="18"/>
              </w:rPr>
              <w:t>122</w:t>
            </w:r>
            <w:r w:rsidRPr="00B40429">
              <w:rPr>
                <w:sz w:val="18"/>
                <w:szCs w:val="18"/>
              </w:rPr>
              <w:t>)</w:t>
            </w:r>
          </w:p>
        </w:tc>
      </w:tr>
      <w:tr w:rsidR="00D324B2" w:rsidRPr="00A961CC" w14:paraId="11223DD1" w14:textId="77777777" w:rsidTr="00D32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51" w:type="dxa"/>
          </w:tcPr>
          <w:p w14:paraId="3DB9426B" w14:textId="77777777" w:rsidR="00D324B2" w:rsidRPr="00F71883" w:rsidRDefault="00B40429" w:rsidP="00D05F69">
            <w:pPr>
              <w:pStyle w:val="stofftabelletext"/>
            </w:pPr>
            <w:r>
              <w:t>18</w:t>
            </w:r>
          </w:p>
        </w:tc>
        <w:tc>
          <w:tcPr>
            <w:tcW w:w="2835" w:type="dxa"/>
          </w:tcPr>
          <w:p w14:paraId="0735D213" w14:textId="77777777" w:rsidR="00D324B2" w:rsidRDefault="00D324B2" w:rsidP="00D05F69">
            <w:pPr>
              <w:pStyle w:val="stofftabelletext"/>
            </w:pPr>
            <w:r>
              <w:t>Ein VIP der Antike: Caesar</w:t>
            </w:r>
          </w:p>
          <w:p w14:paraId="36C8D627" w14:textId="77777777" w:rsidR="00D324B2" w:rsidRDefault="00D324B2" w:rsidP="00D05F69">
            <w:pPr>
              <w:pStyle w:val="stofftabelletext"/>
              <w:numPr>
                <w:ilvl w:val="0"/>
                <w:numId w:val="15"/>
              </w:numPr>
              <w:ind w:left="428" w:hanging="283"/>
            </w:pPr>
            <w:r>
              <w:t>Ein untypischer Gefangener</w:t>
            </w:r>
          </w:p>
          <w:p w14:paraId="51CC794C" w14:textId="77777777" w:rsidR="00D324B2" w:rsidRDefault="00D324B2" w:rsidP="00D05F69">
            <w:pPr>
              <w:pStyle w:val="stofftabelletext"/>
              <w:numPr>
                <w:ilvl w:val="0"/>
                <w:numId w:val="15"/>
              </w:numPr>
              <w:ind w:left="428" w:hanging="283"/>
            </w:pPr>
            <w:r>
              <w:t>Gaius Julius Caesar – Das Ende der „freien“ Republik</w:t>
            </w:r>
          </w:p>
          <w:p w14:paraId="2C563E5D" w14:textId="77777777" w:rsidR="00D324B2" w:rsidRPr="00F71883" w:rsidRDefault="00D324B2" w:rsidP="00D05F69">
            <w:pPr>
              <w:pStyle w:val="stofftabelletext"/>
            </w:pPr>
            <w:r>
              <w:t>(</w:t>
            </w:r>
            <w:r w:rsidRPr="00F3399F">
              <w:rPr>
                <w:b/>
              </w:rPr>
              <w:t>Inhaltsfeld 1</w:t>
            </w:r>
            <w:r>
              <w:t>: Republik)</w:t>
            </w:r>
          </w:p>
        </w:tc>
        <w:tc>
          <w:tcPr>
            <w:tcW w:w="1279" w:type="dxa"/>
          </w:tcPr>
          <w:p w14:paraId="03A342E4" w14:textId="77777777" w:rsidR="00D324B2" w:rsidRPr="00F71883" w:rsidRDefault="00B40429" w:rsidP="00B40429">
            <w:pPr>
              <w:pStyle w:val="stofftabelletext"/>
            </w:pPr>
            <w:r>
              <w:t>126</w:t>
            </w:r>
            <w:r w:rsidR="00D324B2">
              <w:t xml:space="preserve"> – </w:t>
            </w:r>
            <w:r>
              <w:t>131</w:t>
            </w:r>
          </w:p>
        </w:tc>
        <w:tc>
          <w:tcPr>
            <w:tcW w:w="2268" w:type="dxa"/>
          </w:tcPr>
          <w:p w14:paraId="2949D4C9" w14:textId="77777777" w:rsidR="00D324B2" w:rsidRDefault="00D324B2" w:rsidP="00D05F69">
            <w:pPr>
              <w:pStyle w:val="stofftabelletext"/>
            </w:pPr>
            <w:r w:rsidRPr="00F3399F">
              <w:rPr>
                <w:b/>
              </w:rPr>
              <w:t>Inhaltsfeld 3</w:t>
            </w:r>
            <w:r>
              <w:t xml:space="preserve">: </w:t>
            </w:r>
            <w:r w:rsidRPr="00F3399F">
              <w:rPr>
                <w:i/>
              </w:rPr>
              <w:t>Hier</w:t>
            </w:r>
            <w:r>
              <w:t xml:space="preserve">: adv. Best.: PPP im </w:t>
            </w:r>
            <w:proofErr w:type="spellStart"/>
            <w:r w:rsidRPr="00271A0E">
              <w:rPr>
                <w:i/>
              </w:rPr>
              <w:t>Participium</w:t>
            </w:r>
            <w:proofErr w:type="spellEnd"/>
            <w:r w:rsidRPr="00271A0E">
              <w:rPr>
                <w:i/>
              </w:rPr>
              <w:t xml:space="preserve"> </w:t>
            </w:r>
            <w:proofErr w:type="spellStart"/>
            <w:r w:rsidRPr="00271A0E">
              <w:rPr>
                <w:i/>
              </w:rPr>
              <w:t>conjunctum</w:t>
            </w:r>
            <w:proofErr w:type="spellEnd"/>
          </w:p>
          <w:p w14:paraId="1074E017" w14:textId="77777777" w:rsidR="00D324B2" w:rsidRPr="00F71883" w:rsidRDefault="00D324B2" w:rsidP="00D05F69">
            <w:pPr>
              <w:pStyle w:val="stofftabelletext"/>
            </w:pPr>
            <w:r>
              <w:rPr>
                <w:b/>
              </w:rPr>
              <w:t>Inhaltsfeld 2</w:t>
            </w:r>
            <w:r w:rsidRPr="00AE11FF">
              <w:t>:</w:t>
            </w:r>
            <w:r>
              <w:t xml:space="preserve"> gedankliche Struktur</w:t>
            </w:r>
          </w:p>
        </w:tc>
        <w:tc>
          <w:tcPr>
            <w:tcW w:w="4819" w:type="dxa"/>
          </w:tcPr>
          <w:p w14:paraId="6EC58741" w14:textId="77777777" w:rsidR="00D324B2" w:rsidRPr="00EC2E2D" w:rsidRDefault="00D324B2" w:rsidP="00EC2E2D">
            <w:pPr>
              <w:pStyle w:val="KeinLeerraum"/>
              <w:rPr>
                <w:sz w:val="18"/>
                <w:szCs w:val="18"/>
              </w:rPr>
            </w:pPr>
            <w:r w:rsidRPr="00EC2E2D">
              <w:rPr>
                <w:b/>
                <w:sz w:val="18"/>
                <w:szCs w:val="18"/>
              </w:rPr>
              <w:t>Sprachkompetenz</w:t>
            </w:r>
            <w:r w:rsidRPr="00EC2E2D">
              <w:rPr>
                <w:sz w:val="18"/>
                <w:szCs w:val="18"/>
              </w:rPr>
              <w:t xml:space="preserve">: ... durch kontrastive Sprachbetrachtung ihren Wortschatz im Deutschen erweitern, </w:t>
            </w:r>
          </w:p>
          <w:p w14:paraId="2AE2AB98" w14:textId="77777777" w:rsidR="00D324B2" w:rsidRPr="00EC2E2D" w:rsidRDefault="00D324B2" w:rsidP="00EC2E2D">
            <w:pPr>
              <w:pStyle w:val="KeinLeerraum"/>
              <w:rPr>
                <w:sz w:val="18"/>
                <w:szCs w:val="18"/>
              </w:rPr>
            </w:pPr>
            <w:r w:rsidRPr="00EC2E2D">
              <w:rPr>
                <w:sz w:val="18"/>
                <w:szCs w:val="18"/>
              </w:rPr>
              <w:t>bei der Erschließung und Übersetzung eines Textes lateinische Wörter des dem Lernstand entsprechenden Grundwortschatzes angemessen monosemieren</w:t>
            </w:r>
          </w:p>
          <w:p w14:paraId="54DDBE1C" w14:textId="77777777" w:rsidR="00D324B2" w:rsidRPr="00EC2E2D" w:rsidRDefault="00D324B2" w:rsidP="00EC2E2D">
            <w:pPr>
              <w:pStyle w:val="KeinLeerraum"/>
              <w:rPr>
                <w:sz w:val="18"/>
                <w:szCs w:val="18"/>
              </w:rPr>
            </w:pPr>
            <w:r w:rsidRPr="00EC2E2D">
              <w:rPr>
                <w:sz w:val="18"/>
                <w:szCs w:val="18"/>
              </w:rPr>
              <w:t>unter Bezugnahme auf die lateinische Ausgangsform die Bedeutung von Lehn- und Fremdwörtern im Deutschen sowie in anderen Sprachen erläutern,</w:t>
            </w:r>
          </w:p>
          <w:p w14:paraId="59D3147B" w14:textId="77777777" w:rsidR="00D324B2" w:rsidRPr="00EC2E2D" w:rsidRDefault="00D324B2" w:rsidP="00EC2E2D">
            <w:pPr>
              <w:pStyle w:val="KeinLeerraum"/>
              <w:rPr>
                <w:sz w:val="18"/>
                <w:szCs w:val="18"/>
              </w:rPr>
            </w:pPr>
            <w:r w:rsidRPr="00EC2E2D">
              <w:rPr>
                <w:sz w:val="18"/>
                <w:szCs w:val="18"/>
              </w:rPr>
              <w:t>ein grundlegendes Repertoire an Morphologie und Syntax funktional einsetzen</w:t>
            </w:r>
          </w:p>
          <w:p w14:paraId="11C5AA7F" w14:textId="77777777" w:rsidR="00EC2E2D" w:rsidRPr="00EC2E2D" w:rsidRDefault="00D324B2" w:rsidP="00EC2E2D">
            <w:pPr>
              <w:pStyle w:val="KeinLeerraum"/>
              <w:rPr>
                <w:sz w:val="18"/>
                <w:szCs w:val="18"/>
              </w:rPr>
            </w:pPr>
            <w:r w:rsidRPr="00EC2E2D">
              <w:rPr>
                <w:b/>
                <w:sz w:val="18"/>
                <w:szCs w:val="18"/>
              </w:rPr>
              <w:t>Textkompetenz</w:t>
            </w:r>
            <w:r w:rsidRPr="00EC2E2D">
              <w:rPr>
                <w:sz w:val="18"/>
                <w:szCs w:val="18"/>
              </w:rPr>
              <w:t xml:space="preserve">: ... </w:t>
            </w:r>
            <w:r w:rsidR="00EC2E2D" w:rsidRPr="00EC2E2D">
              <w:rPr>
                <w:sz w:val="18"/>
                <w:szCs w:val="18"/>
              </w:rPr>
              <w:t xml:space="preserve">Texte unter Berücksichtigung der Textstruktur </w:t>
            </w:r>
            <w:proofErr w:type="gramStart"/>
            <w:r w:rsidR="00EC2E2D" w:rsidRPr="00EC2E2D">
              <w:rPr>
                <w:sz w:val="18"/>
                <w:szCs w:val="18"/>
              </w:rPr>
              <w:t>erschließen ,</w:t>
            </w:r>
            <w:proofErr w:type="gramEnd"/>
          </w:p>
          <w:p w14:paraId="672A8E9E" w14:textId="77777777" w:rsidR="00D324B2" w:rsidRPr="00EC2E2D" w:rsidRDefault="00D324B2" w:rsidP="00EC2E2D">
            <w:pPr>
              <w:pStyle w:val="KeinLeerraum"/>
              <w:rPr>
                <w:sz w:val="18"/>
                <w:szCs w:val="18"/>
              </w:rPr>
            </w:pPr>
            <w:r w:rsidRPr="00EC2E2D">
              <w:rPr>
                <w:sz w:val="18"/>
                <w:szCs w:val="18"/>
              </w:rPr>
              <w:t>Funktionen sprachlich – stilistischer Gestaltungsmittel bezoge</w:t>
            </w:r>
            <w:r w:rsidR="0017467B">
              <w:rPr>
                <w:sz w:val="18"/>
                <w:szCs w:val="18"/>
              </w:rPr>
              <w:t>n auf die Textaussage erläutern,</w:t>
            </w:r>
          </w:p>
          <w:p w14:paraId="66AE4459" w14:textId="77777777" w:rsidR="00D324B2" w:rsidRPr="00EC2E2D" w:rsidRDefault="00D324B2" w:rsidP="00EC2E2D">
            <w:pPr>
              <w:pStyle w:val="KeinLeerraum"/>
              <w:rPr>
                <w:sz w:val="18"/>
                <w:szCs w:val="18"/>
              </w:rPr>
            </w:pPr>
            <w:r w:rsidRPr="00EC2E2D">
              <w:rPr>
                <w:b/>
                <w:sz w:val="18"/>
                <w:szCs w:val="18"/>
              </w:rPr>
              <w:t>Kulturkompetenz</w:t>
            </w:r>
            <w:r w:rsidRPr="00EC2E2D">
              <w:rPr>
                <w:sz w:val="18"/>
                <w:szCs w:val="18"/>
              </w:rPr>
              <w:t>: ... Grundlegende Strukturen der römischen Gesellschaft und Politik darstellen und vor dem Hintergrund der eigenen Lebenswelt bewerten,</w:t>
            </w:r>
          </w:p>
          <w:p w14:paraId="63FEC1C5" w14:textId="77777777" w:rsidR="00D324B2" w:rsidRDefault="00D324B2" w:rsidP="00EC2E2D">
            <w:pPr>
              <w:pStyle w:val="KeinLeerraum"/>
              <w:rPr>
                <w:sz w:val="18"/>
                <w:szCs w:val="18"/>
              </w:rPr>
            </w:pPr>
            <w:r w:rsidRPr="00EC2E2D">
              <w:rPr>
                <w:sz w:val="18"/>
                <w:szCs w:val="18"/>
              </w:rPr>
              <w:t>m Handeln zentraler Persönlichkeiten der römischen Geschichte und Mythologie wertend Stellung nehmen. Hier: C. Julius Caesar</w:t>
            </w:r>
          </w:p>
          <w:p w14:paraId="5A09545B" w14:textId="77777777" w:rsidR="00B1039A" w:rsidRDefault="00B1039A" w:rsidP="00EC2E2D">
            <w:pPr>
              <w:pStyle w:val="KeinLeerraum"/>
              <w:rPr>
                <w:sz w:val="18"/>
                <w:szCs w:val="18"/>
              </w:rPr>
            </w:pPr>
          </w:p>
          <w:p w14:paraId="26CEB837" w14:textId="77777777" w:rsidR="00B1039A" w:rsidRDefault="00B1039A" w:rsidP="00EC2E2D">
            <w:pPr>
              <w:pStyle w:val="KeinLeerraum"/>
              <w:rPr>
                <w:sz w:val="18"/>
                <w:szCs w:val="18"/>
              </w:rPr>
            </w:pPr>
          </w:p>
          <w:p w14:paraId="6D3BACF0" w14:textId="77777777" w:rsidR="00B1039A" w:rsidRDefault="00B1039A" w:rsidP="00EC2E2D">
            <w:pPr>
              <w:pStyle w:val="KeinLeerraum"/>
              <w:rPr>
                <w:sz w:val="18"/>
                <w:szCs w:val="18"/>
              </w:rPr>
            </w:pPr>
          </w:p>
          <w:p w14:paraId="4680FB53" w14:textId="637DD405" w:rsidR="00B1039A" w:rsidRPr="00EC2E2D" w:rsidRDefault="00B1039A" w:rsidP="00EC2E2D">
            <w:pPr>
              <w:pStyle w:val="KeinLeerraum"/>
              <w:rPr>
                <w:sz w:val="18"/>
                <w:szCs w:val="18"/>
              </w:rPr>
            </w:pPr>
          </w:p>
        </w:tc>
        <w:tc>
          <w:tcPr>
            <w:tcW w:w="1701" w:type="dxa"/>
          </w:tcPr>
          <w:p w14:paraId="5D3675B1" w14:textId="77777777" w:rsidR="00D324B2" w:rsidRPr="00EC2E2D" w:rsidRDefault="0017467B" w:rsidP="00EC2E2D">
            <w:pPr>
              <w:pStyle w:val="KeinLeerraum"/>
              <w:rPr>
                <w:sz w:val="18"/>
                <w:szCs w:val="18"/>
              </w:rPr>
            </w:pPr>
            <w:r>
              <w:rPr>
                <w:sz w:val="18"/>
                <w:szCs w:val="18"/>
              </w:rPr>
              <w:t>9/ 10 (S. 130)</w:t>
            </w:r>
          </w:p>
          <w:p w14:paraId="0D4DFFA4" w14:textId="77777777" w:rsidR="00D324B2" w:rsidRPr="00EC2E2D" w:rsidRDefault="00D324B2" w:rsidP="00EC2E2D">
            <w:pPr>
              <w:pStyle w:val="KeinLeerraum"/>
              <w:rPr>
                <w:sz w:val="18"/>
                <w:szCs w:val="18"/>
              </w:rPr>
            </w:pPr>
          </w:p>
          <w:p w14:paraId="47003FA4" w14:textId="428A0415" w:rsidR="00D324B2" w:rsidRDefault="00F85F05" w:rsidP="00EC2E2D">
            <w:pPr>
              <w:pStyle w:val="KeinLeerraum"/>
              <w:rPr>
                <w:sz w:val="18"/>
                <w:szCs w:val="18"/>
              </w:rPr>
            </w:pPr>
            <w:r>
              <w:rPr>
                <w:sz w:val="18"/>
                <w:szCs w:val="18"/>
              </w:rPr>
              <w:t xml:space="preserve">6 (S. </w:t>
            </w:r>
            <w:proofErr w:type="gramStart"/>
            <w:r>
              <w:rPr>
                <w:sz w:val="18"/>
                <w:szCs w:val="18"/>
              </w:rPr>
              <w:t>129)/</w:t>
            </w:r>
            <w:proofErr w:type="gramEnd"/>
            <w:r>
              <w:rPr>
                <w:sz w:val="18"/>
                <w:szCs w:val="18"/>
              </w:rPr>
              <w:t xml:space="preserve"> </w:t>
            </w:r>
            <w:r w:rsidR="0017467B">
              <w:rPr>
                <w:sz w:val="18"/>
                <w:szCs w:val="18"/>
              </w:rPr>
              <w:t>8</w:t>
            </w:r>
            <w:r w:rsidR="00D324B2" w:rsidRPr="00EC2E2D">
              <w:rPr>
                <w:sz w:val="18"/>
                <w:szCs w:val="18"/>
              </w:rPr>
              <w:t xml:space="preserve"> (S. </w:t>
            </w:r>
            <w:r w:rsidR="0017467B">
              <w:rPr>
                <w:sz w:val="18"/>
                <w:szCs w:val="18"/>
              </w:rPr>
              <w:t>130</w:t>
            </w:r>
            <w:r w:rsidR="00D324B2" w:rsidRPr="00EC2E2D">
              <w:rPr>
                <w:sz w:val="18"/>
                <w:szCs w:val="18"/>
              </w:rPr>
              <w:t>)</w:t>
            </w:r>
          </w:p>
          <w:p w14:paraId="6F9643D4" w14:textId="77777777" w:rsidR="0017467B" w:rsidRPr="00EC2E2D" w:rsidRDefault="0017467B" w:rsidP="00EC2E2D">
            <w:pPr>
              <w:pStyle w:val="KeinLeerraum"/>
              <w:rPr>
                <w:sz w:val="18"/>
                <w:szCs w:val="18"/>
              </w:rPr>
            </w:pPr>
          </w:p>
          <w:p w14:paraId="72B50044" w14:textId="77777777" w:rsidR="00D324B2" w:rsidRPr="00EC2E2D" w:rsidRDefault="0017467B" w:rsidP="00EC2E2D">
            <w:pPr>
              <w:pStyle w:val="KeinLeerraum"/>
              <w:rPr>
                <w:sz w:val="18"/>
                <w:szCs w:val="18"/>
              </w:rPr>
            </w:pPr>
            <w:r>
              <w:rPr>
                <w:sz w:val="18"/>
                <w:szCs w:val="18"/>
              </w:rPr>
              <w:t>7</w:t>
            </w:r>
            <w:r w:rsidR="00D324B2" w:rsidRPr="00EC2E2D">
              <w:rPr>
                <w:sz w:val="18"/>
                <w:szCs w:val="18"/>
              </w:rPr>
              <w:t xml:space="preserve"> (S. </w:t>
            </w:r>
            <w:r>
              <w:rPr>
                <w:sz w:val="18"/>
                <w:szCs w:val="18"/>
              </w:rPr>
              <w:t>130</w:t>
            </w:r>
            <w:r w:rsidR="00D324B2" w:rsidRPr="00EC2E2D">
              <w:rPr>
                <w:sz w:val="18"/>
                <w:szCs w:val="18"/>
              </w:rPr>
              <w:t>)</w:t>
            </w:r>
          </w:p>
          <w:p w14:paraId="24D83268" w14:textId="77777777" w:rsidR="00D324B2" w:rsidRPr="00EC2E2D" w:rsidRDefault="00D324B2" w:rsidP="00EC2E2D">
            <w:pPr>
              <w:pStyle w:val="KeinLeerraum"/>
              <w:rPr>
                <w:sz w:val="18"/>
                <w:szCs w:val="18"/>
              </w:rPr>
            </w:pPr>
          </w:p>
          <w:p w14:paraId="15128372" w14:textId="77777777" w:rsidR="0017467B" w:rsidRDefault="0017467B" w:rsidP="00EC2E2D">
            <w:pPr>
              <w:pStyle w:val="KeinLeerraum"/>
              <w:rPr>
                <w:sz w:val="18"/>
                <w:szCs w:val="18"/>
              </w:rPr>
            </w:pPr>
          </w:p>
          <w:p w14:paraId="024960B8" w14:textId="77777777" w:rsidR="00D324B2" w:rsidRPr="00EC2E2D" w:rsidRDefault="0017467B" w:rsidP="00EC2E2D">
            <w:pPr>
              <w:pStyle w:val="KeinLeerraum"/>
              <w:rPr>
                <w:sz w:val="18"/>
                <w:szCs w:val="18"/>
              </w:rPr>
            </w:pPr>
            <w:r>
              <w:rPr>
                <w:sz w:val="18"/>
                <w:szCs w:val="18"/>
              </w:rPr>
              <w:t>1 - 5 (S. 129</w:t>
            </w:r>
            <w:r w:rsidR="00D324B2" w:rsidRPr="00EC2E2D">
              <w:rPr>
                <w:sz w:val="18"/>
                <w:szCs w:val="18"/>
              </w:rPr>
              <w:t>)</w:t>
            </w:r>
          </w:p>
          <w:p w14:paraId="54101E14" w14:textId="77777777" w:rsidR="00D324B2" w:rsidRPr="00EC2E2D" w:rsidRDefault="00D324B2" w:rsidP="00EC2E2D">
            <w:pPr>
              <w:pStyle w:val="KeinLeerraum"/>
              <w:rPr>
                <w:sz w:val="18"/>
                <w:szCs w:val="18"/>
              </w:rPr>
            </w:pPr>
          </w:p>
          <w:p w14:paraId="095EB7B1" w14:textId="77777777" w:rsidR="00EC2E2D" w:rsidRPr="00EC2E2D" w:rsidRDefault="0017467B" w:rsidP="00EC2E2D">
            <w:pPr>
              <w:pStyle w:val="KeinLeerraum"/>
              <w:rPr>
                <w:sz w:val="18"/>
                <w:szCs w:val="18"/>
              </w:rPr>
            </w:pPr>
            <w:r>
              <w:rPr>
                <w:sz w:val="18"/>
                <w:szCs w:val="18"/>
              </w:rPr>
              <w:t>1 (S. 127)</w:t>
            </w:r>
          </w:p>
          <w:p w14:paraId="11B9C44A" w14:textId="77777777" w:rsidR="00EC2E2D" w:rsidRPr="00EC2E2D" w:rsidRDefault="00EC2E2D" w:rsidP="00EC2E2D">
            <w:pPr>
              <w:pStyle w:val="KeinLeerraum"/>
              <w:rPr>
                <w:sz w:val="18"/>
                <w:szCs w:val="18"/>
              </w:rPr>
            </w:pPr>
          </w:p>
          <w:p w14:paraId="1EAC0D32" w14:textId="77777777" w:rsidR="0017467B" w:rsidRPr="00EC2E2D" w:rsidRDefault="0017467B" w:rsidP="0017467B">
            <w:pPr>
              <w:pStyle w:val="KeinLeerraum"/>
              <w:rPr>
                <w:sz w:val="18"/>
                <w:szCs w:val="18"/>
              </w:rPr>
            </w:pPr>
            <w:r w:rsidRPr="00EC2E2D">
              <w:rPr>
                <w:sz w:val="18"/>
                <w:szCs w:val="18"/>
              </w:rPr>
              <w:t xml:space="preserve">2/ 3 (S. </w:t>
            </w:r>
            <w:r>
              <w:rPr>
                <w:sz w:val="18"/>
                <w:szCs w:val="18"/>
              </w:rPr>
              <w:t>127</w:t>
            </w:r>
            <w:r w:rsidRPr="00EC2E2D">
              <w:rPr>
                <w:sz w:val="18"/>
                <w:szCs w:val="18"/>
              </w:rPr>
              <w:t>)</w:t>
            </w:r>
          </w:p>
          <w:p w14:paraId="4983077D" w14:textId="77777777" w:rsidR="00D324B2" w:rsidRPr="00EC2E2D" w:rsidRDefault="00D324B2" w:rsidP="00EC2E2D">
            <w:pPr>
              <w:pStyle w:val="KeinLeerraum"/>
              <w:rPr>
                <w:sz w:val="18"/>
                <w:szCs w:val="18"/>
              </w:rPr>
            </w:pPr>
          </w:p>
          <w:p w14:paraId="42C31576" w14:textId="77777777" w:rsidR="00D324B2" w:rsidRPr="00EC2E2D" w:rsidRDefault="0017467B" w:rsidP="00EC2E2D">
            <w:pPr>
              <w:pStyle w:val="KeinLeerraum"/>
              <w:rPr>
                <w:sz w:val="18"/>
                <w:szCs w:val="18"/>
              </w:rPr>
            </w:pPr>
            <w:r>
              <w:rPr>
                <w:sz w:val="18"/>
                <w:szCs w:val="18"/>
              </w:rPr>
              <w:t>4 (S. 127)</w:t>
            </w:r>
          </w:p>
          <w:p w14:paraId="511B1B8B" w14:textId="77777777" w:rsidR="00D324B2" w:rsidRPr="00EC2E2D" w:rsidRDefault="00D324B2" w:rsidP="00EC2E2D">
            <w:pPr>
              <w:pStyle w:val="KeinLeerraum"/>
              <w:rPr>
                <w:sz w:val="18"/>
                <w:szCs w:val="18"/>
              </w:rPr>
            </w:pPr>
          </w:p>
          <w:p w14:paraId="17FC8EDF" w14:textId="77777777" w:rsidR="00D324B2" w:rsidRPr="00EC2E2D" w:rsidRDefault="00D324B2" w:rsidP="00EC2E2D">
            <w:pPr>
              <w:pStyle w:val="KeinLeerraum"/>
              <w:rPr>
                <w:sz w:val="18"/>
                <w:szCs w:val="18"/>
              </w:rPr>
            </w:pPr>
          </w:p>
          <w:p w14:paraId="4F01BFA7" w14:textId="77777777" w:rsidR="00D324B2" w:rsidRPr="00EC2E2D" w:rsidRDefault="0017467B" w:rsidP="00EC2E2D">
            <w:pPr>
              <w:pStyle w:val="KeinLeerraum"/>
              <w:rPr>
                <w:sz w:val="18"/>
                <w:szCs w:val="18"/>
              </w:rPr>
            </w:pPr>
            <w:r>
              <w:rPr>
                <w:sz w:val="18"/>
                <w:szCs w:val="18"/>
              </w:rPr>
              <w:t>1/ 2 (S. 128</w:t>
            </w:r>
            <w:r w:rsidR="00D324B2" w:rsidRPr="00EC2E2D">
              <w:rPr>
                <w:sz w:val="18"/>
                <w:szCs w:val="18"/>
              </w:rPr>
              <w:t>)</w:t>
            </w:r>
          </w:p>
        </w:tc>
      </w:tr>
      <w:tr w:rsidR="00D324B2" w:rsidRPr="00A961CC" w14:paraId="3ABA53E4" w14:textId="77777777" w:rsidTr="00D32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51" w:type="dxa"/>
          </w:tcPr>
          <w:p w14:paraId="69AA2DBA" w14:textId="77777777" w:rsidR="00D324B2" w:rsidRPr="00F71883" w:rsidRDefault="00DE2344" w:rsidP="00DE2344">
            <w:pPr>
              <w:pStyle w:val="stofftabelletext"/>
            </w:pPr>
            <w:r>
              <w:lastRenderedPageBreak/>
              <w:t>19</w:t>
            </w:r>
          </w:p>
        </w:tc>
        <w:tc>
          <w:tcPr>
            <w:tcW w:w="2835" w:type="dxa"/>
          </w:tcPr>
          <w:p w14:paraId="40A91841" w14:textId="77777777" w:rsidR="00D324B2" w:rsidRDefault="00D324B2" w:rsidP="00D05F69">
            <w:pPr>
              <w:pStyle w:val="stofftabelletext"/>
            </w:pPr>
            <w:r>
              <w:t>Cicero und die Republik</w:t>
            </w:r>
          </w:p>
          <w:p w14:paraId="32144DBB" w14:textId="77777777" w:rsidR="00D324B2" w:rsidRDefault="00D324B2" w:rsidP="00D05F69">
            <w:pPr>
              <w:pStyle w:val="stofftabelletext"/>
              <w:numPr>
                <w:ilvl w:val="0"/>
                <w:numId w:val="16"/>
              </w:numPr>
              <w:ind w:left="462" w:hanging="284"/>
            </w:pPr>
            <w:r>
              <w:t>Verschwinde, Catilina</w:t>
            </w:r>
          </w:p>
          <w:p w14:paraId="4FF6C9C9" w14:textId="77777777" w:rsidR="00D324B2" w:rsidRDefault="00D324B2" w:rsidP="00D05F69">
            <w:pPr>
              <w:pStyle w:val="stofftabelletext"/>
              <w:numPr>
                <w:ilvl w:val="0"/>
                <w:numId w:val="16"/>
              </w:numPr>
              <w:ind w:left="462" w:hanging="284"/>
            </w:pPr>
            <w:r>
              <w:t>Ein Vater des europäischen Vaterlandes – Marcus Tullius Cicero</w:t>
            </w:r>
          </w:p>
          <w:p w14:paraId="49A80F77" w14:textId="77777777" w:rsidR="00D324B2" w:rsidRPr="00271A0E" w:rsidRDefault="00D324B2" w:rsidP="00D05F69">
            <w:pPr>
              <w:pStyle w:val="stofftabelletext"/>
              <w:ind w:left="178"/>
            </w:pPr>
            <w:r>
              <w:t>(</w:t>
            </w:r>
            <w:r>
              <w:rPr>
                <w:b/>
              </w:rPr>
              <w:t xml:space="preserve">Inhaltsfeld 1: </w:t>
            </w:r>
            <w:r>
              <w:t>Republik)</w:t>
            </w:r>
          </w:p>
        </w:tc>
        <w:tc>
          <w:tcPr>
            <w:tcW w:w="1279" w:type="dxa"/>
          </w:tcPr>
          <w:p w14:paraId="4F663434" w14:textId="77777777" w:rsidR="00D324B2" w:rsidRPr="00F71883" w:rsidRDefault="00DE2344" w:rsidP="00DE2344">
            <w:pPr>
              <w:pStyle w:val="stofftabelletext"/>
            </w:pPr>
            <w:r>
              <w:t>132</w:t>
            </w:r>
            <w:r w:rsidR="00D324B2">
              <w:t xml:space="preserve"> – </w:t>
            </w:r>
            <w:r>
              <w:t>138</w:t>
            </w:r>
          </w:p>
        </w:tc>
        <w:tc>
          <w:tcPr>
            <w:tcW w:w="2268" w:type="dxa"/>
          </w:tcPr>
          <w:p w14:paraId="1EED7EEB" w14:textId="77777777" w:rsidR="00D324B2" w:rsidRDefault="00D324B2" w:rsidP="00D05F69">
            <w:pPr>
              <w:pStyle w:val="stofftabelletext"/>
            </w:pPr>
            <w:r w:rsidRPr="00F3399F">
              <w:rPr>
                <w:b/>
              </w:rPr>
              <w:t>Inhaltsfeld 3</w:t>
            </w:r>
            <w:r>
              <w:t xml:space="preserve">: </w:t>
            </w:r>
            <w:r w:rsidRPr="00F3399F">
              <w:rPr>
                <w:i/>
              </w:rPr>
              <w:t>Hier</w:t>
            </w:r>
            <w:r>
              <w:t xml:space="preserve">: Gen. part., </w:t>
            </w:r>
            <w:proofErr w:type="spellStart"/>
            <w:r>
              <w:t>subject</w:t>
            </w:r>
            <w:proofErr w:type="spellEnd"/>
            <w:r>
              <w:t xml:space="preserve">., </w:t>
            </w:r>
            <w:proofErr w:type="spellStart"/>
            <w:r>
              <w:t>object</w:t>
            </w:r>
            <w:proofErr w:type="spellEnd"/>
            <w:r>
              <w:t xml:space="preserve">.; Gen. des </w:t>
            </w:r>
            <w:proofErr w:type="spellStart"/>
            <w:r>
              <w:t>Personalpron</w:t>
            </w:r>
            <w:proofErr w:type="spellEnd"/>
            <w:r>
              <w:t xml:space="preserve">.; </w:t>
            </w:r>
            <w:proofErr w:type="spellStart"/>
            <w:r>
              <w:t>Demonstrativpron</w:t>
            </w:r>
            <w:proofErr w:type="spellEnd"/>
            <w:r>
              <w:t>. (</w:t>
            </w:r>
            <w:proofErr w:type="spellStart"/>
            <w:r w:rsidRPr="00271A0E">
              <w:rPr>
                <w:i/>
              </w:rPr>
              <w:t>iste</w:t>
            </w:r>
            <w:proofErr w:type="spellEnd"/>
            <w:r>
              <w:t>)</w:t>
            </w:r>
          </w:p>
          <w:p w14:paraId="182AB08D" w14:textId="77777777" w:rsidR="00D324B2" w:rsidRPr="00F71883" w:rsidRDefault="00D324B2" w:rsidP="00D05F69">
            <w:pPr>
              <w:pStyle w:val="stofftabelletext"/>
            </w:pPr>
            <w:r>
              <w:rPr>
                <w:b/>
              </w:rPr>
              <w:t>Inhaltsfeld 2</w:t>
            </w:r>
            <w:r w:rsidRPr="00AE11FF">
              <w:t>:</w:t>
            </w:r>
            <w:r>
              <w:t xml:space="preserve"> Stilmittel erkennen; </w:t>
            </w:r>
            <w:r w:rsidRPr="00271A0E">
              <w:rPr>
                <w:i/>
              </w:rPr>
              <w:t>hier</w:t>
            </w:r>
            <w:r>
              <w:t>: Hyperbaton, Trikolon</w:t>
            </w:r>
          </w:p>
        </w:tc>
        <w:tc>
          <w:tcPr>
            <w:tcW w:w="4819" w:type="dxa"/>
          </w:tcPr>
          <w:p w14:paraId="0C9BAD6F" w14:textId="77777777" w:rsidR="00F85F05" w:rsidRDefault="00D324B2" w:rsidP="00DE2344">
            <w:pPr>
              <w:pStyle w:val="KeinLeerraum"/>
              <w:rPr>
                <w:sz w:val="18"/>
                <w:szCs w:val="18"/>
              </w:rPr>
            </w:pPr>
            <w:r w:rsidRPr="00DE2344">
              <w:rPr>
                <w:b/>
                <w:sz w:val="18"/>
                <w:szCs w:val="18"/>
              </w:rPr>
              <w:t>Sprachkompetenz</w:t>
            </w:r>
            <w:r w:rsidRPr="00DE2344">
              <w:rPr>
                <w:sz w:val="18"/>
                <w:szCs w:val="18"/>
              </w:rPr>
              <w:t xml:space="preserve">: ... ein grundlegendes Repertoire an Morphologie und Syntax funktional einsetzen, </w:t>
            </w:r>
          </w:p>
          <w:p w14:paraId="38C3C706" w14:textId="3FBE8FB3" w:rsidR="00D324B2" w:rsidRPr="00DE2344" w:rsidRDefault="00F85F05" w:rsidP="00DE2344">
            <w:pPr>
              <w:pStyle w:val="KeinLeerraum"/>
              <w:rPr>
                <w:sz w:val="18"/>
                <w:szCs w:val="18"/>
              </w:rPr>
            </w:pPr>
            <w:r w:rsidRPr="00010DDE">
              <w:rPr>
                <w:sz w:val="18"/>
                <w:szCs w:val="18"/>
              </w:rPr>
              <w:t>bei der Erschließung und Übersetzung eines Textes lateinische Wörter des dem Lernstand entsprechenden Grundwortschatzes angemessen monosemieren</w:t>
            </w:r>
            <w:r>
              <w:rPr>
                <w:sz w:val="18"/>
                <w:szCs w:val="18"/>
              </w:rPr>
              <w:t>,</w:t>
            </w:r>
          </w:p>
          <w:p w14:paraId="49B6F4B1" w14:textId="77777777" w:rsidR="00D324B2" w:rsidRPr="00DE2344" w:rsidRDefault="00D324B2" w:rsidP="00DE2344">
            <w:pPr>
              <w:pStyle w:val="KeinLeerraum"/>
              <w:rPr>
                <w:sz w:val="18"/>
                <w:szCs w:val="18"/>
              </w:rPr>
            </w:pPr>
            <w:r w:rsidRPr="00DE2344">
              <w:rPr>
                <w:sz w:val="18"/>
                <w:szCs w:val="18"/>
              </w:rPr>
              <w:t xml:space="preserve">durch kontrastive Sprachbetrachtung ihren Wortschatz im Deutschen erweitern. </w:t>
            </w:r>
          </w:p>
          <w:p w14:paraId="0A074B99" w14:textId="77777777" w:rsidR="00F85F05" w:rsidRDefault="00D324B2" w:rsidP="00DE2344">
            <w:pPr>
              <w:pStyle w:val="KeinLeerraum"/>
              <w:rPr>
                <w:sz w:val="18"/>
                <w:szCs w:val="18"/>
              </w:rPr>
            </w:pPr>
            <w:r w:rsidRPr="00DE2344">
              <w:rPr>
                <w:b/>
                <w:sz w:val="18"/>
                <w:szCs w:val="18"/>
              </w:rPr>
              <w:t xml:space="preserve">Textkompetenz: </w:t>
            </w:r>
            <w:r w:rsidRPr="00DE2344">
              <w:rPr>
                <w:sz w:val="18"/>
                <w:szCs w:val="18"/>
              </w:rPr>
              <w:t xml:space="preserve">... </w:t>
            </w:r>
            <w:r w:rsidR="00F85F05" w:rsidRPr="00EC2E2D">
              <w:rPr>
                <w:sz w:val="18"/>
                <w:szCs w:val="18"/>
              </w:rPr>
              <w:t xml:space="preserve">Texte unter Berücksichtigung der Textstruktur erschließen </w:t>
            </w:r>
          </w:p>
          <w:p w14:paraId="0AD5F708" w14:textId="732C6ABA" w:rsidR="00D324B2" w:rsidRPr="00DE2344" w:rsidRDefault="00D324B2" w:rsidP="00DE2344">
            <w:pPr>
              <w:pStyle w:val="KeinLeerraum"/>
              <w:rPr>
                <w:sz w:val="18"/>
                <w:szCs w:val="18"/>
              </w:rPr>
            </w:pPr>
            <w:r w:rsidRPr="00DE2344">
              <w:rPr>
                <w:sz w:val="18"/>
                <w:szCs w:val="18"/>
              </w:rPr>
              <w:t>Funktionen sprachlich – stilistischer Gestaltungsmittel bezogen auf die Textaussage erläutern</w:t>
            </w:r>
            <w:r w:rsidR="00DE2344">
              <w:rPr>
                <w:sz w:val="18"/>
                <w:szCs w:val="18"/>
              </w:rPr>
              <w:t>,</w:t>
            </w:r>
          </w:p>
          <w:p w14:paraId="4D72A162" w14:textId="77777777" w:rsidR="00D324B2" w:rsidRPr="00DE2344" w:rsidRDefault="00D324B2" w:rsidP="00DE2344">
            <w:pPr>
              <w:pStyle w:val="KeinLeerraum"/>
              <w:rPr>
                <w:sz w:val="18"/>
                <w:szCs w:val="18"/>
              </w:rPr>
            </w:pPr>
            <w:r w:rsidRPr="00DE2344">
              <w:rPr>
                <w:sz w:val="18"/>
                <w:szCs w:val="18"/>
              </w:rPr>
              <w:t>verschiedene Übersetzungen eines Textes im Hinblick auf das Zusammenwirken von Textaussagen und Textgestaltung vergleichen (</w:t>
            </w:r>
            <w:r w:rsidRPr="00DE2344">
              <w:rPr>
                <w:i/>
                <w:sz w:val="18"/>
                <w:szCs w:val="18"/>
              </w:rPr>
              <w:t>Hier</w:t>
            </w:r>
            <w:r w:rsidRPr="00DE2344">
              <w:rPr>
                <w:sz w:val="18"/>
                <w:szCs w:val="18"/>
              </w:rPr>
              <w:t>: Übersetzungsvarianten für das PC).</w:t>
            </w:r>
          </w:p>
          <w:p w14:paraId="41A5FE46" w14:textId="77777777" w:rsidR="00D324B2" w:rsidRPr="00DE2344" w:rsidRDefault="00D324B2" w:rsidP="00DE2344">
            <w:pPr>
              <w:pStyle w:val="KeinLeerraum"/>
              <w:rPr>
                <w:sz w:val="18"/>
                <w:szCs w:val="18"/>
              </w:rPr>
            </w:pPr>
            <w:r w:rsidRPr="00DE2344">
              <w:rPr>
                <w:b/>
                <w:sz w:val="18"/>
                <w:szCs w:val="18"/>
              </w:rPr>
              <w:t>Kulturkompetenz</w:t>
            </w:r>
            <w:r w:rsidRPr="00DE2344">
              <w:rPr>
                <w:sz w:val="18"/>
                <w:szCs w:val="18"/>
              </w:rPr>
              <w:t>: ... zum Handeln zentraler Persönlichkeiten der römischen Geschichte und Mythologie wertend Stellung nehmen.</w:t>
            </w:r>
            <w:r w:rsidRPr="00DE2344">
              <w:rPr>
                <w:i/>
                <w:sz w:val="18"/>
                <w:szCs w:val="18"/>
              </w:rPr>
              <w:t xml:space="preserve"> Hier</w:t>
            </w:r>
            <w:r w:rsidRPr="00DE2344">
              <w:rPr>
                <w:sz w:val="18"/>
                <w:szCs w:val="18"/>
              </w:rPr>
              <w:t>: Cicero</w:t>
            </w:r>
          </w:p>
        </w:tc>
        <w:tc>
          <w:tcPr>
            <w:tcW w:w="1701" w:type="dxa"/>
          </w:tcPr>
          <w:p w14:paraId="18189CD2" w14:textId="3A2A3740" w:rsidR="00D324B2" w:rsidRPr="00DE2344" w:rsidRDefault="00D324B2" w:rsidP="00DE2344">
            <w:pPr>
              <w:pStyle w:val="KeinLeerraum"/>
              <w:rPr>
                <w:sz w:val="18"/>
                <w:szCs w:val="18"/>
              </w:rPr>
            </w:pPr>
            <w:r w:rsidRPr="00DE2344">
              <w:rPr>
                <w:sz w:val="18"/>
                <w:szCs w:val="18"/>
              </w:rPr>
              <w:t>1</w:t>
            </w:r>
            <w:r w:rsidR="00DE2344">
              <w:rPr>
                <w:sz w:val="18"/>
                <w:szCs w:val="18"/>
              </w:rPr>
              <w:t xml:space="preserve"> – </w:t>
            </w:r>
            <w:r w:rsidRPr="00DE2344">
              <w:rPr>
                <w:sz w:val="18"/>
                <w:szCs w:val="18"/>
              </w:rPr>
              <w:t xml:space="preserve">4 (S. </w:t>
            </w:r>
            <w:r w:rsidR="00DE2344">
              <w:rPr>
                <w:sz w:val="18"/>
                <w:szCs w:val="18"/>
              </w:rPr>
              <w:t>135</w:t>
            </w:r>
            <w:r w:rsidRPr="00DE2344">
              <w:rPr>
                <w:sz w:val="18"/>
                <w:szCs w:val="18"/>
              </w:rPr>
              <w:t>)</w:t>
            </w:r>
          </w:p>
          <w:p w14:paraId="0344F285" w14:textId="77777777" w:rsidR="00D324B2" w:rsidRPr="00DE2344" w:rsidRDefault="00DE2344" w:rsidP="00DE2344">
            <w:pPr>
              <w:pStyle w:val="KeinLeerraum"/>
              <w:rPr>
                <w:sz w:val="18"/>
                <w:szCs w:val="18"/>
              </w:rPr>
            </w:pPr>
            <w:r>
              <w:rPr>
                <w:sz w:val="18"/>
                <w:szCs w:val="18"/>
              </w:rPr>
              <w:t>10 (S. 136)</w:t>
            </w:r>
          </w:p>
          <w:p w14:paraId="69D5BD09" w14:textId="77777777" w:rsidR="00F85F05" w:rsidRDefault="00F85F05" w:rsidP="00DE2344">
            <w:pPr>
              <w:pStyle w:val="KeinLeerraum"/>
              <w:rPr>
                <w:sz w:val="18"/>
                <w:szCs w:val="18"/>
              </w:rPr>
            </w:pPr>
            <w:r>
              <w:rPr>
                <w:sz w:val="18"/>
                <w:szCs w:val="18"/>
              </w:rPr>
              <w:t>6 (S. 135)</w:t>
            </w:r>
          </w:p>
          <w:p w14:paraId="78E5ADA0" w14:textId="77777777" w:rsidR="00F85F05" w:rsidRDefault="00F85F05" w:rsidP="00DE2344">
            <w:pPr>
              <w:pStyle w:val="KeinLeerraum"/>
              <w:rPr>
                <w:sz w:val="18"/>
                <w:szCs w:val="18"/>
              </w:rPr>
            </w:pPr>
          </w:p>
          <w:p w14:paraId="04A0D00B" w14:textId="77777777" w:rsidR="00F85F05" w:rsidRDefault="00F85F05" w:rsidP="00DE2344">
            <w:pPr>
              <w:pStyle w:val="KeinLeerraum"/>
              <w:rPr>
                <w:sz w:val="18"/>
                <w:szCs w:val="18"/>
              </w:rPr>
            </w:pPr>
          </w:p>
          <w:p w14:paraId="07187DB6" w14:textId="1E42D2E1" w:rsidR="00D324B2" w:rsidRPr="00DE2344" w:rsidRDefault="00DE2344" w:rsidP="00DE2344">
            <w:pPr>
              <w:pStyle w:val="KeinLeerraum"/>
              <w:rPr>
                <w:sz w:val="18"/>
                <w:szCs w:val="18"/>
              </w:rPr>
            </w:pPr>
            <w:r>
              <w:rPr>
                <w:sz w:val="18"/>
                <w:szCs w:val="18"/>
              </w:rPr>
              <w:t>5</w:t>
            </w:r>
            <w:r w:rsidR="00D324B2" w:rsidRPr="00DE2344">
              <w:rPr>
                <w:sz w:val="18"/>
                <w:szCs w:val="18"/>
              </w:rPr>
              <w:t xml:space="preserve"> (S. </w:t>
            </w:r>
            <w:r>
              <w:rPr>
                <w:sz w:val="18"/>
                <w:szCs w:val="18"/>
              </w:rPr>
              <w:t>135</w:t>
            </w:r>
            <w:r w:rsidR="00D324B2" w:rsidRPr="00DE2344">
              <w:rPr>
                <w:sz w:val="18"/>
                <w:szCs w:val="18"/>
              </w:rPr>
              <w:t>)</w:t>
            </w:r>
          </w:p>
          <w:p w14:paraId="519B54BC" w14:textId="77777777" w:rsidR="00D324B2" w:rsidRPr="00DE2344" w:rsidRDefault="00D324B2" w:rsidP="00DE2344">
            <w:pPr>
              <w:pStyle w:val="KeinLeerraum"/>
              <w:rPr>
                <w:sz w:val="18"/>
                <w:szCs w:val="18"/>
              </w:rPr>
            </w:pPr>
          </w:p>
          <w:p w14:paraId="5E9AF9DC" w14:textId="77777777" w:rsidR="00F85F05" w:rsidRDefault="00D324B2" w:rsidP="00DE2344">
            <w:pPr>
              <w:pStyle w:val="KeinLeerraum"/>
              <w:rPr>
                <w:sz w:val="18"/>
                <w:szCs w:val="18"/>
              </w:rPr>
            </w:pPr>
            <w:r w:rsidRPr="00DE2344">
              <w:rPr>
                <w:sz w:val="18"/>
                <w:szCs w:val="18"/>
              </w:rPr>
              <w:t xml:space="preserve">1 </w:t>
            </w:r>
            <w:r w:rsidR="00F85F05">
              <w:rPr>
                <w:sz w:val="18"/>
                <w:szCs w:val="18"/>
              </w:rPr>
              <w:t>(S. 133)</w:t>
            </w:r>
          </w:p>
          <w:p w14:paraId="4062F7FF" w14:textId="77777777" w:rsidR="00F85F05" w:rsidRDefault="00F85F05" w:rsidP="00DE2344">
            <w:pPr>
              <w:pStyle w:val="KeinLeerraum"/>
              <w:rPr>
                <w:sz w:val="18"/>
                <w:szCs w:val="18"/>
              </w:rPr>
            </w:pPr>
          </w:p>
          <w:p w14:paraId="4F0E81CF" w14:textId="3B66BA28" w:rsidR="00D324B2" w:rsidRPr="00DE2344" w:rsidRDefault="00F85F05" w:rsidP="00DE2344">
            <w:pPr>
              <w:pStyle w:val="KeinLeerraum"/>
              <w:rPr>
                <w:sz w:val="18"/>
                <w:szCs w:val="18"/>
              </w:rPr>
            </w:pPr>
            <w:r>
              <w:rPr>
                <w:sz w:val="18"/>
                <w:szCs w:val="18"/>
              </w:rPr>
              <w:t>2/</w:t>
            </w:r>
            <w:r w:rsidR="00D324B2" w:rsidRPr="00DE2344">
              <w:rPr>
                <w:sz w:val="18"/>
                <w:szCs w:val="18"/>
              </w:rPr>
              <w:t xml:space="preserve"> 3 (S. </w:t>
            </w:r>
            <w:proofErr w:type="gramStart"/>
            <w:r w:rsidR="00DE2344">
              <w:rPr>
                <w:sz w:val="18"/>
                <w:szCs w:val="18"/>
              </w:rPr>
              <w:t>133</w:t>
            </w:r>
            <w:r w:rsidR="00D324B2" w:rsidRPr="00DE2344">
              <w:rPr>
                <w:sz w:val="18"/>
                <w:szCs w:val="18"/>
              </w:rPr>
              <w:t>)/</w:t>
            </w:r>
            <w:proofErr w:type="gramEnd"/>
            <w:r w:rsidR="00D324B2" w:rsidRPr="00DE2344">
              <w:rPr>
                <w:sz w:val="18"/>
                <w:szCs w:val="18"/>
              </w:rPr>
              <w:t xml:space="preserve"> </w:t>
            </w:r>
            <w:r w:rsidR="00DE2344">
              <w:rPr>
                <w:sz w:val="18"/>
                <w:szCs w:val="18"/>
              </w:rPr>
              <w:t>9</w:t>
            </w:r>
            <w:r w:rsidR="00D324B2" w:rsidRPr="00DE2344">
              <w:rPr>
                <w:sz w:val="18"/>
                <w:szCs w:val="18"/>
              </w:rPr>
              <w:t xml:space="preserve"> (S. </w:t>
            </w:r>
            <w:r w:rsidR="00DE2344">
              <w:rPr>
                <w:sz w:val="18"/>
                <w:szCs w:val="18"/>
              </w:rPr>
              <w:t>136</w:t>
            </w:r>
            <w:r w:rsidR="00D324B2" w:rsidRPr="00DE2344">
              <w:rPr>
                <w:sz w:val="18"/>
                <w:szCs w:val="18"/>
              </w:rPr>
              <w:t>)</w:t>
            </w:r>
          </w:p>
          <w:p w14:paraId="7A96C4BA" w14:textId="77777777" w:rsidR="00D324B2" w:rsidRPr="00DE2344" w:rsidRDefault="00DE2344" w:rsidP="00DE2344">
            <w:pPr>
              <w:pStyle w:val="KeinLeerraum"/>
              <w:rPr>
                <w:sz w:val="18"/>
                <w:szCs w:val="18"/>
              </w:rPr>
            </w:pPr>
            <w:r>
              <w:rPr>
                <w:sz w:val="18"/>
                <w:szCs w:val="18"/>
              </w:rPr>
              <w:t>7</w:t>
            </w:r>
            <w:r w:rsidR="00D324B2" w:rsidRPr="00DE2344">
              <w:rPr>
                <w:sz w:val="18"/>
                <w:szCs w:val="18"/>
              </w:rPr>
              <w:t xml:space="preserve"> (S. </w:t>
            </w:r>
            <w:r>
              <w:rPr>
                <w:sz w:val="18"/>
                <w:szCs w:val="18"/>
              </w:rPr>
              <w:t>136</w:t>
            </w:r>
            <w:r w:rsidR="00D324B2" w:rsidRPr="00DE2344">
              <w:rPr>
                <w:sz w:val="18"/>
                <w:szCs w:val="18"/>
              </w:rPr>
              <w:t>)</w:t>
            </w:r>
          </w:p>
          <w:p w14:paraId="05060E4F" w14:textId="77777777" w:rsidR="00D324B2" w:rsidRPr="00DE2344" w:rsidRDefault="00D324B2" w:rsidP="00DE2344">
            <w:pPr>
              <w:pStyle w:val="KeinLeerraum"/>
              <w:rPr>
                <w:sz w:val="18"/>
                <w:szCs w:val="18"/>
              </w:rPr>
            </w:pPr>
          </w:p>
          <w:p w14:paraId="545F8E31" w14:textId="77777777" w:rsidR="00DE2344" w:rsidRDefault="00DE2344" w:rsidP="00DE2344">
            <w:pPr>
              <w:pStyle w:val="KeinLeerraum"/>
              <w:rPr>
                <w:sz w:val="18"/>
                <w:szCs w:val="18"/>
              </w:rPr>
            </w:pPr>
          </w:p>
          <w:p w14:paraId="70DECF0E" w14:textId="77777777" w:rsidR="00D324B2" w:rsidRPr="00DE2344" w:rsidRDefault="00D324B2" w:rsidP="00DE2344">
            <w:pPr>
              <w:pStyle w:val="KeinLeerraum"/>
              <w:rPr>
                <w:sz w:val="18"/>
                <w:szCs w:val="18"/>
              </w:rPr>
            </w:pPr>
            <w:r w:rsidRPr="00DE2344">
              <w:rPr>
                <w:sz w:val="18"/>
                <w:szCs w:val="18"/>
              </w:rPr>
              <w:t xml:space="preserve">4 (S. </w:t>
            </w:r>
            <w:r w:rsidR="00DE2344">
              <w:rPr>
                <w:sz w:val="18"/>
                <w:szCs w:val="18"/>
              </w:rPr>
              <w:t>133</w:t>
            </w:r>
            <w:r w:rsidRPr="00DE2344">
              <w:rPr>
                <w:sz w:val="18"/>
                <w:szCs w:val="18"/>
              </w:rPr>
              <w:t>)</w:t>
            </w:r>
          </w:p>
          <w:p w14:paraId="2EBA4373" w14:textId="77777777" w:rsidR="00D324B2" w:rsidRPr="00DE2344" w:rsidRDefault="00D324B2" w:rsidP="00DE2344">
            <w:pPr>
              <w:pStyle w:val="KeinLeerraum"/>
              <w:rPr>
                <w:sz w:val="18"/>
                <w:szCs w:val="18"/>
              </w:rPr>
            </w:pPr>
            <w:r w:rsidRPr="00DE2344">
              <w:rPr>
                <w:sz w:val="18"/>
                <w:szCs w:val="18"/>
              </w:rPr>
              <w:t xml:space="preserve">1 (S. </w:t>
            </w:r>
            <w:r w:rsidR="00DE2344">
              <w:rPr>
                <w:sz w:val="18"/>
                <w:szCs w:val="18"/>
              </w:rPr>
              <w:t>134</w:t>
            </w:r>
            <w:r w:rsidRPr="00DE2344">
              <w:rPr>
                <w:sz w:val="18"/>
                <w:szCs w:val="18"/>
              </w:rPr>
              <w:t>)</w:t>
            </w:r>
          </w:p>
        </w:tc>
      </w:tr>
      <w:tr w:rsidR="00D324B2" w:rsidRPr="00A961CC" w14:paraId="4CF77199" w14:textId="77777777" w:rsidTr="00D32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51" w:type="dxa"/>
          </w:tcPr>
          <w:p w14:paraId="193125C0" w14:textId="77777777" w:rsidR="00D324B2" w:rsidRPr="00F71883" w:rsidRDefault="00272CE4" w:rsidP="00D05F69">
            <w:pPr>
              <w:pStyle w:val="stofftabelletext"/>
            </w:pPr>
            <w:r>
              <w:t>20</w:t>
            </w:r>
          </w:p>
        </w:tc>
        <w:tc>
          <w:tcPr>
            <w:tcW w:w="2835" w:type="dxa"/>
          </w:tcPr>
          <w:p w14:paraId="0D81FB03" w14:textId="77777777" w:rsidR="00D324B2" w:rsidRDefault="00D324B2" w:rsidP="00D05F69">
            <w:pPr>
              <w:pStyle w:val="stofftabelletext"/>
            </w:pPr>
            <w:r>
              <w:t>Götter und Helden</w:t>
            </w:r>
          </w:p>
          <w:p w14:paraId="4E8767C6" w14:textId="77777777" w:rsidR="00D324B2" w:rsidRDefault="00D324B2" w:rsidP="00D05F69">
            <w:pPr>
              <w:pStyle w:val="stofftabelletext"/>
              <w:numPr>
                <w:ilvl w:val="0"/>
                <w:numId w:val="16"/>
              </w:numPr>
              <w:ind w:left="462" w:hanging="284"/>
            </w:pPr>
            <w:r>
              <w:t>Gefährliche Sirenenklänge</w:t>
            </w:r>
          </w:p>
          <w:p w14:paraId="3BA4EDEC" w14:textId="77777777" w:rsidR="00D324B2" w:rsidRDefault="00D324B2" w:rsidP="00D05F69">
            <w:pPr>
              <w:pStyle w:val="stofftabelletext"/>
              <w:numPr>
                <w:ilvl w:val="0"/>
                <w:numId w:val="16"/>
              </w:numPr>
              <w:ind w:left="462" w:hanging="284"/>
            </w:pPr>
            <w:r>
              <w:t>Geschichten, die die Welt erklären: Der griechische Mythos</w:t>
            </w:r>
          </w:p>
          <w:p w14:paraId="41484C27" w14:textId="77777777" w:rsidR="00D324B2" w:rsidRPr="00F71883" w:rsidRDefault="00D324B2" w:rsidP="00D05F69">
            <w:pPr>
              <w:pStyle w:val="stofftabelletext"/>
            </w:pPr>
            <w:r>
              <w:t>(</w:t>
            </w:r>
            <w:r>
              <w:rPr>
                <w:b/>
              </w:rPr>
              <w:t xml:space="preserve">Inhaltsfeld 1: </w:t>
            </w:r>
            <w:r w:rsidRPr="00054F2A">
              <w:t>griechisch – römische Mythen)</w:t>
            </w:r>
          </w:p>
        </w:tc>
        <w:tc>
          <w:tcPr>
            <w:tcW w:w="1279" w:type="dxa"/>
          </w:tcPr>
          <w:p w14:paraId="0D9E50B5" w14:textId="77777777" w:rsidR="00D324B2" w:rsidRPr="00F71883" w:rsidRDefault="00272CE4" w:rsidP="00272CE4">
            <w:pPr>
              <w:pStyle w:val="stofftabelletext"/>
            </w:pPr>
            <w:r>
              <w:t xml:space="preserve">140 </w:t>
            </w:r>
            <w:r w:rsidR="00D324B2">
              <w:t xml:space="preserve">– </w:t>
            </w:r>
            <w:r>
              <w:t>145</w:t>
            </w:r>
          </w:p>
        </w:tc>
        <w:tc>
          <w:tcPr>
            <w:tcW w:w="2268" w:type="dxa"/>
          </w:tcPr>
          <w:p w14:paraId="0D8AEFBF" w14:textId="77777777" w:rsidR="00D324B2" w:rsidRPr="00F71883" w:rsidRDefault="00D324B2" w:rsidP="00D05F69">
            <w:pPr>
              <w:pStyle w:val="stofftabelletext"/>
            </w:pPr>
            <w:r w:rsidRPr="00F3399F">
              <w:rPr>
                <w:b/>
              </w:rPr>
              <w:t>Inhaltsfeld 3</w:t>
            </w:r>
            <w:r>
              <w:t xml:space="preserve">: </w:t>
            </w:r>
            <w:r w:rsidRPr="00F3399F">
              <w:rPr>
                <w:i/>
              </w:rPr>
              <w:t>Hier</w:t>
            </w:r>
            <w:r>
              <w:t>: Gen. part., adv. Best.: PPA im PC</w:t>
            </w:r>
          </w:p>
        </w:tc>
        <w:tc>
          <w:tcPr>
            <w:tcW w:w="4819" w:type="dxa"/>
          </w:tcPr>
          <w:p w14:paraId="261C2A83" w14:textId="77777777" w:rsidR="00D324B2" w:rsidRPr="00272CE4" w:rsidRDefault="00D324B2" w:rsidP="00272CE4">
            <w:pPr>
              <w:pStyle w:val="KeinLeerraum"/>
              <w:rPr>
                <w:sz w:val="18"/>
                <w:szCs w:val="18"/>
              </w:rPr>
            </w:pPr>
            <w:r w:rsidRPr="00272CE4">
              <w:rPr>
                <w:b/>
                <w:sz w:val="18"/>
                <w:szCs w:val="18"/>
              </w:rPr>
              <w:t>Sprachkompetenz</w:t>
            </w:r>
            <w:r w:rsidRPr="00272CE4">
              <w:rPr>
                <w:sz w:val="18"/>
                <w:szCs w:val="18"/>
              </w:rPr>
              <w:t xml:space="preserve">: ... ein grundlegendes Repertoire an Morphologie und Syntax funktional einsetzen, </w:t>
            </w:r>
          </w:p>
          <w:p w14:paraId="219798F1" w14:textId="77777777" w:rsidR="00D324B2" w:rsidRPr="00272CE4" w:rsidRDefault="00D324B2" w:rsidP="00272CE4">
            <w:pPr>
              <w:pStyle w:val="KeinLeerraum"/>
              <w:rPr>
                <w:sz w:val="18"/>
                <w:szCs w:val="18"/>
              </w:rPr>
            </w:pPr>
            <w:r w:rsidRPr="00272CE4">
              <w:rPr>
                <w:sz w:val="18"/>
                <w:szCs w:val="18"/>
              </w:rPr>
              <w:t>durch kontrastive Sprachbetrachtung ihren Wortschatz im Deutschen erweitern,</w:t>
            </w:r>
          </w:p>
          <w:p w14:paraId="4FD3159D" w14:textId="77777777" w:rsidR="00D324B2" w:rsidRPr="00272CE4" w:rsidRDefault="00D324B2" w:rsidP="00272CE4">
            <w:pPr>
              <w:pStyle w:val="KeinLeerraum"/>
              <w:rPr>
                <w:sz w:val="18"/>
                <w:szCs w:val="18"/>
              </w:rPr>
            </w:pPr>
            <w:r w:rsidRPr="00272CE4">
              <w:rPr>
                <w:sz w:val="18"/>
                <w:szCs w:val="18"/>
              </w:rPr>
              <w:t>bei der Erschließung und Übersetzung angemessene Übersetzungsmöglichkeiten grundlegender Elemente von Morphologie und Syntax weitgehend selbständig auswählen</w:t>
            </w:r>
          </w:p>
          <w:p w14:paraId="6FF10D7C" w14:textId="77777777" w:rsidR="00D324B2" w:rsidRPr="00272CE4" w:rsidRDefault="00D324B2" w:rsidP="00272CE4">
            <w:pPr>
              <w:pStyle w:val="KeinLeerraum"/>
              <w:rPr>
                <w:sz w:val="18"/>
                <w:szCs w:val="18"/>
              </w:rPr>
            </w:pPr>
            <w:r w:rsidRPr="00272CE4">
              <w:rPr>
                <w:b/>
                <w:sz w:val="18"/>
                <w:szCs w:val="18"/>
              </w:rPr>
              <w:t xml:space="preserve">Textkompetenz: </w:t>
            </w:r>
            <w:r w:rsidRPr="00272CE4">
              <w:rPr>
                <w:sz w:val="18"/>
                <w:szCs w:val="18"/>
              </w:rPr>
              <w:t xml:space="preserve">... Texte unter Berücksichtigung der Textstruktur erschließen, </w:t>
            </w:r>
          </w:p>
          <w:p w14:paraId="0D9F4C01" w14:textId="32CB97DA" w:rsidR="00D324B2" w:rsidRPr="00272CE4" w:rsidRDefault="00D324B2" w:rsidP="00272CE4">
            <w:pPr>
              <w:pStyle w:val="KeinLeerraum"/>
              <w:rPr>
                <w:sz w:val="18"/>
                <w:szCs w:val="18"/>
              </w:rPr>
            </w:pPr>
            <w:r w:rsidRPr="00272CE4">
              <w:rPr>
                <w:sz w:val="18"/>
                <w:szCs w:val="18"/>
              </w:rPr>
              <w:t>verschiedene Übersetzungen eines Textes im Hinblick auf das Zusammenwirken von Textaussagen und Textgestaltung vergleichen</w:t>
            </w:r>
            <w:r w:rsidR="00A45517">
              <w:rPr>
                <w:sz w:val="18"/>
                <w:szCs w:val="18"/>
              </w:rPr>
              <w:t xml:space="preserve"> </w:t>
            </w:r>
            <w:r w:rsidRPr="00272CE4">
              <w:rPr>
                <w:sz w:val="18"/>
                <w:szCs w:val="18"/>
              </w:rPr>
              <w:t>(</w:t>
            </w:r>
            <w:r w:rsidRPr="00272CE4">
              <w:rPr>
                <w:i/>
                <w:sz w:val="18"/>
                <w:szCs w:val="18"/>
              </w:rPr>
              <w:t>Hier</w:t>
            </w:r>
            <w:r w:rsidRPr="00272CE4">
              <w:rPr>
                <w:sz w:val="18"/>
                <w:szCs w:val="18"/>
              </w:rPr>
              <w:t>: Übersetzungsvarianten für das PC)</w:t>
            </w:r>
          </w:p>
          <w:p w14:paraId="333382E1" w14:textId="77777777" w:rsidR="00D324B2" w:rsidRPr="00272CE4" w:rsidRDefault="00D324B2" w:rsidP="00272CE4">
            <w:pPr>
              <w:pStyle w:val="KeinLeerraum"/>
              <w:rPr>
                <w:sz w:val="18"/>
                <w:szCs w:val="18"/>
              </w:rPr>
            </w:pPr>
            <w:r w:rsidRPr="00272CE4">
              <w:rPr>
                <w:b/>
                <w:sz w:val="18"/>
                <w:szCs w:val="18"/>
              </w:rPr>
              <w:t>Kulturkompetenz</w:t>
            </w:r>
            <w:r w:rsidRPr="00272CE4">
              <w:rPr>
                <w:sz w:val="18"/>
                <w:szCs w:val="18"/>
              </w:rPr>
              <w:t xml:space="preserve">: ... Textinhalte im Vergleich mit ausgewählten Rezeptionsdokumenten </w:t>
            </w:r>
            <w:proofErr w:type="spellStart"/>
            <w:r w:rsidRPr="00272CE4">
              <w:rPr>
                <w:sz w:val="18"/>
                <w:szCs w:val="18"/>
              </w:rPr>
              <w:t>aspektbezogen</w:t>
            </w:r>
            <w:proofErr w:type="spellEnd"/>
            <w:r w:rsidRPr="00272CE4">
              <w:rPr>
                <w:sz w:val="18"/>
                <w:szCs w:val="18"/>
              </w:rPr>
              <w:t xml:space="preserve"> interpretieren, </w:t>
            </w:r>
          </w:p>
          <w:p w14:paraId="657CBFA0" w14:textId="77777777" w:rsidR="00D324B2" w:rsidRDefault="00D324B2" w:rsidP="00272CE4">
            <w:pPr>
              <w:pStyle w:val="KeinLeerraum"/>
              <w:rPr>
                <w:sz w:val="18"/>
                <w:szCs w:val="18"/>
              </w:rPr>
            </w:pPr>
            <w:r w:rsidRPr="00272CE4">
              <w:rPr>
                <w:sz w:val="18"/>
                <w:szCs w:val="18"/>
              </w:rPr>
              <w:t>die Funktion von Mythos und Religion für die römische Gesellschaft erläutern und vor dem Hintergrund der eigenen Lebenswelt bewerten.</w:t>
            </w:r>
            <w:r w:rsidRPr="00272CE4">
              <w:rPr>
                <w:i/>
                <w:sz w:val="18"/>
                <w:szCs w:val="18"/>
              </w:rPr>
              <w:t xml:space="preserve"> Hier</w:t>
            </w:r>
            <w:r w:rsidRPr="00272CE4">
              <w:rPr>
                <w:sz w:val="18"/>
                <w:szCs w:val="18"/>
              </w:rPr>
              <w:t>: griechischer Mythos</w:t>
            </w:r>
          </w:p>
          <w:p w14:paraId="38270FE9" w14:textId="77777777" w:rsidR="00B1039A" w:rsidRDefault="00B1039A" w:rsidP="00272CE4">
            <w:pPr>
              <w:pStyle w:val="KeinLeerraum"/>
              <w:rPr>
                <w:sz w:val="18"/>
                <w:szCs w:val="18"/>
              </w:rPr>
            </w:pPr>
          </w:p>
          <w:p w14:paraId="30D39BC5" w14:textId="77777777" w:rsidR="00B1039A" w:rsidRDefault="00B1039A" w:rsidP="00272CE4">
            <w:pPr>
              <w:pStyle w:val="KeinLeerraum"/>
              <w:rPr>
                <w:sz w:val="18"/>
                <w:szCs w:val="18"/>
              </w:rPr>
            </w:pPr>
          </w:p>
          <w:p w14:paraId="78739A59" w14:textId="77777777" w:rsidR="00B1039A" w:rsidRDefault="00B1039A" w:rsidP="00272CE4">
            <w:pPr>
              <w:pStyle w:val="KeinLeerraum"/>
              <w:rPr>
                <w:sz w:val="18"/>
                <w:szCs w:val="18"/>
              </w:rPr>
            </w:pPr>
          </w:p>
          <w:p w14:paraId="5A30B446" w14:textId="410BB034" w:rsidR="00B1039A" w:rsidRPr="00272CE4" w:rsidRDefault="00B1039A" w:rsidP="00272CE4">
            <w:pPr>
              <w:pStyle w:val="KeinLeerraum"/>
              <w:rPr>
                <w:sz w:val="18"/>
                <w:szCs w:val="18"/>
              </w:rPr>
            </w:pPr>
          </w:p>
        </w:tc>
        <w:tc>
          <w:tcPr>
            <w:tcW w:w="1701" w:type="dxa"/>
          </w:tcPr>
          <w:p w14:paraId="1980C6A9" w14:textId="69F68EA7" w:rsidR="00D324B2" w:rsidRPr="00272CE4" w:rsidRDefault="00D324B2" w:rsidP="00272CE4">
            <w:pPr>
              <w:pStyle w:val="KeinLeerraum"/>
              <w:rPr>
                <w:sz w:val="18"/>
                <w:szCs w:val="18"/>
              </w:rPr>
            </w:pPr>
            <w:r w:rsidRPr="00272CE4">
              <w:rPr>
                <w:sz w:val="18"/>
                <w:szCs w:val="18"/>
              </w:rPr>
              <w:t xml:space="preserve">1 - </w:t>
            </w:r>
            <w:r w:rsidR="00A45517">
              <w:rPr>
                <w:sz w:val="18"/>
                <w:szCs w:val="18"/>
              </w:rPr>
              <w:t>2</w:t>
            </w:r>
            <w:r w:rsidRPr="00272CE4">
              <w:rPr>
                <w:sz w:val="18"/>
                <w:szCs w:val="18"/>
              </w:rPr>
              <w:t xml:space="preserve"> (S. </w:t>
            </w:r>
            <w:r w:rsidR="00A45517">
              <w:rPr>
                <w:sz w:val="18"/>
                <w:szCs w:val="18"/>
              </w:rPr>
              <w:t>143</w:t>
            </w:r>
            <w:r w:rsidRPr="00272CE4">
              <w:rPr>
                <w:sz w:val="18"/>
                <w:szCs w:val="18"/>
              </w:rPr>
              <w:t>)</w:t>
            </w:r>
          </w:p>
          <w:p w14:paraId="7C520414" w14:textId="77777777" w:rsidR="00D324B2" w:rsidRPr="00272CE4" w:rsidRDefault="00D324B2" w:rsidP="00272CE4">
            <w:pPr>
              <w:pStyle w:val="KeinLeerraum"/>
              <w:rPr>
                <w:sz w:val="18"/>
                <w:szCs w:val="18"/>
              </w:rPr>
            </w:pPr>
          </w:p>
          <w:p w14:paraId="7173666D" w14:textId="77777777" w:rsidR="00D324B2" w:rsidRPr="00272CE4" w:rsidRDefault="00D324B2" w:rsidP="00272CE4">
            <w:pPr>
              <w:pStyle w:val="KeinLeerraum"/>
              <w:rPr>
                <w:sz w:val="18"/>
                <w:szCs w:val="18"/>
              </w:rPr>
            </w:pPr>
            <w:r w:rsidRPr="00272CE4">
              <w:rPr>
                <w:sz w:val="18"/>
                <w:szCs w:val="18"/>
              </w:rPr>
              <w:t xml:space="preserve">5 (S. </w:t>
            </w:r>
            <w:r w:rsidR="008E737A">
              <w:rPr>
                <w:sz w:val="18"/>
                <w:szCs w:val="18"/>
              </w:rPr>
              <w:t>143</w:t>
            </w:r>
            <w:r w:rsidRPr="00272CE4">
              <w:rPr>
                <w:sz w:val="18"/>
                <w:szCs w:val="18"/>
              </w:rPr>
              <w:t>)</w:t>
            </w:r>
          </w:p>
          <w:p w14:paraId="732D6AD7" w14:textId="77777777" w:rsidR="008E737A" w:rsidRDefault="008E737A" w:rsidP="00272CE4">
            <w:pPr>
              <w:pStyle w:val="KeinLeerraum"/>
              <w:rPr>
                <w:sz w:val="18"/>
                <w:szCs w:val="18"/>
              </w:rPr>
            </w:pPr>
          </w:p>
          <w:p w14:paraId="1DCE89B9" w14:textId="20F4BBEA" w:rsidR="00A45517" w:rsidRDefault="00A45517" w:rsidP="00272CE4">
            <w:pPr>
              <w:pStyle w:val="KeinLeerraum"/>
              <w:rPr>
                <w:sz w:val="18"/>
                <w:szCs w:val="18"/>
              </w:rPr>
            </w:pPr>
            <w:r>
              <w:rPr>
                <w:sz w:val="18"/>
                <w:szCs w:val="18"/>
              </w:rPr>
              <w:t>3 (S. 143)</w:t>
            </w:r>
          </w:p>
          <w:p w14:paraId="3068B510" w14:textId="6C6C9CF6" w:rsidR="00D324B2" w:rsidRPr="00272CE4" w:rsidRDefault="008E737A" w:rsidP="00272CE4">
            <w:pPr>
              <w:pStyle w:val="KeinLeerraum"/>
              <w:rPr>
                <w:sz w:val="18"/>
                <w:szCs w:val="18"/>
              </w:rPr>
            </w:pPr>
            <w:r>
              <w:rPr>
                <w:sz w:val="18"/>
                <w:szCs w:val="18"/>
              </w:rPr>
              <w:t>6 – 8</w:t>
            </w:r>
            <w:r w:rsidR="00D324B2" w:rsidRPr="00272CE4">
              <w:rPr>
                <w:sz w:val="18"/>
                <w:szCs w:val="18"/>
              </w:rPr>
              <w:t xml:space="preserve"> (S. </w:t>
            </w:r>
            <w:r>
              <w:rPr>
                <w:sz w:val="18"/>
                <w:szCs w:val="18"/>
              </w:rPr>
              <w:t>144</w:t>
            </w:r>
            <w:r w:rsidR="00D324B2" w:rsidRPr="00272CE4">
              <w:rPr>
                <w:sz w:val="18"/>
                <w:szCs w:val="18"/>
              </w:rPr>
              <w:t>)</w:t>
            </w:r>
          </w:p>
          <w:p w14:paraId="3BF70380" w14:textId="77777777" w:rsidR="00D324B2" w:rsidRPr="00272CE4" w:rsidRDefault="00D324B2" w:rsidP="00272CE4">
            <w:pPr>
              <w:pStyle w:val="KeinLeerraum"/>
              <w:rPr>
                <w:sz w:val="18"/>
                <w:szCs w:val="18"/>
              </w:rPr>
            </w:pPr>
          </w:p>
          <w:p w14:paraId="644C12D7" w14:textId="77777777" w:rsidR="00D324B2" w:rsidRPr="00272CE4" w:rsidRDefault="00D324B2" w:rsidP="00272CE4">
            <w:pPr>
              <w:pStyle w:val="KeinLeerraum"/>
              <w:rPr>
                <w:sz w:val="18"/>
                <w:szCs w:val="18"/>
              </w:rPr>
            </w:pPr>
            <w:r w:rsidRPr="00272CE4">
              <w:rPr>
                <w:sz w:val="18"/>
                <w:szCs w:val="18"/>
              </w:rPr>
              <w:t xml:space="preserve">1 (S. </w:t>
            </w:r>
            <w:r w:rsidR="00F3499F">
              <w:rPr>
                <w:sz w:val="18"/>
                <w:szCs w:val="18"/>
              </w:rPr>
              <w:t>141</w:t>
            </w:r>
            <w:r w:rsidRPr="00272CE4">
              <w:rPr>
                <w:sz w:val="18"/>
                <w:szCs w:val="18"/>
              </w:rPr>
              <w:t>)</w:t>
            </w:r>
          </w:p>
          <w:p w14:paraId="557B9E91" w14:textId="77777777" w:rsidR="00F3499F" w:rsidRDefault="00F3499F" w:rsidP="00272CE4">
            <w:pPr>
              <w:pStyle w:val="KeinLeerraum"/>
              <w:rPr>
                <w:sz w:val="18"/>
                <w:szCs w:val="18"/>
              </w:rPr>
            </w:pPr>
          </w:p>
          <w:p w14:paraId="027F0010" w14:textId="77777777" w:rsidR="00D324B2" w:rsidRPr="00272CE4" w:rsidRDefault="00D324B2" w:rsidP="00272CE4">
            <w:pPr>
              <w:pStyle w:val="KeinLeerraum"/>
              <w:rPr>
                <w:sz w:val="18"/>
                <w:szCs w:val="18"/>
              </w:rPr>
            </w:pPr>
            <w:r w:rsidRPr="00272CE4">
              <w:rPr>
                <w:sz w:val="18"/>
                <w:szCs w:val="18"/>
              </w:rPr>
              <w:t xml:space="preserve">4 (S. </w:t>
            </w:r>
            <w:r w:rsidR="00F3499F">
              <w:rPr>
                <w:sz w:val="18"/>
                <w:szCs w:val="18"/>
              </w:rPr>
              <w:t>143</w:t>
            </w:r>
            <w:r w:rsidRPr="00272CE4">
              <w:rPr>
                <w:sz w:val="18"/>
                <w:szCs w:val="18"/>
              </w:rPr>
              <w:t>)</w:t>
            </w:r>
          </w:p>
          <w:p w14:paraId="5D32220E" w14:textId="77777777" w:rsidR="00D324B2" w:rsidRPr="00272CE4" w:rsidRDefault="00D324B2" w:rsidP="00272CE4">
            <w:pPr>
              <w:pStyle w:val="KeinLeerraum"/>
              <w:rPr>
                <w:sz w:val="18"/>
                <w:szCs w:val="18"/>
              </w:rPr>
            </w:pPr>
            <w:r w:rsidRPr="00272CE4">
              <w:rPr>
                <w:sz w:val="18"/>
                <w:szCs w:val="18"/>
              </w:rPr>
              <w:t xml:space="preserve">2 (S. </w:t>
            </w:r>
            <w:r w:rsidR="00F3499F">
              <w:rPr>
                <w:sz w:val="18"/>
                <w:szCs w:val="18"/>
              </w:rPr>
              <w:t>141</w:t>
            </w:r>
            <w:r w:rsidRPr="00272CE4">
              <w:rPr>
                <w:sz w:val="18"/>
                <w:szCs w:val="18"/>
              </w:rPr>
              <w:t>)</w:t>
            </w:r>
          </w:p>
          <w:p w14:paraId="67514E6C" w14:textId="77777777" w:rsidR="00D324B2" w:rsidRPr="00272CE4" w:rsidRDefault="00D324B2" w:rsidP="00272CE4">
            <w:pPr>
              <w:pStyle w:val="KeinLeerraum"/>
              <w:rPr>
                <w:sz w:val="18"/>
                <w:szCs w:val="18"/>
              </w:rPr>
            </w:pPr>
          </w:p>
          <w:p w14:paraId="353A8630" w14:textId="77777777" w:rsidR="00D324B2" w:rsidRPr="00272CE4" w:rsidRDefault="00D324B2" w:rsidP="00272CE4">
            <w:pPr>
              <w:pStyle w:val="KeinLeerraum"/>
              <w:rPr>
                <w:sz w:val="18"/>
                <w:szCs w:val="18"/>
              </w:rPr>
            </w:pPr>
            <w:r w:rsidRPr="00272CE4">
              <w:rPr>
                <w:sz w:val="18"/>
                <w:szCs w:val="18"/>
              </w:rPr>
              <w:t xml:space="preserve">3/ 4 (S. </w:t>
            </w:r>
            <w:r w:rsidR="00F3499F">
              <w:rPr>
                <w:sz w:val="18"/>
                <w:szCs w:val="18"/>
              </w:rPr>
              <w:t>141</w:t>
            </w:r>
            <w:r w:rsidRPr="00272CE4">
              <w:rPr>
                <w:sz w:val="18"/>
                <w:szCs w:val="18"/>
              </w:rPr>
              <w:t>)</w:t>
            </w:r>
          </w:p>
          <w:p w14:paraId="213AAA11" w14:textId="77777777" w:rsidR="00F3499F" w:rsidRDefault="00F3499F" w:rsidP="00272CE4">
            <w:pPr>
              <w:pStyle w:val="KeinLeerraum"/>
              <w:rPr>
                <w:sz w:val="18"/>
                <w:szCs w:val="18"/>
              </w:rPr>
            </w:pPr>
          </w:p>
          <w:p w14:paraId="629B24B7" w14:textId="77777777" w:rsidR="00F3499F" w:rsidRDefault="00F3499F" w:rsidP="00272CE4">
            <w:pPr>
              <w:pStyle w:val="KeinLeerraum"/>
              <w:rPr>
                <w:sz w:val="18"/>
                <w:szCs w:val="18"/>
              </w:rPr>
            </w:pPr>
          </w:p>
          <w:p w14:paraId="74DC78D0" w14:textId="77777777" w:rsidR="00D324B2" w:rsidRDefault="00F3499F" w:rsidP="00F3499F">
            <w:pPr>
              <w:pStyle w:val="KeinLeerraum"/>
              <w:rPr>
                <w:sz w:val="18"/>
                <w:szCs w:val="18"/>
              </w:rPr>
            </w:pPr>
            <w:r>
              <w:rPr>
                <w:sz w:val="18"/>
                <w:szCs w:val="18"/>
              </w:rPr>
              <w:t>5</w:t>
            </w:r>
            <w:r w:rsidR="00D324B2" w:rsidRPr="00272CE4">
              <w:rPr>
                <w:sz w:val="18"/>
                <w:szCs w:val="18"/>
              </w:rPr>
              <w:t xml:space="preserve"> (S. </w:t>
            </w:r>
            <w:r>
              <w:rPr>
                <w:sz w:val="18"/>
                <w:szCs w:val="18"/>
              </w:rPr>
              <w:t>141</w:t>
            </w:r>
            <w:r w:rsidR="00D324B2" w:rsidRPr="00272CE4">
              <w:rPr>
                <w:sz w:val="18"/>
                <w:szCs w:val="18"/>
              </w:rPr>
              <w:t>)</w:t>
            </w:r>
          </w:p>
          <w:p w14:paraId="4913B8D3" w14:textId="77777777" w:rsidR="00F3499F" w:rsidRDefault="00F3499F" w:rsidP="00F3499F">
            <w:pPr>
              <w:pStyle w:val="KeinLeerraum"/>
              <w:rPr>
                <w:sz w:val="18"/>
                <w:szCs w:val="18"/>
              </w:rPr>
            </w:pPr>
            <w:r>
              <w:rPr>
                <w:sz w:val="18"/>
                <w:szCs w:val="18"/>
              </w:rPr>
              <w:t>1 (S. 142)</w:t>
            </w:r>
          </w:p>
          <w:p w14:paraId="14A65AD6" w14:textId="77777777" w:rsidR="00F3499F" w:rsidRPr="00272CE4" w:rsidRDefault="00F3499F" w:rsidP="00F3499F">
            <w:pPr>
              <w:pStyle w:val="KeinLeerraum"/>
              <w:rPr>
                <w:sz w:val="18"/>
                <w:szCs w:val="18"/>
              </w:rPr>
            </w:pPr>
          </w:p>
        </w:tc>
      </w:tr>
      <w:tr w:rsidR="00D324B2" w:rsidRPr="00A961CC" w14:paraId="4276BABF" w14:textId="77777777" w:rsidTr="00D32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51" w:type="dxa"/>
          </w:tcPr>
          <w:p w14:paraId="4BCDDAB7" w14:textId="77777777" w:rsidR="00D324B2" w:rsidRPr="00F71883" w:rsidRDefault="008E737A" w:rsidP="00D05F69">
            <w:pPr>
              <w:pStyle w:val="stofftabelletext"/>
            </w:pPr>
            <w:r>
              <w:lastRenderedPageBreak/>
              <w:t>21</w:t>
            </w:r>
          </w:p>
        </w:tc>
        <w:tc>
          <w:tcPr>
            <w:tcW w:w="2835" w:type="dxa"/>
          </w:tcPr>
          <w:p w14:paraId="334C7A0B" w14:textId="77777777" w:rsidR="00D324B2" w:rsidRDefault="00D324B2" w:rsidP="00D05F69">
            <w:pPr>
              <w:pStyle w:val="stofftabelletext"/>
            </w:pPr>
            <w:r>
              <w:t>Orpheus und Eurydike</w:t>
            </w:r>
          </w:p>
          <w:p w14:paraId="17F2D07D" w14:textId="77777777" w:rsidR="00D324B2" w:rsidRDefault="00D324B2" w:rsidP="00D05F69">
            <w:pPr>
              <w:pStyle w:val="stofftabelletext"/>
              <w:numPr>
                <w:ilvl w:val="0"/>
                <w:numId w:val="16"/>
              </w:numPr>
              <w:ind w:left="462" w:hanging="284"/>
            </w:pPr>
            <w:r>
              <w:t>Der Gang in die Unterwelt</w:t>
            </w:r>
          </w:p>
          <w:p w14:paraId="593512BE" w14:textId="77777777" w:rsidR="00D324B2" w:rsidRDefault="00D324B2" w:rsidP="00D05F69">
            <w:pPr>
              <w:pStyle w:val="stofftabelletext"/>
              <w:numPr>
                <w:ilvl w:val="0"/>
                <w:numId w:val="16"/>
              </w:numPr>
              <w:ind w:left="462" w:hanging="284"/>
            </w:pPr>
            <w:r>
              <w:t>Willkommen in Rom – Der griechische Mythos erobert die lateinische Literatur</w:t>
            </w:r>
          </w:p>
          <w:p w14:paraId="641CD9DD" w14:textId="77777777" w:rsidR="00D324B2" w:rsidRPr="00F71883" w:rsidRDefault="00D324B2" w:rsidP="00D05F69">
            <w:pPr>
              <w:pStyle w:val="stofftabelletext"/>
            </w:pPr>
            <w:r>
              <w:t>(</w:t>
            </w:r>
            <w:r>
              <w:rPr>
                <w:b/>
              </w:rPr>
              <w:t xml:space="preserve">Inhaltsfeld 1: </w:t>
            </w:r>
            <w:r>
              <w:t>griechisch – römische Mythen; Göttervorstellungen)</w:t>
            </w:r>
          </w:p>
        </w:tc>
        <w:tc>
          <w:tcPr>
            <w:tcW w:w="1279" w:type="dxa"/>
          </w:tcPr>
          <w:p w14:paraId="41DEE121" w14:textId="77777777" w:rsidR="00D324B2" w:rsidRPr="00F71883" w:rsidRDefault="008E737A" w:rsidP="008E737A">
            <w:pPr>
              <w:pStyle w:val="stofftabelletext"/>
            </w:pPr>
            <w:r>
              <w:t>146</w:t>
            </w:r>
            <w:r w:rsidR="00D324B2">
              <w:t xml:space="preserve"> – </w:t>
            </w:r>
            <w:r>
              <w:t>151</w:t>
            </w:r>
          </w:p>
        </w:tc>
        <w:tc>
          <w:tcPr>
            <w:tcW w:w="2268" w:type="dxa"/>
          </w:tcPr>
          <w:p w14:paraId="1E6F93C5" w14:textId="77777777" w:rsidR="00D324B2" w:rsidRDefault="00D324B2" w:rsidP="00D05F69">
            <w:pPr>
              <w:pStyle w:val="stofftabelletext"/>
            </w:pPr>
            <w:r w:rsidRPr="00F3399F">
              <w:rPr>
                <w:b/>
              </w:rPr>
              <w:t>Inhaltsfeld 3</w:t>
            </w:r>
            <w:r>
              <w:t xml:space="preserve">: </w:t>
            </w:r>
            <w:r w:rsidRPr="00F3399F">
              <w:rPr>
                <w:i/>
              </w:rPr>
              <w:t>Hier</w:t>
            </w:r>
            <w:r>
              <w:t>: adv. Best.: Akk. der Ausdehnun</w:t>
            </w:r>
            <w:r w:rsidR="00496887">
              <w:t xml:space="preserve">g, e – </w:t>
            </w:r>
            <w:proofErr w:type="spellStart"/>
            <w:r w:rsidR="00496887">
              <w:t>Dekl</w:t>
            </w:r>
            <w:proofErr w:type="spellEnd"/>
            <w:r w:rsidR="00496887">
              <w:t>.</w:t>
            </w:r>
          </w:p>
          <w:p w14:paraId="3984ABCE" w14:textId="77777777" w:rsidR="00D324B2" w:rsidRPr="00F71883" w:rsidRDefault="00D324B2" w:rsidP="00D05F69">
            <w:pPr>
              <w:pStyle w:val="stofftabelletext"/>
            </w:pPr>
          </w:p>
        </w:tc>
        <w:tc>
          <w:tcPr>
            <w:tcW w:w="4819" w:type="dxa"/>
          </w:tcPr>
          <w:p w14:paraId="31BFE35D" w14:textId="77777777" w:rsidR="00D324B2" w:rsidRPr="008E737A" w:rsidRDefault="00D324B2" w:rsidP="008E737A">
            <w:pPr>
              <w:pStyle w:val="KeinLeerraum"/>
              <w:rPr>
                <w:sz w:val="18"/>
                <w:szCs w:val="18"/>
              </w:rPr>
            </w:pPr>
            <w:r w:rsidRPr="008E737A">
              <w:rPr>
                <w:b/>
                <w:sz w:val="18"/>
                <w:szCs w:val="18"/>
              </w:rPr>
              <w:t>Sprachkompetenz</w:t>
            </w:r>
            <w:r w:rsidRPr="008E737A">
              <w:rPr>
                <w:sz w:val="18"/>
                <w:szCs w:val="18"/>
              </w:rPr>
              <w:t xml:space="preserve">: ... ein grundlegendes Repertoire an Morphologie und Syntax funktional einsetzen, </w:t>
            </w:r>
          </w:p>
          <w:p w14:paraId="29824559" w14:textId="77777777" w:rsidR="00D324B2" w:rsidRPr="008E737A" w:rsidRDefault="00D324B2" w:rsidP="008E737A">
            <w:pPr>
              <w:pStyle w:val="KeinLeerraum"/>
              <w:rPr>
                <w:sz w:val="18"/>
                <w:szCs w:val="18"/>
              </w:rPr>
            </w:pPr>
            <w:r w:rsidRPr="008E737A">
              <w:rPr>
                <w:sz w:val="18"/>
                <w:szCs w:val="18"/>
              </w:rPr>
              <w:t>durch kontrastive Sprachbetrachtung ihren Wortschatz im Deutschen erweitern</w:t>
            </w:r>
          </w:p>
          <w:p w14:paraId="05AB23A7" w14:textId="77777777" w:rsidR="00D324B2" w:rsidRPr="008E737A" w:rsidRDefault="00D324B2" w:rsidP="008E737A">
            <w:pPr>
              <w:pStyle w:val="KeinLeerraum"/>
              <w:rPr>
                <w:sz w:val="18"/>
                <w:szCs w:val="18"/>
              </w:rPr>
            </w:pPr>
            <w:r w:rsidRPr="008E737A">
              <w:rPr>
                <w:b/>
                <w:sz w:val="18"/>
                <w:szCs w:val="18"/>
              </w:rPr>
              <w:t xml:space="preserve">Textkompetenz: </w:t>
            </w:r>
            <w:r w:rsidRPr="008E737A">
              <w:rPr>
                <w:sz w:val="18"/>
                <w:szCs w:val="18"/>
              </w:rPr>
              <w:t>... Texte unter Berücksichtigung der Textstruktur erschließen,</w:t>
            </w:r>
          </w:p>
          <w:p w14:paraId="1183799D" w14:textId="77777777" w:rsidR="00D324B2" w:rsidRPr="008E737A" w:rsidRDefault="00D324B2" w:rsidP="008E737A">
            <w:pPr>
              <w:pStyle w:val="KeinLeerraum"/>
              <w:rPr>
                <w:sz w:val="18"/>
                <w:szCs w:val="18"/>
              </w:rPr>
            </w:pPr>
            <w:r w:rsidRPr="008E737A">
              <w:rPr>
                <w:sz w:val="18"/>
                <w:szCs w:val="18"/>
              </w:rPr>
              <w:t>Funktionen sprachlich – stilistischer Gestaltungsmittel bezogen auf die Textaussage erläutern</w:t>
            </w:r>
          </w:p>
          <w:p w14:paraId="7BDD3B7F" w14:textId="77777777" w:rsidR="004706E3" w:rsidRDefault="00D324B2" w:rsidP="008E737A">
            <w:pPr>
              <w:pStyle w:val="KeinLeerraum"/>
              <w:rPr>
                <w:sz w:val="18"/>
                <w:szCs w:val="18"/>
              </w:rPr>
            </w:pPr>
            <w:r w:rsidRPr="008E737A">
              <w:rPr>
                <w:b/>
                <w:sz w:val="18"/>
                <w:szCs w:val="18"/>
              </w:rPr>
              <w:t>Kulturkompetenz</w:t>
            </w:r>
            <w:r w:rsidRPr="008E737A">
              <w:rPr>
                <w:sz w:val="18"/>
                <w:szCs w:val="18"/>
              </w:rPr>
              <w:t xml:space="preserve">: ... </w:t>
            </w:r>
            <w:r w:rsidR="004706E3" w:rsidRPr="008E737A">
              <w:rPr>
                <w:sz w:val="18"/>
                <w:szCs w:val="18"/>
              </w:rPr>
              <w:t xml:space="preserve">Textinhalte im Vergleich mit ausgewählten Rezeptionsdokumenten </w:t>
            </w:r>
            <w:proofErr w:type="spellStart"/>
            <w:r w:rsidR="004706E3" w:rsidRPr="008E737A">
              <w:rPr>
                <w:sz w:val="18"/>
                <w:szCs w:val="18"/>
              </w:rPr>
              <w:t>aspektbezogen</w:t>
            </w:r>
            <w:proofErr w:type="spellEnd"/>
            <w:r w:rsidR="004706E3" w:rsidRPr="008E737A">
              <w:rPr>
                <w:sz w:val="18"/>
                <w:szCs w:val="18"/>
              </w:rPr>
              <w:t xml:space="preserve"> </w:t>
            </w:r>
            <w:proofErr w:type="gramStart"/>
            <w:r w:rsidR="004706E3" w:rsidRPr="008E737A">
              <w:rPr>
                <w:sz w:val="18"/>
                <w:szCs w:val="18"/>
              </w:rPr>
              <w:t xml:space="preserve">interpretieren </w:t>
            </w:r>
            <w:r w:rsidR="004706E3">
              <w:rPr>
                <w:sz w:val="18"/>
                <w:szCs w:val="18"/>
              </w:rPr>
              <w:t>,</w:t>
            </w:r>
            <w:proofErr w:type="gramEnd"/>
            <w:r w:rsidR="004706E3">
              <w:rPr>
                <w:sz w:val="18"/>
                <w:szCs w:val="18"/>
              </w:rPr>
              <w:t xml:space="preserve"> </w:t>
            </w:r>
          </w:p>
          <w:p w14:paraId="71407191" w14:textId="77777777" w:rsidR="00D324B2" w:rsidRPr="008E737A" w:rsidRDefault="00D324B2" w:rsidP="008E737A">
            <w:pPr>
              <w:pStyle w:val="KeinLeerraum"/>
              <w:rPr>
                <w:sz w:val="18"/>
                <w:szCs w:val="18"/>
              </w:rPr>
            </w:pPr>
            <w:r w:rsidRPr="008E737A">
              <w:rPr>
                <w:sz w:val="18"/>
                <w:szCs w:val="18"/>
              </w:rPr>
              <w:t>die Funktion von Mythos und Religion für die römische Gesellschaft erläutern und vor dem Hintergrund der eigenen Lebenswelt bewerten.</w:t>
            </w:r>
            <w:r w:rsidRPr="008E737A">
              <w:rPr>
                <w:i/>
                <w:sz w:val="18"/>
                <w:szCs w:val="18"/>
              </w:rPr>
              <w:t xml:space="preserve"> Hier</w:t>
            </w:r>
            <w:r w:rsidRPr="008E737A">
              <w:rPr>
                <w:sz w:val="18"/>
                <w:szCs w:val="18"/>
              </w:rPr>
              <w:t>: Rezeption des griechischen Mythos in Rom</w:t>
            </w:r>
          </w:p>
        </w:tc>
        <w:tc>
          <w:tcPr>
            <w:tcW w:w="1701" w:type="dxa"/>
          </w:tcPr>
          <w:p w14:paraId="5051C062" w14:textId="77777777" w:rsidR="00D324B2" w:rsidRPr="008E737A" w:rsidRDefault="00D324B2" w:rsidP="008E737A">
            <w:pPr>
              <w:pStyle w:val="KeinLeerraum"/>
              <w:rPr>
                <w:sz w:val="18"/>
                <w:szCs w:val="18"/>
              </w:rPr>
            </w:pPr>
            <w:r w:rsidRPr="008E737A">
              <w:rPr>
                <w:sz w:val="18"/>
                <w:szCs w:val="18"/>
              </w:rPr>
              <w:t>1</w:t>
            </w:r>
            <w:r w:rsidR="00737270">
              <w:rPr>
                <w:sz w:val="18"/>
                <w:szCs w:val="18"/>
              </w:rPr>
              <w:t xml:space="preserve"> - 4</w:t>
            </w:r>
            <w:r w:rsidRPr="008E737A">
              <w:rPr>
                <w:sz w:val="18"/>
                <w:szCs w:val="18"/>
              </w:rPr>
              <w:t xml:space="preserve"> (S. </w:t>
            </w:r>
            <w:proofErr w:type="gramStart"/>
            <w:r w:rsidR="00737270">
              <w:rPr>
                <w:sz w:val="18"/>
                <w:szCs w:val="18"/>
              </w:rPr>
              <w:t>149</w:t>
            </w:r>
            <w:r w:rsidRPr="008E737A">
              <w:rPr>
                <w:sz w:val="18"/>
                <w:szCs w:val="18"/>
              </w:rPr>
              <w:t>)/</w:t>
            </w:r>
            <w:proofErr w:type="gramEnd"/>
            <w:r w:rsidRPr="008E737A">
              <w:rPr>
                <w:sz w:val="18"/>
                <w:szCs w:val="18"/>
              </w:rPr>
              <w:t xml:space="preserve"> 6/ 7 (S. </w:t>
            </w:r>
            <w:r w:rsidR="00737270">
              <w:rPr>
                <w:sz w:val="18"/>
                <w:szCs w:val="18"/>
              </w:rPr>
              <w:t>150</w:t>
            </w:r>
            <w:r w:rsidRPr="008E737A">
              <w:rPr>
                <w:sz w:val="18"/>
                <w:szCs w:val="18"/>
              </w:rPr>
              <w:t>)</w:t>
            </w:r>
          </w:p>
          <w:p w14:paraId="6B4E616A" w14:textId="77777777" w:rsidR="00D324B2" w:rsidRPr="008E737A" w:rsidRDefault="00D324B2" w:rsidP="008E737A">
            <w:pPr>
              <w:pStyle w:val="KeinLeerraum"/>
              <w:rPr>
                <w:sz w:val="18"/>
                <w:szCs w:val="18"/>
              </w:rPr>
            </w:pPr>
            <w:r w:rsidRPr="008E737A">
              <w:rPr>
                <w:sz w:val="18"/>
                <w:szCs w:val="18"/>
              </w:rPr>
              <w:t xml:space="preserve">5 (S. </w:t>
            </w:r>
            <w:r w:rsidR="00737270">
              <w:rPr>
                <w:sz w:val="18"/>
                <w:szCs w:val="18"/>
              </w:rPr>
              <w:t>149</w:t>
            </w:r>
            <w:r w:rsidRPr="008E737A">
              <w:rPr>
                <w:sz w:val="18"/>
                <w:szCs w:val="18"/>
              </w:rPr>
              <w:t>)</w:t>
            </w:r>
          </w:p>
          <w:p w14:paraId="38FC1C57" w14:textId="77777777" w:rsidR="00D324B2" w:rsidRPr="008E737A" w:rsidRDefault="00D324B2" w:rsidP="008E737A">
            <w:pPr>
              <w:pStyle w:val="KeinLeerraum"/>
              <w:rPr>
                <w:sz w:val="18"/>
                <w:szCs w:val="18"/>
              </w:rPr>
            </w:pPr>
          </w:p>
          <w:p w14:paraId="3AD800C2" w14:textId="77777777" w:rsidR="00D324B2" w:rsidRPr="008E737A" w:rsidRDefault="00D324B2" w:rsidP="008E737A">
            <w:pPr>
              <w:pStyle w:val="KeinLeerraum"/>
              <w:rPr>
                <w:sz w:val="18"/>
                <w:szCs w:val="18"/>
              </w:rPr>
            </w:pPr>
            <w:r w:rsidRPr="008E737A">
              <w:rPr>
                <w:sz w:val="18"/>
                <w:szCs w:val="18"/>
              </w:rPr>
              <w:t>1</w:t>
            </w:r>
            <w:r w:rsidR="00737270">
              <w:rPr>
                <w:sz w:val="18"/>
                <w:szCs w:val="18"/>
              </w:rPr>
              <w:t>/ 3</w:t>
            </w:r>
            <w:r w:rsidRPr="008E737A">
              <w:rPr>
                <w:sz w:val="18"/>
                <w:szCs w:val="18"/>
              </w:rPr>
              <w:t xml:space="preserve"> (S. </w:t>
            </w:r>
            <w:r w:rsidR="008E737A">
              <w:rPr>
                <w:sz w:val="18"/>
                <w:szCs w:val="18"/>
              </w:rPr>
              <w:t>147</w:t>
            </w:r>
            <w:r w:rsidRPr="008E737A">
              <w:rPr>
                <w:sz w:val="18"/>
                <w:szCs w:val="18"/>
              </w:rPr>
              <w:t>)</w:t>
            </w:r>
          </w:p>
          <w:p w14:paraId="0BA1F370" w14:textId="77777777" w:rsidR="00D324B2" w:rsidRPr="008E737A" w:rsidRDefault="00D324B2" w:rsidP="008E737A">
            <w:pPr>
              <w:pStyle w:val="KeinLeerraum"/>
              <w:rPr>
                <w:sz w:val="18"/>
                <w:szCs w:val="18"/>
              </w:rPr>
            </w:pPr>
          </w:p>
          <w:p w14:paraId="5F04C4CF" w14:textId="77777777" w:rsidR="00737270" w:rsidRDefault="00737270" w:rsidP="008E737A">
            <w:pPr>
              <w:pStyle w:val="KeinLeerraum"/>
              <w:rPr>
                <w:sz w:val="18"/>
                <w:szCs w:val="18"/>
              </w:rPr>
            </w:pPr>
            <w:r>
              <w:rPr>
                <w:sz w:val="18"/>
                <w:szCs w:val="18"/>
              </w:rPr>
              <w:t>2/ 4/ 6 (S. 147)</w:t>
            </w:r>
          </w:p>
          <w:p w14:paraId="54FF3115" w14:textId="77777777" w:rsidR="00737270" w:rsidRDefault="00737270" w:rsidP="008E737A">
            <w:pPr>
              <w:pStyle w:val="KeinLeerraum"/>
              <w:rPr>
                <w:sz w:val="18"/>
                <w:szCs w:val="18"/>
              </w:rPr>
            </w:pPr>
          </w:p>
          <w:p w14:paraId="5D0AE472" w14:textId="77777777" w:rsidR="00D324B2" w:rsidRPr="008E737A" w:rsidRDefault="008E737A" w:rsidP="008E737A">
            <w:pPr>
              <w:pStyle w:val="KeinLeerraum"/>
              <w:rPr>
                <w:sz w:val="18"/>
                <w:szCs w:val="18"/>
              </w:rPr>
            </w:pPr>
            <w:r>
              <w:rPr>
                <w:sz w:val="18"/>
                <w:szCs w:val="18"/>
              </w:rPr>
              <w:t>5</w:t>
            </w:r>
            <w:r w:rsidR="00D324B2" w:rsidRPr="008E737A">
              <w:rPr>
                <w:sz w:val="18"/>
                <w:szCs w:val="18"/>
              </w:rPr>
              <w:t xml:space="preserve"> (S. </w:t>
            </w:r>
            <w:r>
              <w:rPr>
                <w:sz w:val="18"/>
                <w:szCs w:val="18"/>
              </w:rPr>
              <w:t>147</w:t>
            </w:r>
            <w:r w:rsidR="00D324B2" w:rsidRPr="008E737A">
              <w:rPr>
                <w:sz w:val="18"/>
                <w:szCs w:val="18"/>
              </w:rPr>
              <w:t>),</w:t>
            </w:r>
          </w:p>
          <w:p w14:paraId="05EABFE3" w14:textId="77777777" w:rsidR="00D324B2" w:rsidRPr="008E737A" w:rsidRDefault="00D324B2" w:rsidP="008E737A">
            <w:pPr>
              <w:pStyle w:val="KeinLeerraum"/>
              <w:rPr>
                <w:sz w:val="18"/>
                <w:szCs w:val="18"/>
              </w:rPr>
            </w:pPr>
          </w:p>
          <w:p w14:paraId="19D00C1C" w14:textId="77777777" w:rsidR="00D324B2" w:rsidRPr="008E737A" w:rsidRDefault="00D324B2" w:rsidP="008E737A">
            <w:pPr>
              <w:pStyle w:val="KeinLeerraum"/>
              <w:rPr>
                <w:sz w:val="18"/>
                <w:szCs w:val="18"/>
              </w:rPr>
            </w:pPr>
          </w:p>
          <w:p w14:paraId="5D6D3AD4" w14:textId="77777777" w:rsidR="00D324B2" w:rsidRPr="008E737A" w:rsidRDefault="00D324B2" w:rsidP="00737270">
            <w:pPr>
              <w:pStyle w:val="KeinLeerraum"/>
              <w:rPr>
                <w:sz w:val="18"/>
                <w:szCs w:val="18"/>
              </w:rPr>
            </w:pPr>
            <w:r w:rsidRPr="008E737A">
              <w:rPr>
                <w:sz w:val="18"/>
                <w:szCs w:val="18"/>
              </w:rPr>
              <w:t xml:space="preserve">1 (S. </w:t>
            </w:r>
            <w:r w:rsidR="00737270">
              <w:rPr>
                <w:sz w:val="18"/>
                <w:szCs w:val="18"/>
              </w:rPr>
              <w:t>148</w:t>
            </w:r>
            <w:r w:rsidRPr="008E737A">
              <w:rPr>
                <w:sz w:val="18"/>
                <w:szCs w:val="18"/>
              </w:rPr>
              <w:t>)</w:t>
            </w:r>
          </w:p>
        </w:tc>
      </w:tr>
      <w:tr w:rsidR="00D324B2" w:rsidRPr="00A961CC" w14:paraId="50243379" w14:textId="77777777" w:rsidTr="00D32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51" w:type="dxa"/>
          </w:tcPr>
          <w:p w14:paraId="5FE70228" w14:textId="77777777" w:rsidR="00D324B2" w:rsidRPr="00F71883" w:rsidRDefault="00737270" w:rsidP="00D05F69">
            <w:pPr>
              <w:pStyle w:val="stofftabelletext"/>
            </w:pPr>
            <w:r>
              <w:t>22</w:t>
            </w:r>
          </w:p>
        </w:tc>
        <w:tc>
          <w:tcPr>
            <w:tcW w:w="2835" w:type="dxa"/>
          </w:tcPr>
          <w:p w14:paraId="3C4AB164" w14:textId="77777777" w:rsidR="00D324B2" w:rsidRDefault="00D324B2" w:rsidP="00D05F69">
            <w:pPr>
              <w:pStyle w:val="stofftabelletext"/>
            </w:pPr>
            <w:r>
              <w:t>Der Mythos als Ratgeber</w:t>
            </w:r>
          </w:p>
          <w:p w14:paraId="188422A5" w14:textId="77777777" w:rsidR="00D324B2" w:rsidRDefault="00D324B2" w:rsidP="00D05F69">
            <w:pPr>
              <w:pStyle w:val="stofftabelletext"/>
              <w:numPr>
                <w:ilvl w:val="0"/>
                <w:numId w:val="16"/>
              </w:numPr>
              <w:ind w:left="462" w:hanging="284"/>
            </w:pPr>
            <w:r>
              <w:t>Ein unkluger Wunsch.</w:t>
            </w:r>
          </w:p>
          <w:p w14:paraId="2031DB33" w14:textId="77777777" w:rsidR="00D324B2" w:rsidRDefault="00D324B2" w:rsidP="00D05F69">
            <w:pPr>
              <w:pStyle w:val="stofftabelletext"/>
              <w:numPr>
                <w:ilvl w:val="0"/>
                <w:numId w:val="16"/>
              </w:numPr>
              <w:ind w:left="462" w:hanging="284"/>
            </w:pPr>
            <w:r>
              <w:t>Hochmütige Menschen, strafende Götter – Vom Fluch der Selbstüberschätzung</w:t>
            </w:r>
          </w:p>
          <w:p w14:paraId="33B30367" w14:textId="77777777" w:rsidR="00D324B2" w:rsidRPr="00F71883" w:rsidRDefault="00D324B2" w:rsidP="00D05F69">
            <w:pPr>
              <w:pStyle w:val="stofftabelletext"/>
            </w:pPr>
            <w:r>
              <w:t xml:space="preserve"> (</w:t>
            </w:r>
            <w:r>
              <w:rPr>
                <w:b/>
              </w:rPr>
              <w:t xml:space="preserve">Inhaltsfeld 1: </w:t>
            </w:r>
            <w:r>
              <w:t>griechisch – römische Mythen; Göttervorstellungen)</w:t>
            </w:r>
          </w:p>
        </w:tc>
        <w:tc>
          <w:tcPr>
            <w:tcW w:w="1279" w:type="dxa"/>
          </w:tcPr>
          <w:p w14:paraId="75965205" w14:textId="77777777" w:rsidR="00D324B2" w:rsidRPr="00F71883" w:rsidRDefault="00737270" w:rsidP="00737270">
            <w:pPr>
              <w:pStyle w:val="stofftabelletext"/>
            </w:pPr>
            <w:r>
              <w:t>152</w:t>
            </w:r>
            <w:r w:rsidR="00D324B2">
              <w:t xml:space="preserve"> – </w:t>
            </w:r>
            <w:r>
              <w:t>157</w:t>
            </w:r>
          </w:p>
        </w:tc>
        <w:tc>
          <w:tcPr>
            <w:tcW w:w="2268" w:type="dxa"/>
          </w:tcPr>
          <w:p w14:paraId="22D56E39" w14:textId="77777777" w:rsidR="00D324B2" w:rsidRDefault="00D324B2" w:rsidP="00D05F69">
            <w:pPr>
              <w:pStyle w:val="stofftabelletext"/>
            </w:pPr>
            <w:r w:rsidRPr="00F3399F">
              <w:rPr>
                <w:b/>
              </w:rPr>
              <w:t>Inhaltsfeld 3</w:t>
            </w:r>
            <w:r>
              <w:t xml:space="preserve">: </w:t>
            </w:r>
            <w:r w:rsidRPr="00F3399F">
              <w:rPr>
                <w:i/>
              </w:rPr>
              <w:t>Hier</w:t>
            </w:r>
            <w:r>
              <w:t xml:space="preserve">: adv. Best.: </w:t>
            </w:r>
            <w:proofErr w:type="spellStart"/>
            <w:r>
              <w:t>abl.</w:t>
            </w:r>
            <w:proofErr w:type="spellEnd"/>
            <w:r>
              <w:t xml:space="preserve"> abs.</w:t>
            </w:r>
          </w:p>
          <w:p w14:paraId="70F24377" w14:textId="77777777" w:rsidR="00D324B2" w:rsidRPr="00F71883" w:rsidRDefault="00D324B2" w:rsidP="00D05F69">
            <w:pPr>
              <w:pStyle w:val="stofftabelletext"/>
            </w:pPr>
          </w:p>
        </w:tc>
        <w:tc>
          <w:tcPr>
            <w:tcW w:w="4819" w:type="dxa"/>
          </w:tcPr>
          <w:p w14:paraId="6D6C0963" w14:textId="77777777" w:rsidR="00705112" w:rsidRDefault="00D324B2" w:rsidP="00737270">
            <w:pPr>
              <w:pStyle w:val="KeinLeerraum"/>
              <w:rPr>
                <w:sz w:val="18"/>
                <w:szCs w:val="18"/>
              </w:rPr>
            </w:pPr>
            <w:r w:rsidRPr="00737270">
              <w:rPr>
                <w:b/>
                <w:sz w:val="18"/>
                <w:szCs w:val="18"/>
              </w:rPr>
              <w:t>Sprachkompetenz</w:t>
            </w:r>
            <w:r w:rsidRPr="00737270">
              <w:rPr>
                <w:sz w:val="18"/>
                <w:szCs w:val="18"/>
              </w:rPr>
              <w:t>: ... ein grundlegendes Repertoire an Morphologie und Syntax funktional einsetzen,</w:t>
            </w:r>
          </w:p>
          <w:p w14:paraId="1913265E" w14:textId="64B10849" w:rsidR="00D324B2" w:rsidRDefault="00C21954" w:rsidP="00737270">
            <w:pPr>
              <w:pStyle w:val="KeinLeerraum"/>
              <w:rPr>
                <w:sz w:val="18"/>
                <w:szCs w:val="18"/>
              </w:rPr>
            </w:pPr>
            <w:r w:rsidRPr="008E737A">
              <w:rPr>
                <w:sz w:val="18"/>
                <w:szCs w:val="18"/>
              </w:rPr>
              <w:t>durch kontrastive Sprachbetrachtung ihren Wortschatz im Deutschen erweitern</w:t>
            </w:r>
            <w:r>
              <w:rPr>
                <w:sz w:val="18"/>
                <w:szCs w:val="18"/>
              </w:rPr>
              <w:t>,</w:t>
            </w:r>
          </w:p>
          <w:p w14:paraId="0EB39AA0" w14:textId="77777777" w:rsidR="00C21954" w:rsidRPr="00737270" w:rsidRDefault="00C21954" w:rsidP="00737270">
            <w:pPr>
              <w:pStyle w:val="KeinLeerraum"/>
              <w:rPr>
                <w:sz w:val="18"/>
                <w:szCs w:val="18"/>
              </w:rPr>
            </w:pPr>
            <w:r w:rsidRPr="00AF79EA">
              <w:rPr>
                <w:sz w:val="18"/>
                <w:szCs w:val="18"/>
              </w:rPr>
              <w:t>unter Bezugnahme auf die lateinische Ausgangsform die Bedeutung von Lehn- und Fremdwörtern im Deutschen sowie in anderen Sprachen erläutern</w:t>
            </w:r>
            <w:r>
              <w:rPr>
                <w:sz w:val="18"/>
                <w:szCs w:val="18"/>
              </w:rPr>
              <w:t>,</w:t>
            </w:r>
          </w:p>
          <w:p w14:paraId="1B3FA1A0" w14:textId="77777777" w:rsidR="00D324B2" w:rsidRPr="00737270" w:rsidRDefault="00D324B2" w:rsidP="00737270">
            <w:pPr>
              <w:pStyle w:val="KeinLeerraum"/>
              <w:rPr>
                <w:sz w:val="18"/>
                <w:szCs w:val="18"/>
              </w:rPr>
            </w:pPr>
            <w:r w:rsidRPr="00737270">
              <w:rPr>
                <w:sz w:val="18"/>
                <w:szCs w:val="18"/>
              </w:rPr>
              <w:t>bei der Erschließung und Übersetzung angemessene Übersetzungsmöglichkeiten grundlegender Elemente von Morphologie und Syntax weitgehend selbständig auswählen</w:t>
            </w:r>
          </w:p>
          <w:p w14:paraId="7328451F" w14:textId="77777777" w:rsidR="00D324B2" w:rsidRPr="00737270" w:rsidRDefault="00D324B2" w:rsidP="00737270">
            <w:pPr>
              <w:pStyle w:val="KeinLeerraum"/>
              <w:rPr>
                <w:sz w:val="18"/>
                <w:szCs w:val="18"/>
              </w:rPr>
            </w:pPr>
            <w:r w:rsidRPr="00737270">
              <w:rPr>
                <w:b/>
                <w:sz w:val="18"/>
                <w:szCs w:val="18"/>
              </w:rPr>
              <w:t xml:space="preserve">Textkompetenz: </w:t>
            </w:r>
            <w:r w:rsidRPr="00737270">
              <w:rPr>
                <w:sz w:val="18"/>
                <w:szCs w:val="18"/>
              </w:rPr>
              <w:t>... Funktionen sprachlich – stilistischer Gestaltungsmittel bezogen auf die Textaussage erläutern,</w:t>
            </w:r>
          </w:p>
          <w:p w14:paraId="2A886893" w14:textId="77777777" w:rsidR="00D324B2" w:rsidRDefault="00D324B2" w:rsidP="00737270">
            <w:pPr>
              <w:pStyle w:val="KeinLeerraum"/>
              <w:rPr>
                <w:sz w:val="18"/>
                <w:szCs w:val="18"/>
              </w:rPr>
            </w:pPr>
            <w:r w:rsidRPr="00737270">
              <w:rPr>
                <w:b/>
                <w:sz w:val="18"/>
                <w:szCs w:val="18"/>
              </w:rPr>
              <w:t>Kulturkompetenz</w:t>
            </w:r>
            <w:r w:rsidRPr="00737270">
              <w:rPr>
                <w:sz w:val="18"/>
                <w:szCs w:val="18"/>
              </w:rPr>
              <w:t>: ... die Funktion von Mythos und Religion für die römische Gesellschaft erläutern und vor dem Hintergrund der eigenen Lebenswelt bewerten.</w:t>
            </w:r>
            <w:r w:rsidRPr="00737270">
              <w:rPr>
                <w:i/>
                <w:sz w:val="18"/>
                <w:szCs w:val="18"/>
              </w:rPr>
              <w:t xml:space="preserve"> Hier</w:t>
            </w:r>
            <w:r w:rsidRPr="00737270">
              <w:rPr>
                <w:sz w:val="18"/>
                <w:szCs w:val="18"/>
              </w:rPr>
              <w:t>: Didaktische Funktion des Mythos</w:t>
            </w:r>
          </w:p>
          <w:p w14:paraId="53CD7AEE" w14:textId="77777777" w:rsidR="00B1039A" w:rsidRDefault="00B1039A" w:rsidP="00737270">
            <w:pPr>
              <w:pStyle w:val="KeinLeerraum"/>
              <w:rPr>
                <w:sz w:val="18"/>
                <w:szCs w:val="18"/>
              </w:rPr>
            </w:pPr>
          </w:p>
          <w:p w14:paraId="36D0A176" w14:textId="77777777" w:rsidR="00B1039A" w:rsidRDefault="00B1039A" w:rsidP="00737270">
            <w:pPr>
              <w:pStyle w:val="KeinLeerraum"/>
              <w:rPr>
                <w:sz w:val="18"/>
                <w:szCs w:val="18"/>
              </w:rPr>
            </w:pPr>
          </w:p>
          <w:p w14:paraId="2C882906" w14:textId="77777777" w:rsidR="00B1039A" w:rsidRDefault="00B1039A" w:rsidP="00737270">
            <w:pPr>
              <w:pStyle w:val="KeinLeerraum"/>
              <w:rPr>
                <w:sz w:val="18"/>
                <w:szCs w:val="18"/>
              </w:rPr>
            </w:pPr>
          </w:p>
          <w:p w14:paraId="0AABA5AB" w14:textId="77777777" w:rsidR="00B1039A" w:rsidRDefault="00B1039A" w:rsidP="00737270">
            <w:pPr>
              <w:pStyle w:val="KeinLeerraum"/>
              <w:rPr>
                <w:sz w:val="18"/>
                <w:szCs w:val="18"/>
              </w:rPr>
            </w:pPr>
          </w:p>
          <w:p w14:paraId="5E2DE549" w14:textId="77777777" w:rsidR="00B1039A" w:rsidRDefault="00B1039A" w:rsidP="00737270">
            <w:pPr>
              <w:pStyle w:val="KeinLeerraum"/>
              <w:rPr>
                <w:sz w:val="18"/>
                <w:szCs w:val="18"/>
              </w:rPr>
            </w:pPr>
          </w:p>
          <w:p w14:paraId="2C13B03B" w14:textId="77777777" w:rsidR="00B1039A" w:rsidRDefault="00B1039A" w:rsidP="00737270">
            <w:pPr>
              <w:pStyle w:val="KeinLeerraum"/>
              <w:rPr>
                <w:sz w:val="18"/>
                <w:szCs w:val="18"/>
              </w:rPr>
            </w:pPr>
          </w:p>
          <w:p w14:paraId="1BC9ACF4" w14:textId="77777777" w:rsidR="00B1039A" w:rsidRDefault="00B1039A" w:rsidP="00737270">
            <w:pPr>
              <w:pStyle w:val="KeinLeerraum"/>
              <w:rPr>
                <w:sz w:val="18"/>
                <w:szCs w:val="18"/>
              </w:rPr>
            </w:pPr>
          </w:p>
          <w:p w14:paraId="30161F15" w14:textId="0A5C8E3F" w:rsidR="00B1039A" w:rsidRPr="00737270" w:rsidRDefault="00B1039A" w:rsidP="00737270">
            <w:pPr>
              <w:pStyle w:val="KeinLeerraum"/>
              <w:rPr>
                <w:sz w:val="18"/>
                <w:szCs w:val="18"/>
              </w:rPr>
            </w:pPr>
          </w:p>
        </w:tc>
        <w:tc>
          <w:tcPr>
            <w:tcW w:w="1701" w:type="dxa"/>
          </w:tcPr>
          <w:p w14:paraId="07EFBCEC" w14:textId="3F0FA2D8" w:rsidR="00C21954" w:rsidRDefault="00D324B2" w:rsidP="00737270">
            <w:pPr>
              <w:pStyle w:val="KeinLeerraum"/>
              <w:rPr>
                <w:sz w:val="18"/>
                <w:szCs w:val="18"/>
              </w:rPr>
            </w:pPr>
            <w:r w:rsidRPr="00737270">
              <w:rPr>
                <w:sz w:val="18"/>
                <w:szCs w:val="18"/>
              </w:rPr>
              <w:t>1</w:t>
            </w:r>
            <w:r w:rsidR="00C21954">
              <w:rPr>
                <w:sz w:val="18"/>
                <w:szCs w:val="18"/>
              </w:rPr>
              <w:t>/ 5</w:t>
            </w:r>
            <w:r w:rsidRPr="00737270">
              <w:rPr>
                <w:sz w:val="18"/>
                <w:szCs w:val="18"/>
              </w:rPr>
              <w:t xml:space="preserve"> (S. </w:t>
            </w:r>
            <w:proofErr w:type="gramStart"/>
            <w:r w:rsidR="00C21954">
              <w:rPr>
                <w:sz w:val="18"/>
                <w:szCs w:val="18"/>
              </w:rPr>
              <w:t>155</w:t>
            </w:r>
            <w:r w:rsidRPr="00737270">
              <w:rPr>
                <w:sz w:val="18"/>
                <w:szCs w:val="18"/>
              </w:rPr>
              <w:t>)</w:t>
            </w:r>
            <w:r w:rsidR="00705112">
              <w:rPr>
                <w:sz w:val="18"/>
                <w:szCs w:val="18"/>
              </w:rPr>
              <w:t>/</w:t>
            </w:r>
            <w:proofErr w:type="gramEnd"/>
            <w:r w:rsidR="00705112">
              <w:rPr>
                <w:sz w:val="18"/>
                <w:szCs w:val="18"/>
              </w:rPr>
              <w:t xml:space="preserve"> 7/ </w:t>
            </w:r>
            <w:r w:rsidR="00C21954">
              <w:rPr>
                <w:sz w:val="18"/>
                <w:szCs w:val="18"/>
              </w:rPr>
              <w:t>8 (</w:t>
            </w:r>
            <w:r w:rsidR="0089074D">
              <w:rPr>
                <w:sz w:val="18"/>
                <w:szCs w:val="18"/>
              </w:rPr>
              <w:t xml:space="preserve">S. </w:t>
            </w:r>
            <w:r w:rsidR="00C21954">
              <w:rPr>
                <w:sz w:val="18"/>
                <w:szCs w:val="18"/>
              </w:rPr>
              <w:t>157)</w:t>
            </w:r>
          </w:p>
          <w:p w14:paraId="1D5C582B" w14:textId="5EBC5E6D" w:rsidR="00D324B2" w:rsidRDefault="00C21954" w:rsidP="00737270">
            <w:pPr>
              <w:pStyle w:val="KeinLeerraum"/>
              <w:rPr>
                <w:sz w:val="18"/>
                <w:szCs w:val="18"/>
              </w:rPr>
            </w:pPr>
            <w:r>
              <w:rPr>
                <w:sz w:val="18"/>
                <w:szCs w:val="18"/>
              </w:rPr>
              <w:t>4 (S. 155)</w:t>
            </w:r>
          </w:p>
          <w:p w14:paraId="7B7F7773" w14:textId="77777777" w:rsidR="00705112" w:rsidRPr="00737270" w:rsidRDefault="00705112" w:rsidP="00737270">
            <w:pPr>
              <w:pStyle w:val="KeinLeerraum"/>
              <w:rPr>
                <w:sz w:val="18"/>
                <w:szCs w:val="18"/>
              </w:rPr>
            </w:pPr>
          </w:p>
          <w:p w14:paraId="7AAF282F" w14:textId="3A5B8DF2" w:rsidR="00C21954" w:rsidRDefault="00705112" w:rsidP="00737270">
            <w:pPr>
              <w:pStyle w:val="KeinLeerraum"/>
              <w:rPr>
                <w:sz w:val="18"/>
                <w:szCs w:val="18"/>
              </w:rPr>
            </w:pPr>
            <w:r>
              <w:rPr>
                <w:sz w:val="18"/>
                <w:szCs w:val="18"/>
              </w:rPr>
              <w:t>6</w:t>
            </w:r>
            <w:r w:rsidR="00C21954">
              <w:rPr>
                <w:sz w:val="18"/>
                <w:szCs w:val="18"/>
              </w:rPr>
              <w:t xml:space="preserve"> (S. 156)</w:t>
            </w:r>
          </w:p>
          <w:p w14:paraId="2CA5869D" w14:textId="77777777" w:rsidR="00C21954" w:rsidRDefault="00C21954" w:rsidP="00737270">
            <w:pPr>
              <w:pStyle w:val="KeinLeerraum"/>
              <w:rPr>
                <w:sz w:val="18"/>
                <w:szCs w:val="18"/>
              </w:rPr>
            </w:pPr>
          </w:p>
          <w:p w14:paraId="652A1278" w14:textId="77777777" w:rsidR="00C21954" w:rsidRDefault="00C21954" w:rsidP="00737270">
            <w:pPr>
              <w:pStyle w:val="KeinLeerraum"/>
              <w:rPr>
                <w:sz w:val="18"/>
                <w:szCs w:val="18"/>
              </w:rPr>
            </w:pPr>
          </w:p>
          <w:p w14:paraId="7729757F" w14:textId="0EF26099" w:rsidR="00D324B2" w:rsidRPr="00737270" w:rsidRDefault="00737270" w:rsidP="00737270">
            <w:pPr>
              <w:pStyle w:val="KeinLeerraum"/>
              <w:rPr>
                <w:sz w:val="18"/>
                <w:szCs w:val="18"/>
              </w:rPr>
            </w:pPr>
            <w:r>
              <w:rPr>
                <w:sz w:val="18"/>
                <w:szCs w:val="18"/>
              </w:rPr>
              <w:t>1</w:t>
            </w:r>
            <w:r w:rsidR="00D324B2" w:rsidRPr="00737270">
              <w:rPr>
                <w:sz w:val="18"/>
                <w:szCs w:val="18"/>
              </w:rPr>
              <w:t xml:space="preserve"> (S. </w:t>
            </w:r>
            <w:proofErr w:type="gramStart"/>
            <w:r>
              <w:rPr>
                <w:sz w:val="18"/>
                <w:szCs w:val="18"/>
              </w:rPr>
              <w:t>153</w:t>
            </w:r>
            <w:r w:rsidR="00D324B2" w:rsidRPr="00737270">
              <w:rPr>
                <w:sz w:val="18"/>
                <w:szCs w:val="18"/>
              </w:rPr>
              <w:t>)</w:t>
            </w:r>
            <w:r w:rsidR="00705112">
              <w:rPr>
                <w:sz w:val="18"/>
                <w:szCs w:val="18"/>
              </w:rPr>
              <w:t>/</w:t>
            </w:r>
            <w:proofErr w:type="gramEnd"/>
            <w:r w:rsidR="00705112">
              <w:rPr>
                <w:sz w:val="18"/>
                <w:szCs w:val="18"/>
              </w:rPr>
              <w:t xml:space="preserve"> 2 – 3 (S. 155)</w:t>
            </w:r>
          </w:p>
          <w:p w14:paraId="0C8D8FB6" w14:textId="77777777" w:rsidR="00D324B2" w:rsidRPr="00737270" w:rsidRDefault="00D324B2" w:rsidP="00737270">
            <w:pPr>
              <w:pStyle w:val="KeinLeerraum"/>
              <w:rPr>
                <w:sz w:val="18"/>
                <w:szCs w:val="18"/>
              </w:rPr>
            </w:pPr>
          </w:p>
          <w:p w14:paraId="2DCEF549" w14:textId="77777777" w:rsidR="00D324B2" w:rsidRPr="00737270" w:rsidRDefault="00C21954" w:rsidP="00737270">
            <w:pPr>
              <w:pStyle w:val="KeinLeerraum"/>
              <w:rPr>
                <w:sz w:val="18"/>
                <w:szCs w:val="18"/>
              </w:rPr>
            </w:pPr>
            <w:r>
              <w:rPr>
                <w:sz w:val="18"/>
                <w:szCs w:val="18"/>
              </w:rPr>
              <w:t>2</w:t>
            </w:r>
            <w:r w:rsidR="00D324B2" w:rsidRPr="00737270">
              <w:rPr>
                <w:sz w:val="18"/>
                <w:szCs w:val="18"/>
              </w:rPr>
              <w:t xml:space="preserve">/ </w:t>
            </w:r>
            <w:r>
              <w:rPr>
                <w:sz w:val="18"/>
                <w:szCs w:val="18"/>
              </w:rPr>
              <w:t>3</w:t>
            </w:r>
            <w:r w:rsidR="00D324B2" w:rsidRPr="00737270">
              <w:rPr>
                <w:sz w:val="18"/>
                <w:szCs w:val="18"/>
              </w:rPr>
              <w:t xml:space="preserve"> (S. </w:t>
            </w:r>
            <w:r>
              <w:rPr>
                <w:sz w:val="18"/>
                <w:szCs w:val="18"/>
              </w:rPr>
              <w:t>153</w:t>
            </w:r>
            <w:r w:rsidR="00D324B2" w:rsidRPr="00737270">
              <w:rPr>
                <w:sz w:val="18"/>
                <w:szCs w:val="18"/>
              </w:rPr>
              <w:t>)</w:t>
            </w:r>
          </w:p>
          <w:p w14:paraId="5F9958C2" w14:textId="77777777" w:rsidR="00D324B2" w:rsidRPr="00737270" w:rsidRDefault="00D324B2" w:rsidP="00737270">
            <w:pPr>
              <w:pStyle w:val="KeinLeerraum"/>
              <w:rPr>
                <w:sz w:val="18"/>
                <w:szCs w:val="18"/>
              </w:rPr>
            </w:pPr>
          </w:p>
          <w:p w14:paraId="18EF0536" w14:textId="77777777" w:rsidR="00D324B2" w:rsidRPr="00737270" w:rsidRDefault="00C21954" w:rsidP="00737270">
            <w:pPr>
              <w:pStyle w:val="KeinLeerraum"/>
              <w:rPr>
                <w:sz w:val="18"/>
                <w:szCs w:val="18"/>
              </w:rPr>
            </w:pPr>
            <w:r>
              <w:rPr>
                <w:sz w:val="18"/>
                <w:szCs w:val="18"/>
              </w:rPr>
              <w:t>4</w:t>
            </w:r>
            <w:r w:rsidR="00D324B2" w:rsidRPr="00737270">
              <w:rPr>
                <w:sz w:val="18"/>
                <w:szCs w:val="18"/>
              </w:rPr>
              <w:t xml:space="preserve"> (S. </w:t>
            </w:r>
            <w:r>
              <w:rPr>
                <w:sz w:val="18"/>
                <w:szCs w:val="18"/>
              </w:rPr>
              <w:t>153</w:t>
            </w:r>
            <w:r w:rsidR="00D324B2" w:rsidRPr="00737270">
              <w:rPr>
                <w:sz w:val="18"/>
                <w:szCs w:val="18"/>
              </w:rPr>
              <w:t>)</w:t>
            </w:r>
          </w:p>
          <w:p w14:paraId="24A7B053" w14:textId="77777777" w:rsidR="00D324B2" w:rsidRPr="00737270" w:rsidRDefault="00D324B2" w:rsidP="00C21954">
            <w:pPr>
              <w:pStyle w:val="KeinLeerraum"/>
              <w:rPr>
                <w:sz w:val="18"/>
                <w:szCs w:val="18"/>
              </w:rPr>
            </w:pPr>
            <w:r w:rsidRPr="00737270">
              <w:rPr>
                <w:sz w:val="18"/>
                <w:szCs w:val="18"/>
              </w:rPr>
              <w:t xml:space="preserve">1 (S. </w:t>
            </w:r>
            <w:r w:rsidR="00C21954">
              <w:rPr>
                <w:sz w:val="18"/>
                <w:szCs w:val="18"/>
              </w:rPr>
              <w:t>154</w:t>
            </w:r>
            <w:r w:rsidRPr="00737270">
              <w:rPr>
                <w:sz w:val="18"/>
                <w:szCs w:val="18"/>
              </w:rPr>
              <w:t>)</w:t>
            </w:r>
          </w:p>
        </w:tc>
      </w:tr>
      <w:tr w:rsidR="00D324B2" w:rsidRPr="00A961CC" w14:paraId="2E55A922" w14:textId="77777777" w:rsidTr="00D32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51" w:type="dxa"/>
          </w:tcPr>
          <w:p w14:paraId="17D78233" w14:textId="77777777" w:rsidR="00D324B2" w:rsidRPr="00F71883" w:rsidRDefault="00C21954" w:rsidP="00D05F69">
            <w:pPr>
              <w:pStyle w:val="stofftabelletext"/>
            </w:pPr>
            <w:r>
              <w:lastRenderedPageBreak/>
              <w:t>23</w:t>
            </w:r>
          </w:p>
        </w:tc>
        <w:tc>
          <w:tcPr>
            <w:tcW w:w="2835" w:type="dxa"/>
          </w:tcPr>
          <w:p w14:paraId="41AA9ED1" w14:textId="77777777" w:rsidR="00D324B2" w:rsidRDefault="00D324B2" w:rsidP="00D05F69">
            <w:pPr>
              <w:pStyle w:val="stofftabelletext"/>
            </w:pPr>
            <w:r>
              <w:t>Diogenes: Ein besonderer Philosoph</w:t>
            </w:r>
          </w:p>
          <w:p w14:paraId="499B8BEC" w14:textId="77777777" w:rsidR="00D324B2" w:rsidRDefault="00D324B2" w:rsidP="00D05F69">
            <w:pPr>
              <w:pStyle w:val="stofftabelletext"/>
              <w:numPr>
                <w:ilvl w:val="0"/>
                <w:numId w:val="16"/>
              </w:numPr>
              <w:ind w:left="462" w:hanging="284"/>
            </w:pPr>
            <w:r>
              <w:t>König und Philosoph</w:t>
            </w:r>
          </w:p>
          <w:p w14:paraId="6F53A7F6" w14:textId="77777777" w:rsidR="00D324B2" w:rsidRDefault="00C21954" w:rsidP="00D05F69">
            <w:pPr>
              <w:pStyle w:val="stofftabelletext"/>
              <w:numPr>
                <w:ilvl w:val="0"/>
                <w:numId w:val="16"/>
              </w:numPr>
              <w:ind w:left="462" w:hanging="284"/>
            </w:pPr>
            <w:r>
              <w:t>Staunen, fra</w:t>
            </w:r>
            <w:r w:rsidR="00D324B2">
              <w:t>gen, Antworten finden – Die Griechen „entdecken“ die Philosophie.</w:t>
            </w:r>
          </w:p>
          <w:p w14:paraId="775F704A" w14:textId="77777777" w:rsidR="00D324B2" w:rsidRPr="00F71883" w:rsidRDefault="00D324B2" w:rsidP="00D05F69">
            <w:pPr>
              <w:pStyle w:val="stofftabelletext"/>
              <w:ind w:left="0"/>
            </w:pPr>
            <w:r>
              <w:t>(</w:t>
            </w:r>
            <w:r>
              <w:rPr>
                <w:b/>
              </w:rPr>
              <w:t xml:space="preserve">Inhaltsfeld 1: </w:t>
            </w:r>
            <w:r>
              <w:t>Philosophie)</w:t>
            </w:r>
          </w:p>
        </w:tc>
        <w:tc>
          <w:tcPr>
            <w:tcW w:w="1279" w:type="dxa"/>
          </w:tcPr>
          <w:p w14:paraId="2363C4B1" w14:textId="77777777" w:rsidR="00D324B2" w:rsidRPr="00F71883" w:rsidRDefault="00C21954" w:rsidP="00C21954">
            <w:pPr>
              <w:pStyle w:val="stofftabelletext"/>
            </w:pPr>
            <w:r>
              <w:t>158</w:t>
            </w:r>
            <w:r w:rsidR="00D324B2">
              <w:t xml:space="preserve"> – </w:t>
            </w:r>
            <w:r>
              <w:t>163</w:t>
            </w:r>
          </w:p>
        </w:tc>
        <w:tc>
          <w:tcPr>
            <w:tcW w:w="2268" w:type="dxa"/>
          </w:tcPr>
          <w:p w14:paraId="457D6CE1" w14:textId="77777777" w:rsidR="00D324B2" w:rsidRDefault="00D324B2" w:rsidP="00D05F69">
            <w:pPr>
              <w:pStyle w:val="stofftabelletext"/>
            </w:pPr>
            <w:r w:rsidRPr="00F3399F">
              <w:rPr>
                <w:b/>
              </w:rPr>
              <w:t>Inhaltsfeld 3</w:t>
            </w:r>
            <w:r>
              <w:t xml:space="preserve">: </w:t>
            </w:r>
            <w:r w:rsidRPr="00F3399F">
              <w:rPr>
                <w:i/>
              </w:rPr>
              <w:t>Hier</w:t>
            </w:r>
            <w:r>
              <w:t xml:space="preserve">: Reflexivität im </w:t>
            </w:r>
            <w:proofErr w:type="spellStart"/>
            <w:r>
              <w:t>AcI</w:t>
            </w:r>
            <w:proofErr w:type="spellEnd"/>
            <w:r>
              <w:t xml:space="preserve">; Satzgliedfunktion von </w:t>
            </w:r>
            <w:proofErr w:type="spellStart"/>
            <w:r>
              <w:t>AcI</w:t>
            </w:r>
            <w:proofErr w:type="spellEnd"/>
            <w:r>
              <w:t xml:space="preserve"> und Infinitiv; </w:t>
            </w:r>
            <w:proofErr w:type="spellStart"/>
            <w:r w:rsidRPr="007768C4">
              <w:rPr>
                <w:i/>
              </w:rPr>
              <w:t>velle</w:t>
            </w:r>
            <w:proofErr w:type="spellEnd"/>
          </w:p>
          <w:p w14:paraId="77C6BE83" w14:textId="77777777" w:rsidR="00D324B2" w:rsidRPr="00F71883" w:rsidRDefault="00D324B2" w:rsidP="00D05F69">
            <w:pPr>
              <w:pStyle w:val="stofftabelletext"/>
            </w:pPr>
          </w:p>
        </w:tc>
        <w:tc>
          <w:tcPr>
            <w:tcW w:w="4819" w:type="dxa"/>
          </w:tcPr>
          <w:p w14:paraId="1E87B26F" w14:textId="77777777" w:rsidR="00D324B2" w:rsidRPr="00C21954" w:rsidRDefault="00D324B2" w:rsidP="00C21954">
            <w:pPr>
              <w:pStyle w:val="KeinLeerraum"/>
              <w:rPr>
                <w:sz w:val="18"/>
                <w:szCs w:val="18"/>
              </w:rPr>
            </w:pPr>
            <w:r w:rsidRPr="00C21954">
              <w:rPr>
                <w:b/>
                <w:sz w:val="18"/>
                <w:szCs w:val="18"/>
              </w:rPr>
              <w:t>Sprachkompetenz</w:t>
            </w:r>
            <w:r w:rsidRPr="00C21954">
              <w:rPr>
                <w:sz w:val="18"/>
                <w:szCs w:val="18"/>
              </w:rPr>
              <w:t xml:space="preserve">: ... ein grundlegendes Repertoire an Morphologie und Syntax funktional einsetzen, </w:t>
            </w:r>
          </w:p>
          <w:p w14:paraId="56D51621" w14:textId="77777777" w:rsidR="00D324B2" w:rsidRPr="00C21954" w:rsidRDefault="00D324B2" w:rsidP="00C21954">
            <w:pPr>
              <w:pStyle w:val="KeinLeerraum"/>
              <w:rPr>
                <w:sz w:val="18"/>
                <w:szCs w:val="18"/>
              </w:rPr>
            </w:pPr>
            <w:r w:rsidRPr="00C21954">
              <w:rPr>
                <w:sz w:val="18"/>
                <w:szCs w:val="18"/>
              </w:rPr>
              <w:t>im Rahmen des Sprachenlernens digitale Lernangebote und Werkzeuge zielgerichtet einsetzen,</w:t>
            </w:r>
          </w:p>
          <w:p w14:paraId="47BEC69B" w14:textId="77777777" w:rsidR="00D324B2" w:rsidRPr="00C21954" w:rsidRDefault="00D324B2" w:rsidP="00C21954">
            <w:pPr>
              <w:pStyle w:val="KeinLeerraum"/>
              <w:rPr>
                <w:sz w:val="18"/>
                <w:szCs w:val="18"/>
              </w:rPr>
            </w:pPr>
            <w:r w:rsidRPr="00C21954">
              <w:rPr>
                <w:sz w:val="18"/>
                <w:szCs w:val="18"/>
              </w:rPr>
              <w:t>bei der Erschließung und Übersetzung angemessene Übersetzungsmöglichkeiten grundlegender Elemente von Morphologie und Syntax weitgehend selbständig auswählen,</w:t>
            </w:r>
          </w:p>
          <w:p w14:paraId="7CD6013F" w14:textId="77777777" w:rsidR="00D324B2" w:rsidRDefault="00D324B2" w:rsidP="00C21954">
            <w:pPr>
              <w:pStyle w:val="KeinLeerraum"/>
              <w:rPr>
                <w:sz w:val="18"/>
                <w:szCs w:val="18"/>
              </w:rPr>
            </w:pPr>
            <w:r w:rsidRPr="00C21954">
              <w:rPr>
                <w:sz w:val="18"/>
                <w:szCs w:val="18"/>
              </w:rPr>
              <w:t>durch kontrastive Sprachbetrachtung ihren Wortschatz im Deutschen erweitern</w:t>
            </w:r>
            <w:r w:rsidR="00496887">
              <w:rPr>
                <w:sz w:val="18"/>
                <w:szCs w:val="18"/>
              </w:rPr>
              <w:t xml:space="preserve">, </w:t>
            </w:r>
          </w:p>
          <w:p w14:paraId="38FABF07" w14:textId="77777777" w:rsidR="00496887" w:rsidRPr="00C21954" w:rsidRDefault="00496887" w:rsidP="00C21954">
            <w:pPr>
              <w:pStyle w:val="KeinLeerraum"/>
              <w:rPr>
                <w:sz w:val="18"/>
                <w:szCs w:val="18"/>
              </w:rPr>
            </w:pPr>
            <w:r w:rsidRPr="00AF79EA">
              <w:rPr>
                <w:sz w:val="18"/>
                <w:szCs w:val="18"/>
              </w:rPr>
              <w:t>unter Bezugnahme auf die lateinische Ausgangsform die Bedeutung von Lehn- und Fremdwörtern im Deutschen sowie in anderen Sprachen erläutern</w:t>
            </w:r>
          </w:p>
          <w:p w14:paraId="067F542D" w14:textId="77777777" w:rsidR="00D324B2" w:rsidRPr="00C21954" w:rsidRDefault="00D324B2" w:rsidP="00C21954">
            <w:pPr>
              <w:pStyle w:val="KeinLeerraum"/>
              <w:rPr>
                <w:sz w:val="18"/>
                <w:szCs w:val="18"/>
              </w:rPr>
            </w:pPr>
            <w:r w:rsidRPr="00C21954">
              <w:rPr>
                <w:b/>
                <w:sz w:val="18"/>
                <w:szCs w:val="18"/>
              </w:rPr>
              <w:t xml:space="preserve">Textkompetenz: </w:t>
            </w:r>
            <w:r w:rsidRPr="00C21954">
              <w:rPr>
                <w:sz w:val="18"/>
                <w:szCs w:val="18"/>
              </w:rPr>
              <w:t xml:space="preserve">... Funktionen sprachlich – stilistischer Gestaltungsmittel bezogen auf die Textaussage erläutern, </w:t>
            </w:r>
          </w:p>
          <w:p w14:paraId="5DCCF3A6" w14:textId="77777777" w:rsidR="00C21954" w:rsidRPr="00C21954" w:rsidRDefault="00D324B2" w:rsidP="00C21954">
            <w:pPr>
              <w:pStyle w:val="KeinLeerraum"/>
              <w:rPr>
                <w:sz w:val="18"/>
                <w:szCs w:val="18"/>
              </w:rPr>
            </w:pPr>
            <w:r w:rsidRPr="00C21954">
              <w:rPr>
                <w:sz w:val="18"/>
                <w:szCs w:val="18"/>
              </w:rPr>
              <w:t>Texte unter Berücksichtigung der Textstruktur erschließen</w:t>
            </w:r>
          </w:p>
          <w:p w14:paraId="5DA22C33" w14:textId="77777777" w:rsidR="00705112" w:rsidRDefault="00D324B2" w:rsidP="00C21954">
            <w:pPr>
              <w:pStyle w:val="KeinLeerraum"/>
              <w:rPr>
                <w:sz w:val="18"/>
                <w:szCs w:val="18"/>
              </w:rPr>
            </w:pPr>
            <w:r w:rsidRPr="00C21954">
              <w:rPr>
                <w:b/>
                <w:sz w:val="18"/>
                <w:szCs w:val="18"/>
              </w:rPr>
              <w:t>Kulturkompetenz</w:t>
            </w:r>
            <w:r w:rsidRPr="00C21954">
              <w:rPr>
                <w:sz w:val="18"/>
                <w:szCs w:val="18"/>
              </w:rPr>
              <w:t xml:space="preserve">: ... </w:t>
            </w:r>
            <w:r w:rsidR="00705112" w:rsidRPr="00BA4422">
              <w:rPr>
                <w:sz w:val="18"/>
                <w:szCs w:val="18"/>
              </w:rPr>
              <w:t xml:space="preserve">Textinhalte im Vergleich mit ausgewählten Rezeptionsdokumenten </w:t>
            </w:r>
            <w:proofErr w:type="spellStart"/>
            <w:r w:rsidR="00705112" w:rsidRPr="00BA4422">
              <w:rPr>
                <w:sz w:val="18"/>
                <w:szCs w:val="18"/>
              </w:rPr>
              <w:t>aspektbezogen</w:t>
            </w:r>
            <w:proofErr w:type="spellEnd"/>
            <w:r w:rsidR="00705112" w:rsidRPr="00BA4422">
              <w:rPr>
                <w:sz w:val="18"/>
                <w:szCs w:val="18"/>
              </w:rPr>
              <w:t xml:space="preserve"> interpretieren</w:t>
            </w:r>
            <w:r w:rsidR="00705112">
              <w:rPr>
                <w:sz w:val="18"/>
                <w:szCs w:val="18"/>
              </w:rPr>
              <w:t xml:space="preserve"> </w:t>
            </w:r>
          </w:p>
          <w:p w14:paraId="1AAC1514" w14:textId="01E58815" w:rsidR="00D324B2" w:rsidRPr="00C21954" w:rsidRDefault="00D324B2" w:rsidP="00C21954">
            <w:pPr>
              <w:pStyle w:val="KeinLeerraum"/>
              <w:rPr>
                <w:sz w:val="18"/>
                <w:szCs w:val="18"/>
              </w:rPr>
            </w:pPr>
            <w:r w:rsidRPr="00C21954">
              <w:rPr>
                <w:sz w:val="18"/>
                <w:szCs w:val="18"/>
              </w:rPr>
              <w:t>Grundgedanken der antiken Philosophie im Hinblick auf ihre Relevanz für die eigene Lebenswelt erläutern und beurteilen.</w:t>
            </w:r>
            <w:r w:rsidRPr="00C21954">
              <w:rPr>
                <w:i/>
                <w:sz w:val="18"/>
                <w:szCs w:val="18"/>
              </w:rPr>
              <w:t xml:space="preserve"> Hier</w:t>
            </w:r>
            <w:r w:rsidRPr="00C21954">
              <w:rPr>
                <w:sz w:val="18"/>
                <w:szCs w:val="18"/>
              </w:rPr>
              <w:t>: griechische Philosophie</w:t>
            </w:r>
          </w:p>
        </w:tc>
        <w:tc>
          <w:tcPr>
            <w:tcW w:w="1701" w:type="dxa"/>
          </w:tcPr>
          <w:p w14:paraId="56B157B6" w14:textId="77777777" w:rsidR="00496887" w:rsidRDefault="00D324B2" w:rsidP="00C21954">
            <w:pPr>
              <w:pStyle w:val="KeinLeerraum"/>
              <w:rPr>
                <w:sz w:val="18"/>
                <w:szCs w:val="18"/>
              </w:rPr>
            </w:pPr>
            <w:r w:rsidRPr="00C21954">
              <w:rPr>
                <w:sz w:val="18"/>
                <w:szCs w:val="18"/>
              </w:rPr>
              <w:t>1</w:t>
            </w:r>
            <w:r w:rsidR="00496887">
              <w:rPr>
                <w:sz w:val="18"/>
                <w:szCs w:val="18"/>
              </w:rPr>
              <w:t xml:space="preserve"> – 3 (S. 161)</w:t>
            </w:r>
          </w:p>
          <w:p w14:paraId="6C7ECAD7" w14:textId="77777777" w:rsidR="00D324B2" w:rsidRPr="00C21954" w:rsidRDefault="00D324B2" w:rsidP="00C21954">
            <w:pPr>
              <w:pStyle w:val="KeinLeerraum"/>
              <w:rPr>
                <w:sz w:val="18"/>
                <w:szCs w:val="18"/>
              </w:rPr>
            </w:pPr>
          </w:p>
          <w:p w14:paraId="57387F42" w14:textId="77777777" w:rsidR="00D324B2" w:rsidRPr="00C21954" w:rsidRDefault="00496887" w:rsidP="00C21954">
            <w:pPr>
              <w:pStyle w:val="KeinLeerraum"/>
              <w:rPr>
                <w:sz w:val="18"/>
                <w:szCs w:val="18"/>
              </w:rPr>
            </w:pPr>
            <w:r>
              <w:rPr>
                <w:sz w:val="18"/>
                <w:szCs w:val="18"/>
              </w:rPr>
              <w:t>8</w:t>
            </w:r>
            <w:r w:rsidR="00D324B2" w:rsidRPr="00C21954">
              <w:rPr>
                <w:sz w:val="18"/>
                <w:szCs w:val="18"/>
              </w:rPr>
              <w:t xml:space="preserve"> (S. </w:t>
            </w:r>
            <w:r>
              <w:rPr>
                <w:sz w:val="18"/>
                <w:szCs w:val="18"/>
              </w:rPr>
              <w:t>162</w:t>
            </w:r>
            <w:r w:rsidR="00D324B2" w:rsidRPr="00C21954">
              <w:rPr>
                <w:sz w:val="18"/>
                <w:szCs w:val="18"/>
              </w:rPr>
              <w:t>)</w:t>
            </w:r>
          </w:p>
          <w:p w14:paraId="2D76E936" w14:textId="77777777" w:rsidR="00496887" w:rsidRDefault="00496887" w:rsidP="00C21954">
            <w:pPr>
              <w:pStyle w:val="KeinLeerraum"/>
              <w:rPr>
                <w:sz w:val="18"/>
                <w:szCs w:val="18"/>
              </w:rPr>
            </w:pPr>
          </w:p>
          <w:p w14:paraId="45DD751D" w14:textId="77777777" w:rsidR="00D324B2" w:rsidRPr="00C21954" w:rsidRDefault="00D324B2" w:rsidP="00C21954">
            <w:pPr>
              <w:pStyle w:val="KeinLeerraum"/>
              <w:rPr>
                <w:sz w:val="18"/>
                <w:szCs w:val="18"/>
              </w:rPr>
            </w:pPr>
            <w:r w:rsidRPr="00C21954">
              <w:rPr>
                <w:sz w:val="18"/>
                <w:szCs w:val="18"/>
              </w:rPr>
              <w:t xml:space="preserve">6 (S. </w:t>
            </w:r>
            <w:r w:rsidR="00496887">
              <w:rPr>
                <w:sz w:val="18"/>
                <w:szCs w:val="18"/>
              </w:rPr>
              <w:t>161</w:t>
            </w:r>
            <w:r w:rsidRPr="00C21954">
              <w:rPr>
                <w:sz w:val="18"/>
                <w:szCs w:val="18"/>
              </w:rPr>
              <w:t>)</w:t>
            </w:r>
          </w:p>
          <w:p w14:paraId="5BE2B1B9" w14:textId="55E710A9" w:rsidR="00D324B2" w:rsidRDefault="00D324B2" w:rsidP="00C21954">
            <w:pPr>
              <w:pStyle w:val="KeinLeerraum"/>
              <w:rPr>
                <w:sz w:val="18"/>
                <w:szCs w:val="18"/>
              </w:rPr>
            </w:pPr>
          </w:p>
          <w:p w14:paraId="1C76F538" w14:textId="77777777" w:rsidR="00705112" w:rsidRPr="00C21954" w:rsidRDefault="00705112" w:rsidP="00C21954">
            <w:pPr>
              <w:pStyle w:val="KeinLeerraum"/>
              <w:rPr>
                <w:sz w:val="18"/>
                <w:szCs w:val="18"/>
              </w:rPr>
            </w:pPr>
          </w:p>
          <w:p w14:paraId="13D429A8" w14:textId="77777777" w:rsidR="00D324B2" w:rsidRPr="00C21954" w:rsidRDefault="00496887" w:rsidP="00C21954">
            <w:pPr>
              <w:pStyle w:val="KeinLeerraum"/>
              <w:rPr>
                <w:sz w:val="18"/>
                <w:szCs w:val="18"/>
              </w:rPr>
            </w:pPr>
            <w:r>
              <w:rPr>
                <w:sz w:val="18"/>
                <w:szCs w:val="18"/>
              </w:rPr>
              <w:t>4 (S. 161)</w:t>
            </w:r>
          </w:p>
          <w:p w14:paraId="4D4ED804" w14:textId="77777777" w:rsidR="00496887" w:rsidRDefault="00496887" w:rsidP="00C21954">
            <w:pPr>
              <w:pStyle w:val="KeinLeerraum"/>
              <w:rPr>
                <w:sz w:val="18"/>
                <w:szCs w:val="18"/>
              </w:rPr>
            </w:pPr>
          </w:p>
          <w:p w14:paraId="64C1DDF4" w14:textId="77777777" w:rsidR="00496887" w:rsidRDefault="00496887" w:rsidP="00C21954">
            <w:pPr>
              <w:pStyle w:val="KeinLeerraum"/>
              <w:rPr>
                <w:sz w:val="18"/>
                <w:szCs w:val="18"/>
              </w:rPr>
            </w:pPr>
            <w:r>
              <w:rPr>
                <w:sz w:val="18"/>
                <w:szCs w:val="18"/>
              </w:rPr>
              <w:t>7 (S. 162)</w:t>
            </w:r>
          </w:p>
          <w:p w14:paraId="7C6CC4EF" w14:textId="77777777" w:rsidR="00496887" w:rsidRDefault="00496887" w:rsidP="00C21954">
            <w:pPr>
              <w:pStyle w:val="KeinLeerraum"/>
              <w:rPr>
                <w:sz w:val="18"/>
                <w:szCs w:val="18"/>
              </w:rPr>
            </w:pPr>
          </w:p>
          <w:p w14:paraId="73CC0938" w14:textId="77777777" w:rsidR="00496887" w:rsidRDefault="00496887" w:rsidP="00C21954">
            <w:pPr>
              <w:pStyle w:val="KeinLeerraum"/>
              <w:rPr>
                <w:sz w:val="18"/>
                <w:szCs w:val="18"/>
              </w:rPr>
            </w:pPr>
          </w:p>
          <w:p w14:paraId="758AA80B" w14:textId="10EEF8AD" w:rsidR="00C21954" w:rsidRDefault="00C21954" w:rsidP="00C21954">
            <w:pPr>
              <w:pStyle w:val="KeinLeerraum"/>
              <w:rPr>
                <w:sz w:val="18"/>
                <w:szCs w:val="18"/>
              </w:rPr>
            </w:pPr>
            <w:r>
              <w:rPr>
                <w:sz w:val="18"/>
                <w:szCs w:val="18"/>
              </w:rPr>
              <w:t xml:space="preserve">2/ 3 </w:t>
            </w:r>
            <w:r w:rsidR="009F7F65">
              <w:rPr>
                <w:sz w:val="18"/>
                <w:szCs w:val="18"/>
              </w:rPr>
              <w:t xml:space="preserve">a) </w:t>
            </w:r>
            <w:r>
              <w:rPr>
                <w:sz w:val="18"/>
                <w:szCs w:val="18"/>
              </w:rPr>
              <w:t>(S. 159)</w:t>
            </w:r>
          </w:p>
          <w:p w14:paraId="635DB431" w14:textId="77777777" w:rsidR="00C21954" w:rsidRDefault="00C21954" w:rsidP="00C21954">
            <w:pPr>
              <w:pStyle w:val="KeinLeerraum"/>
              <w:rPr>
                <w:sz w:val="18"/>
                <w:szCs w:val="18"/>
              </w:rPr>
            </w:pPr>
          </w:p>
          <w:p w14:paraId="1CD6A1EE" w14:textId="77777777" w:rsidR="00D324B2" w:rsidRDefault="00D324B2" w:rsidP="00C21954">
            <w:pPr>
              <w:pStyle w:val="KeinLeerraum"/>
              <w:rPr>
                <w:sz w:val="18"/>
                <w:szCs w:val="18"/>
              </w:rPr>
            </w:pPr>
            <w:r w:rsidRPr="00C21954">
              <w:rPr>
                <w:sz w:val="18"/>
                <w:szCs w:val="18"/>
              </w:rPr>
              <w:t xml:space="preserve">1 (S. </w:t>
            </w:r>
            <w:r w:rsidR="00C21954">
              <w:rPr>
                <w:sz w:val="18"/>
                <w:szCs w:val="18"/>
              </w:rPr>
              <w:t>159</w:t>
            </w:r>
            <w:r w:rsidRPr="00C21954">
              <w:rPr>
                <w:sz w:val="18"/>
                <w:szCs w:val="18"/>
              </w:rPr>
              <w:t>)</w:t>
            </w:r>
          </w:p>
          <w:p w14:paraId="77594A8F" w14:textId="77777777" w:rsidR="009F7F65" w:rsidRDefault="009F7F65" w:rsidP="00C21954">
            <w:pPr>
              <w:pStyle w:val="KeinLeerraum"/>
              <w:rPr>
                <w:sz w:val="18"/>
                <w:szCs w:val="18"/>
              </w:rPr>
            </w:pPr>
            <w:r>
              <w:rPr>
                <w:sz w:val="18"/>
                <w:szCs w:val="18"/>
              </w:rPr>
              <w:t>3b) (S. 159)</w:t>
            </w:r>
          </w:p>
          <w:p w14:paraId="69554BEB" w14:textId="77777777" w:rsidR="009F7F65" w:rsidRDefault="009F7F65" w:rsidP="00C21954">
            <w:pPr>
              <w:pStyle w:val="KeinLeerraum"/>
              <w:rPr>
                <w:sz w:val="18"/>
                <w:szCs w:val="18"/>
              </w:rPr>
            </w:pPr>
          </w:p>
          <w:p w14:paraId="45755395" w14:textId="77777777" w:rsidR="009F7F65" w:rsidRDefault="009F7F65" w:rsidP="00C21954">
            <w:pPr>
              <w:pStyle w:val="KeinLeerraum"/>
              <w:rPr>
                <w:sz w:val="18"/>
                <w:szCs w:val="18"/>
              </w:rPr>
            </w:pPr>
          </w:p>
          <w:p w14:paraId="710EF10A" w14:textId="4C5B2322" w:rsidR="00496887" w:rsidRDefault="00496887" w:rsidP="00C21954">
            <w:pPr>
              <w:pStyle w:val="KeinLeerraum"/>
              <w:rPr>
                <w:sz w:val="18"/>
                <w:szCs w:val="18"/>
              </w:rPr>
            </w:pPr>
            <w:r>
              <w:rPr>
                <w:sz w:val="18"/>
                <w:szCs w:val="18"/>
              </w:rPr>
              <w:t>4</w:t>
            </w:r>
            <w:r w:rsidR="009F7F65">
              <w:rPr>
                <w:sz w:val="18"/>
                <w:szCs w:val="18"/>
              </w:rPr>
              <w:t>/ 5</w:t>
            </w:r>
            <w:r>
              <w:rPr>
                <w:sz w:val="18"/>
                <w:szCs w:val="18"/>
              </w:rPr>
              <w:t xml:space="preserve"> (S. 159)</w:t>
            </w:r>
          </w:p>
          <w:p w14:paraId="6541F4B5" w14:textId="77777777" w:rsidR="00496887" w:rsidRPr="00C21954" w:rsidRDefault="00496887" w:rsidP="00C21954">
            <w:pPr>
              <w:pStyle w:val="KeinLeerraum"/>
              <w:rPr>
                <w:sz w:val="18"/>
                <w:szCs w:val="18"/>
              </w:rPr>
            </w:pPr>
            <w:r>
              <w:rPr>
                <w:sz w:val="18"/>
                <w:szCs w:val="18"/>
              </w:rPr>
              <w:t>1 (S. 160)</w:t>
            </w:r>
          </w:p>
        </w:tc>
      </w:tr>
      <w:tr w:rsidR="00D324B2" w:rsidRPr="00A961CC" w14:paraId="18D642C3" w14:textId="77777777" w:rsidTr="00D32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51" w:type="dxa"/>
          </w:tcPr>
          <w:p w14:paraId="27464DFA" w14:textId="77777777" w:rsidR="00D324B2" w:rsidRPr="00F71883" w:rsidRDefault="00DD1639" w:rsidP="00D05F69">
            <w:pPr>
              <w:pStyle w:val="stofftabelletext"/>
            </w:pPr>
            <w:r>
              <w:t>24</w:t>
            </w:r>
          </w:p>
        </w:tc>
        <w:tc>
          <w:tcPr>
            <w:tcW w:w="2835" w:type="dxa"/>
          </w:tcPr>
          <w:p w14:paraId="4F2A3461" w14:textId="77777777" w:rsidR="00D324B2" w:rsidRDefault="00D324B2" w:rsidP="00D05F69">
            <w:pPr>
              <w:pStyle w:val="stofftabelletext"/>
            </w:pPr>
            <w:r>
              <w:t xml:space="preserve">Rom und Karthago </w:t>
            </w:r>
          </w:p>
          <w:p w14:paraId="21284ECC" w14:textId="77777777" w:rsidR="00D324B2" w:rsidRDefault="00D324B2" w:rsidP="00D05F69">
            <w:pPr>
              <w:pStyle w:val="stofftabelletext"/>
              <w:numPr>
                <w:ilvl w:val="0"/>
                <w:numId w:val="16"/>
              </w:numPr>
              <w:ind w:left="462" w:hanging="284"/>
            </w:pPr>
            <w:r>
              <w:t xml:space="preserve">Was </w:t>
            </w:r>
            <w:proofErr w:type="gramStart"/>
            <w:r>
              <w:t>wäre</w:t>
            </w:r>
            <w:proofErr w:type="gramEnd"/>
            <w:r>
              <w:t xml:space="preserve"> wenn? – Ein Dialog zwischen Hannibal und Scipio</w:t>
            </w:r>
          </w:p>
          <w:p w14:paraId="2263AE9E" w14:textId="77777777" w:rsidR="00D324B2" w:rsidRDefault="00D324B2" w:rsidP="00D05F69">
            <w:pPr>
              <w:pStyle w:val="stofftabelletext"/>
              <w:numPr>
                <w:ilvl w:val="0"/>
                <w:numId w:val="16"/>
              </w:numPr>
              <w:ind w:left="462" w:hanging="284"/>
            </w:pPr>
            <w:r>
              <w:t xml:space="preserve">Hannibal – der größte Gegner Roms </w:t>
            </w:r>
          </w:p>
          <w:p w14:paraId="652EBA50" w14:textId="77777777" w:rsidR="00D324B2" w:rsidRPr="00F71883" w:rsidRDefault="00D324B2" w:rsidP="00D05F69">
            <w:pPr>
              <w:pStyle w:val="stofftabelletext"/>
            </w:pPr>
            <w:r>
              <w:t>(</w:t>
            </w:r>
            <w:r>
              <w:rPr>
                <w:b/>
              </w:rPr>
              <w:t xml:space="preserve">Inhaltsfeld 1: </w:t>
            </w:r>
            <w:r>
              <w:t>Republik: Herrschaftsanspruch und Expansion)</w:t>
            </w:r>
          </w:p>
        </w:tc>
        <w:tc>
          <w:tcPr>
            <w:tcW w:w="1279" w:type="dxa"/>
          </w:tcPr>
          <w:p w14:paraId="4CAE83E0" w14:textId="77777777" w:rsidR="00D324B2" w:rsidRDefault="00DD1639" w:rsidP="00D05F69">
            <w:pPr>
              <w:pStyle w:val="stofftabelletext"/>
            </w:pPr>
            <w:r>
              <w:t>168</w:t>
            </w:r>
            <w:r w:rsidR="00D324B2">
              <w:t xml:space="preserve"> – </w:t>
            </w:r>
            <w:r>
              <w:t>173</w:t>
            </w:r>
          </w:p>
          <w:p w14:paraId="5E060908" w14:textId="77777777" w:rsidR="00D324B2" w:rsidRPr="00F71883" w:rsidRDefault="00D324B2" w:rsidP="00D05F69">
            <w:pPr>
              <w:pStyle w:val="stofftabelletext"/>
            </w:pPr>
          </w:p>
        </w:tc>
        <w:tc>
          <w:tcPr>
            <w:tcW w:w="2268" w:type="dxa"/>
          </w:tcPr>
          <w:p w14:paraId="28955DE3" w14:textId="77777777" w:rsidR="00D324B2" w:rsidRDefault="00D324B2" w:rsidP="00D05F69">
            <w:pPr>
              <w:pStyle w:val="stofftabelletext"/>
            </w:pPr>
            <w:r w:rsidRPr="00F3399F">
              <w:rPr>
                <w:b/>
              </w:rPr>
              <w:t>Inhaltsfeld 3</w:t>
            </w:r>
            <w:r>
              <w:t xml:space="preserve">: </w:t>
            </w:r>
            <w:r w:rsidRPr="00F3399F">
              <w:rPr>
                <w:i/>
              </w:rPr>
              <w:t>Hier</w:t>
            </w:r>
            <w:r>
              <w:t xml:space="preserve">: Irrealis; Konj. Imp. und </w:t>
            </w:r>
            <w:proofErr w:type="spellStart"/>
            <w:r>
              <w:t>Plusqpf</w:t>
            </w:r>
            <w:proofErr w:type="spellEnd"/>
            <w:r>
              <w:t>.</w:t>
            </w:r>
          </w:p>
          <w:p w14:paraId="053F891D" w14:textId="77777777" w:rsidR="00D324B2" w:rsidRPr="00F71883" w:rsidRDefault="00D324B2" w:rsidP="00D05F69">
            <w:pPr>
              <w:pStyle w:val="stofftabelletext"/>
            </w:pPr>
          </w:p>
        </w:tc>
        <w:tc>
          <w:tcPr>
            <w:tcW w:w="4819" w:type="dxa"/>
          </w:tcPr>
          <w:p w14:paraId="717BC120" w14:textId="77777777" w:rsidR="00D324B2" w:rsidRPr="00DD1639" w:rsidRDefault="00D324B2" w:rsidP="00DD1639">
            <w:pPr>
              <w:pStyle w:val="KeinLeerraum"/>
              <w:rPr>
                <w:sz w:val="18"/>
                <w:szCs w:val="18"/>
              </w:rPr>
            </w:pPr>
            <w:r w:rsidRPr="008804D0">
              <w:rPr>
                <w:b/>
                <w:sz w:val="18"/>
                <w:szCs w:val="18"/>
              </w:rPr>
              <w:t>Sprachkompetenz</w:t>
            </w:r>
            <w:r w:rsidRPr="00DD1639">
              <w:rPr>
                <w:sz w:val="18"/>
                <w:szCs w:val="18"/>
              </w:rPr>
              <w:t xml:space="preserve">: ... ein grundlegendes Repertoire an Morphologie und Syntax funktional einsetzen, </w:t>
            </w:r>
          </w:p>
          <w:p w14:paraId="356DC22A" w14:textId="77777777" w:rsidR="00FC7472" w:rsidRPr="00AF79EA" w:rsidRDefault="00FC7472" w:rsidP="00FC7472">
            <w:pPr>
              <w:pStyle w:val="KeinLeerraum"/>
              <w:rPr>
                <w:sz w:val="18"/>
                <w:szCs w:val="18"/>
              </w:rPr>
            </w:pPr>
            <w:r w:rsidRPr="00AF79EA">
              <w:rPr>
                <w:sz w:val="18"/>
                <w:szCs w:val="18"/>
              </w:rPr>
              <w:t>durch kontrastive Sprachbetrachtung ihren Wortschatz im Deutschen erweitern</w:t>
            </w:r>
          </w:p>
          <w:p w14:paraId="0CB67FAB" w14:textId="77777777" w:rsidR="00FC7472" w:rsidRDefault="00FC7472" w:rsidP="00FC7472">
            <w:pPr>
              <w:pStyle w:val="KeinLeerraum"/>
              <w:rPr>
                <w:sz w:val="18"/>
                <w:szCs w:val="18"/>
              </w:rPr>
            </w:pPr>
            <w:r>
              <w:rPr>
                <w:sz w:val="18"/>
                <w:szCs w:val="18"/>
              </w:rPr>
              <w:t>b</w:t>
            </w:r>
            <w:r w:rsidRPr="00E40FC7">
              <w:rPr>
                <w:sz w:val="18"/>
                <w:szCs w:val="18"/>
              </w:rPr>
              <w:t>ei der Erschließung und Übersetzung angemessene Übersetzungsmöglichkeiten grundlegender Elemente von Morphologie und Syntax weitgehend selbständig auswählen</w:t>
            </w:r>
          </w:p>
          <w:p w14:paraId="33ACCD2E" w14:textId="77777777" w:rsidR="00D324B2" w:rsidRPr="00DD1639" w:rsidRDefault="00D324B2" w:rsidP="00DD1639">
            <w:pPr>
              <w:pStyle w:val="KeinLeerraum"/>
              <w:rPr>
                <w:sz w:val="18"/>
                <w:szCs w:val="18"/>
              </w:rPr>
            </w:pPr>
            <w:r w:rsidRPr="00DD1639">
              <w:rPr>
                <w:sz w:val="18"/>
                <w:szCs w:val="18"/>
              </w:rPr>
              <w:t>unter Bezugnahme auf die lateinische Ausgangsform die Bedeutung von Lehn- und Fremdwörtern im Deutschen sowie in anderen Sprachen erläutern,</w:t>
            </w:r>
          </w:p>
          <w:p w14:paraId="15CB90BA" w14:textId="2CE24AE5" w:rsidR="00FC7472" w:rsidRDefault="00D324B2" w:rsidP="00DD1639">
            <w:pPr>
              <w:pStyle w:val="KeinLeerraum"/>
              <w:rPr>
                <w:sz w:val="18"/>
                <w:szCs w:val="18"/>
              </w:rPr>
            </w:pPr>
            <w:r w:rsidRPr="008804D0">
              <w:rPr>
                <w:b/>
                <w:sz w:val="18"/>
                <w:szCs w:val="18"/>
              </w:rPr>
              <w:t>Textkompetenz</w:t>
            </w:r>
            <w:r w:rsidRPr="00DD1639">
              <w:rPr>
                <w:sz w:val="18"/>
                <w:szCs w:val="18"/>
              </w:rPr>
              <w:t xml:space="preserve">: ... </w:t>
            </w:r>
            <w:r w:rsidR="00FC7472" w:rsidRPr="00AF79EA">
              <w:rPr>
                <w:sz w:val="18"/>
                <w:szCs w:val="18"/>
              </w:rPr>
              <w:t>Texte unter Berücksichtigung der Textstruktur erschließen</w:t>
            </w:r>
            <w:r w:rsidR="00FC7472">
              <w:rPr>
                <w:sz w:val="18"/>
                <w:szCs w:val="18"/>
              </w:rPr>
              <w:t>,</w:t>
            </w:r>
          </w:p>
          <w:p w14:paraId="772EFD69" w14:textId="32E85063" w:rsidR="00D324B2" w:rsidRDefault="00D324B2" w:rsidP="00DD1639">
            <w:pPr>
              <w:pStyle w:val="KeinLeerraum"/>
              <w:rPr>
                <w:sz w:val="18"/>
                <w:szCs w:val="18"/>
              </w:rPr>
            </w:pPr>
            <w:r w:rsidRPr="00DD1639">
              <w:rPr>
                <w:sz w:val="18"/>
                <w:szCs w:val="18"/>
              </w:rPr>
              <w:t>Funktionen sprachlich – stilistischer Gestaltungsmittel bezogen auf die Textaussage erläutern</w:t>
            </w:r>
            <w:r w:rsidR="00781E0D">
              <w:rPr>
                <w:sz w:val="18"/>
                <w:szCs w:val="18"/>
              </w:rPr>
              <w:t>,</w:t>
            </w:r>
          </w:p>
          <w:p w14:paraId="6B1F765B" w14:textId="7F80B0A7" w:rsidR="00B1039A" w:rsidRDefault="00D324B2" w:rsidP="00DD1639">
            <w:pPr>
              <w:pStyle w:val="KeinLeerraum"/>
              <w:rPr>
                <w:sz w:val="18"/>
                <w:szCs w:val="18"/>
              </w:rPr>
            </w:pPr>
            <w:r w:rsidRPr="008804D0">
              <w:rPr>
                <w:b/>
                <w:sz w:val="18"/>
                <w:szCs w:val="18"/>
              </w:rPr>
              <w:t>Kulturkompetenz</w:t>
            </w:r>
            <w:r w:rsidRPr="00DD1639">
              <w:rPr>
                <w:sz w:val="18"/>
                <w:szCs w:val="18"/>
              </w:rPr>
              <w:t>: ... die Entwicklung des Imperium Romanum bis zum Ende der Republik in Grundzügen erläutern</w:t>
            </w:r>
            <w:r w:rsidR="00781E0D">
              <w:rPr>
                <w:sz w:val="18"/>
                <w:szCs w:val="18"/>
              </w:rPr>
              <w:t>,</w:t>
            </w:r>
          </w:p>
          <w:p w14:paraId="3F6DE119" w14:textId="2D81A8EB" w:rsidR="00781E0D" w:rsidRPr="00DD1639" w:rsidRDefault="00781E0D" w:rsidP="00781E0D">
            <w:pPr>
              <w:pStyle w:val="KeinLeerraum"/>
              <w:rPr>
                <w:sz w:val="18"/>
                <w:szCs w:val="18"/>
              </w:rPr>
            </w:pPr>
            <w:r>
              <w:rPr>
                <w:sz w:val="18"/>
                <w:szCs w:val="18"/>
              </w:rPr>
              <w:t>z</w:t>
            </w:r>
            <w:r w:rsidRPr="00AF79EA">
              <w:rPr>
                <w:sz w:val="18"/>
                <w:szCs w:val="18"/>
              </w:rPr>
              <w:t>um Handeln zentraler Persönlichkeiten der römischen Geschichte und Mythologie wertend Stellung nehmen.</w:t>
            </w:r>
          </w:p>
        </w:tc>
        <w:tc>
          <w:tcPr>
            <w:tcW w:w="1701" w:type="dxa"/>
          </w:tcPr>
          <w:p w14:paraId="633DE07B" w14:textId="403E808B" w:rsidR="00D324B2" w:rsidRDefault="00FC7472" w:rsidP="00DD1639">
            <w:pPr>
              <w:pStyle w:val="KeinLeerraum"/>
              <w:rPr>
                <w:sz w:val="18"/>
                <w:szCs w:val="18"/>
              </w:rPr>
            </w:pPr>
            <w:r>
              <w:rPr>
                <w:sz w:val="18"/>
                <w:szCs w:val="18"/>
              </w:rPr>
              <w:t>1/ 4 (S. 171)</w:t>
            </w:r>
          </w:p>
          <w:p w14:paraId="56EBCE47" w14:textId="31EF5233" w:rsidR="00FC7472" w:rsidRDefault="00781E0D" w:rsidP="00DD1639">
            <w:pPr>
              <w:pStyle w:val="KeinLeerraum"/>
              <w:rPr>
                <w:sz w:val="18"/>
                <w:szCs w:val="18"/>
              </w:rPr>
            </w:pPr>
            <w:r>
              <w:rPr>
                <w:sz w:val="18"/>
                <w:szCs w:val="18"/>
              </w:rPr>
              <w:t>6 (S. 172)</w:t>
            </w:r>
          </w:p>
          <w:p w14:paraId="4376EAC6" w14:textId="5BD3F144" w:rsidR="00FC7472" w:rsidRDefault="00FC7472" w:rsidP="00DD1639">
            <w:pPr>
              <w:pStyle w:val="KeinLeerraum"/>
              <w:rPr>
                <w:sz w:val="18"/>
                <w:szCs w:val="18"/>
              </w:rPr>
            </w:pPr>
            <w:r>
              <w:rPr>
                <w:sz w:val="18"/>
                <w:szCs w:val="18"/>
              </w:rPr>
              <w:t>2 (S. 171)</w:t>
            </w:r>
          </w:p>
          <w:p w14:paraId="7975E880" w14:textId="3C831FB8" w:rsidR="00FC7472" w:rsidRDefault="00FC7472" w:rsidP="00DD1639">
            <w:pPr>
              <w:pStyle w:val="KeinLeerraum"/>
              <w:rPr>
                <w:sz w:val="18"/>
                <w:szCs w:val="18"/>
              </w:rPr>
            </w:pPr>
          </w:p>
          <w:p w14:paraId="0D64A798" w14:textId="74F54F95" w:rsidR="00FC7472" w:rsidRDefault="00FC7472" w:rsidP="00DD1639">
            <w:pPr>
              <w:pStyle w:val="KeinLeerraum"/>
              <w:rPr>
                <w:sz w:val="18"/>
                <w:szCs w:val="18"/>
              </w:rPr>
            </w:pPr>
            <w:r>
              <w:rPr>
                <w:sz w:val="18"/>
                <w:szCs w:val="18"/>
              </w:rPr>
              <w:t>3/ 5 (S. 171)</w:t>
            </w:r>
          </w:p>
          <w:p w14:paraId="3DC431EF" w14:textId="56382810" w:rsidR="00FC7472" w:rsidRDefault="00FC7472" w:rsidP="00DD1639">
            <w:pPr>
              <w:pStyle w:val="KeinLeerraum"/>
              <w:rPr>
                <w:sz w:val="18"/>
                <w:szCs w:val="18"/>
              </w:rPr>
            </w:pPr>
          </w:p>
          <w:p w14:paraId="18424939" w14:textId="77777777" w:rsidR="00FC7472" w:rsidRDefault="00FC7472" w:rsidP="00DD1639">
            <w:pPr>
              <w:pStyle w:val="KeinLeerraum"/>
              <w:rPr>
                <w:sz w:val="18"/>
                <w:szCs w:val="18"/>
              </w:rPr>
            </w:pPr>
          </w:p>
          <w:p w14:paraId="0B461B61" w14:textId="29A16244" w:rsidR="00FC7472" w:rsidRDefault="00FC7472" w:rsidP="00DD1639">
            <w:pPr>
              <w:pStyle w:val="KeinLeerraum"/>
              <w:rPr>
                <w:sz w:val="18"/>
                <w:szCs w:val="18"/>
              </w:rPr>
            </w:pPr>
            <w:r>
              <w:rPr>
                <w:sz w:val="18"/>
                <w:szCs w:val="18"/>
              </w:rPr>
              <w:t>8 (S. 172)</w:t>
            </w:r>
          </w:p>
          <w:p w14:paraId="41CF478E" w14:textId="01FAF102" w:rsidR="00FC7472" w:rsidRDefault="00FC7472" w:rsidP="00DD1639">
            <w:pPr>
              <w:pStyle w:val="KeinLeerraum"/>
              <w:rPr>
                <w:sz w:val="18"/>
                <w:szCs w:val="18"/>
              </w:rPr>
            </w:pPr>
          </w:p>
          <w:p w14:paraId="33DAC00A" w14:textId="77777777" w:rsidR="00FC7472" w:rsidRDefault="00FC7472" w:rsidP="00DD1639">
            <w:pPr>
              <w:pStyle w:val="KeinLeerraum"/>
              <w:rPr>
                <w:sz w:val="18"/>
                <w:szCs w:val="18"/>
              </w:rPr>
            </w:pPr>
          </w:p>
          <w:p w14:paraId="099D21E5" w14:textId="77777777" w:rsidR="00FC7472" w:rsidRDefault="00FC7472" w:rsidP="00DD1639">
            <w:pPr>
              <w:pStyle w:val="KeinLeerraum"/>
              <w:rPr>
                <w:sz w:val="18"/>
                <w:szCs w:val="18"/>
              </w:rPr>
            </w:pPr>
            <w:r>
              <w:rPr>
                <w:sz w:val="18"/>
                <w:szCs w:val="18"/>
              </w:rPr>
              <w:t>1 (S. 169)</w:t>
            </w:r>
          </w:p>
          <w:p w14:paraId="22D6AB90" w14:textId="77777777" w:rsidR="00FC7472" w:rsidRDefault="00FC7472" w:rsidP="00DD1639">
            <w:pPr>
              <w:pStyle w:val="KeinLeerraum"/>
              <w:rPr>
                <w:sz w:val="18"/>
                <w:szCs w:val="18"/>
              </w:rPr>
            </w:pPr>
          </w:p>
          <w:p w14:paraId="5A042961" w14:textId="77777777" w:rsidR="00FC7472" w:rsidRDefault="00FC7472" w:rsidP="00DD1639">
            <w:pPr>
              <w:pStyle w:val="KeinLeerraum"/>
              <w:rPr>
                <w:sz w:val="18"/>
                <w:szCs w:val="18"/>
              </w:rPr>
            </w:pPr>
            <w:r>
              <w:rPr>
                <w:sz w:val="18"/>
                <w:szCs w:val="18"/>
              </w:rPr>
              <w:t>2 – 4 (S. 169)</w:t>
            </w:r>
          </w:p>
          <w:p w14:paraId="5D2982D2" w14:textId="21C1909C" w:rsidR="00FC7472" w:rsidRDefault="00FC7472" w:rsidP="00DD1639">
            <w:pPr>
              <w:pStyle w:val="KeinLeerraum"/>
              <w:rPr>
                <w:sz w:val="18"/>
                <w:szCs w:val="18"/>
              </w:rPr>
            </w:pPr>
          </w:p>
          <w:p w14:paraId="65C42DE1" w14:textId="77777777" w:rsidR="00FC7472" w:rsidRDefault="00FC7472" w:rsidP="00DD1639">
            <w:pPr>
              <w:pStyle w:val="KeinLeerraum"/>
              <w:rPr>
                <w:sz w:val="18"/>
                <w:szCs w:val="18"/>
              </w:rPr>
            </w:pPr>
            <w:r>
              <w:rPr>
                <w:sz w:val="18"/>
                <w:szCs w:val="18"/>
              </w:rPr>
              <w:t>1 (S. 170)</w:t>
            </w:r>
          </w:p>
          <w:p w14:paraId="36D09F0A" w14:textId="77777777" w:rsidR="00781E0D" w:rsidRDefault="00781E0D" w:rsidP="00DD1639">
            <w:pPr>
              <w:pStyle w:val="KeinLeerraum"/>
              <w:rPr>
                <w:sz w:val="18"/>
                <w:szCs w:val="18"/>
              </w:rPr>
            </w:pPr>
          </w:p>
          <w:p w14:paraId="3D5CC66D" w14:textId="77777777" w:rsidR="00781E0D" w:rsidRDefault="00781E0D" w:rsidP="00DD1639">
            <w:pPr>
              <w:pStyle w:val="KeinLeerraum"/>
              <w:rPr>
                <w:sz w:val="18"/>
                <w:szCs w:val="18"/>
              </w:rPr>
            </w:pPr>
          </w:p>
          <w:p w14:paraId="312FFBA9" w14:textId="36CAF35F" w:rsidR="00781E0D" w:rsidRPr="00DD1639" w:rsidRDefault="00781E0D" w:rsidP="00DD1639">
            <w:pPr>
              <w:pStyle w:val="KeinLeerraum"/>
              <w:rPr>
                <w:sz w:val="18"/>
                <w:szCs w:val="18"/>
              </w:rPr>
            </w:pPr>
            <w:r>
              <w:rPr>
                <w:sz w:val="18"/>
                <w:szCs w:val="18"/>
              </w:rPr>
              <w:t>7 (S. 172)</w:t>
            </w:r>
          </w:p>
        </w:tc>
      </w:tr>
      <w:tr w:rsidR="00D324B2" w:rsidRPr="00A961CC" w14:paraId="32849F8B" w14:textId="77777777" w:rsidTr="00D32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51" w:type="dxa"/>
          </w:tcPr>
          <w:p w14:paraId="6ECBE770" w14:textId="77777777" w:rsidR="00D324B2" w:rsidRPr="00F71883" w:rsidRDefault="00DD1639" w:rsidP="00D05F69">
            <w:pPr>
              <w:pStyle w:val="stofftabelletext"/>
            </w:pPr>
            <w:r>
              <w:lastRenderedPageBreak/>
              <w:t>25</w:t>
            </w:r>
          </w:p>
        </w:tc>
        <w:tc>
          <w:tcPr>
            <w:tcW w:w="2835" w:type="dxa"/>
          </w:tcPr>
          <w:p w14:paraId="1F7AA129" w14:textId="77777777" w:rsidR="00D324B2" w:rsidRDefault="00D324B2" w:rsidP="00D05F69">
            <w:pPr>
              <w:pStyle w:val="stofftabelletext"/>
            </w:pPr>
            <w:r>
              <w:t>Sizilien: Die erste römische Provinz</w:t>
            </w:r>
          </w:p>
          <w:p w14:paraId="3E8563E8" w14:textId="77777777" w:rsidR="00D324B2" w:rsidRDefault="00D324B2" w:rsidP="00D05F69">
            <w:pPr>
              <w:pStyle w:val="stofftabelletext"/>
              <w:numPr>
                <w:ilvl w:val="0"/>
                <w:numId w:val="16"/>
              </w:numPr>
              <w:ind w:left="462" w:hanging="284"/>
            </w:pPr>
            <w:r>
              <w:t>Der Tod eines genialen Gelehrten</w:t>
            </w:r>
          </w:p>
          <w:p w14:paraId="1E569619" w14:textId="77777777" w:rsidR="00D324B2" w:rsidRDefault="00D324B2" w:rsidP="00D05F69">
            <w:pPr>
              <w:pStyle w:val="stofftabelletext"/>
              <w:numPr>
                <w:ilvl w:val="0"/>
                <w:numId w:val="16"/>
              </w:numPr>
              <w:ind w:left="462" w:hanging="284"/>
            </w:pPr>
            <w:r>
              <w:t xml:space="preserve">Spezielle Aufgaben in Übersee – Rom und seine </w:t>
            </w:r>
            <w:r w:rsidR="00A45592">
              <w:t>Provinzen</w:t>
            </w:r>
          </w:p>
          <w:p w14:paraId="7AC8F640" w14:textId="77777777" w:rsidR="00D324B2" w:rsidRPr="00F71883" w:rsidRDefault="00D324B2" w:rsidP="00D05F69">
            <w:pPr>
              <w:pStyle w:val="stofftabelletext"/>
            </w:pPr>
            <w:r>
              <w:t>(</w:t>
            </w:r>
            <w:r>
              <w:rPr>
                <w:b/>
              </w:rPr>
              <w:t xml:space="preserve">Inhaltsfeld 1: </w:t>
            </w:r>
            <w:r w:rsidRPr="00B55345">
              <w:t>Provinzen; Herrschaftsanspru</w:t>
            </w:r>
            <w:r>
              <w:t>ch und Expansion; Philosophie)</w:t>
            </w:r>
          </w:p>
        </w:tc>
        <w:tc>
          <w:tcPr>
            <w:tcW w:w="1279" w:type="dxa"/>
          </w:tcPr>
          <w:p w14:paraId="0A9BE5CC" w14:textId="77777777" w:rsidR="00D324B2" w:rsidRPr="00F71883" w:rsidRDefault="00DD1639" w:rsidP="00DD1639">
            <w:pPr>
              <w:pStyle w:val="stofftabelletext"/>
            </w:pPr>
            <w:r>
              <w:t>174</w:t>
            </w:r>
            <w:r w:rsidR="00D324B2">
              <w:t xml:space="preserve"> – </w:t>
            </w:r>
            <w:r>
              <w:t>179</w:t>
            </w:r>
          </w:p>
        </w:tc>
        <w:tc>
          <w:tcPr>
            <w:tcW w:w="2268" w:type="dxa"/>
          </w:tcPr>
          <w:p w14:paraId="19CB6FFE" w14:textId="77777777" w:rsidR="00D324B2" w:rsidRDefault="00D324B2" w:rsidP="00D05F69">
            <w:pPr>
              <w:pStyle w:val="stofftabelletext"/>
            </w:pPr>
            <w:r w:rsidRPr="00F3399F">
              <w:rPr>
                <w:b/>
              </w:rPr>
              <w:t>Inhaltsfeld 3</w:t>
            </w:r>
            <w:r>
              <w:t xml:space="preserve">: </w:t>
            </w:r>
            <w:r w:rsidRPr="00F3399F">
              <w:rPr>
                <w:i/>
              </w:rPr>
              <w:t>Hier</w:t>
            </w:r>
            <w:r>
              <w:t xml:space="preserve">: </w:t>
            </w:r>
            <w:proofErr w:type="spellStart"/>
            <w:r>
              <w:t>ut</w:t>
            </w:r>
            <w:proofErr w:type="spellEnd"/>
            <w:r>
              <w:t xml:space="preserve"> – Sätze, Verneinung</w:t>
            </w:r>
          </w:p>
          <w:p w14:paraId="2C94358C" w14:textId="77777777" w:rsidR="00D324B2" w:rsidRPr="00F71883" w:rsidRDefault="00D324B2" w:rsidP="00D05F69">
            <w:pPr>
              <w:pStyle w:val="stofftabelletext"/>
            </w:pPr>
          </w:p>
        </w:tc>
        <w:tc>
          <w:tcPr>
            <w:tcW w:w="4819" w:type="dxa"/>
          </w:tcPr>
          <w:p w14:paraId="4CD70045" w14:textId="77777777" w:rsidR="00D324B2" w:rsidRPr="00DD1639" w:rsidRDefault="00D324B2" w:rsidP="00DD1639">
            <w:pPr>
              <w:pStyle w:val="KeinLeerraum"/>
              <w:rPr>
                <w:sz w:val="18"/>
                <w:szCs w:val="18"/>
              </w:rPr>
            </w:pPr>
            <w:r w:rsidRPr="00DD1639">
              <w:rPr>
                <w:b/>
                <w:sz w:val="18"/>
                <w:szCs w:val="18"/>
              </w:rPr>
              <w:t>Sprachkompetenz</w:t>
            </w:r>
            <w:r w:rsidRPr="00DD1639">
              <w:rPr>
                <w:sz w:val="18"/>
                <w:szCs w:val="18"/>
              </w:rPr>
              <w:t xml:space="preserve">: ... ein grundlegendes Repertoire an Morphologie und Syntax funktional einsetzen, </w:t>
            </w:r>
          </w:p>
          <w:p w14:paraId="6F322AAF" w14:textId="77777777" w:rsidR="00D324B2" w:rsidRPr="00DD1639" w:rsidRDefault="00D324B2" w:rsidP="00DD1639">
            <w:pPr>
              <w:pStyle w:val="KeinLeerraum"/>
              <w:rPr>
                <w:sz w:val="18"/>
                <w:szCs w:val="18"/>
              </w:rPr>
            </w:pPr>
            <w:r w:rsidRPr="00DD1639">
              <w:rPr>
                <w:sz w:val="18"/>
                <w:szCs w:val="18"/>
              </w:rPr>
              <w:t>bei der Erschließung und Übersetzung angemessene Übersetzungsmöglichkeiten grundlegender Elemente von Morphologie und Syntax weitgehend selbständig auswählen,</w:t>
            </w:r>
          </w:p>
          <w:p w14:paraId="729C70AF" w14:textId="14171606" w:rsidR="00D324B2" w:rsidRDefault="00D324B2" w:rsidP="00DD1639">
            <w:pPr>
              <w:pStyle w:val="KeinLeerraum"/>
              <w:rPr>
                <w:sz w:val="18"/>
                <w:szCs w:val="18"/>
              </w:rPr>
            </w:pPr>
            <w:r w:rsidRPr="00DD1639">
              <w:rPr>
                <w:sz w:val="18"/>
                <w:szCs w:val="18"/>
              </w:rPr>
              <w:t>unter Bezugnahme auf die lateinische Ausgangsform die Bedeutung von Lehn- und Fremdwörtern im Deutschen sowie in anderen Sprachen erläutern</w:t>
            </w:r>
            <w:r w:rsidR="00781E0D">
              <w:rPr>
                <w:sz w:val="18"/>
                <w:szCs w:val="18"/>
              </w:rPr>
              <w:t>,</w:t>
            </w:r>
          </w:p>
          <w:p w14:paraId="54B499E7" w14:textId="1261A055" w:rsidR="00781E0D" w:rsidRDefault="00781E0D" w:rsidP="00DD1639">
            <w:pPr>
              <w:pStyle w:val="KeinLeerraum"/>
              <w:rPr>
                <w:sz w:val="18"/>
                <w:szCs w:val="18"/>
              </w:rPr>
            </w:pPr>
            <w:r>
              <w:rPr>
                <w:sz w:val="18"/>
                <w:szCs w:val="18"/>
              </w:rPr>
              <w:t>b</w:t>
            </w:r>
            <w:r w:rsidRPr="00E40FC7">
              <w:rPr>
                <w:sz w:val="18"/>
                <w:szCs w:val="18"/>
              </w:rPr>
              <w:t>ei der Erschließung und Übersetzung angemessene Übersetzungsmöglichkeiten grundlegender Elemente von Morphologie und Syntax weitgehend selbständig auswählen</w:t>
            </w:r>
            <w:r w:rsidR="00174538">
              <w:rPr>
                <w:sz w:val="18"/>
                <w:szCs w:val="18"/>
              </w:rPr>
              <w:t>,</w:t>
            </w:r>
          </w:p>
          <w:p w14:paraId="769BE62D" w14:textId="77777777" w:rsidR="00D324B2" w:rsidRPr="00DD1639" w:rsidRDefault="00D324B2" w:rsidP="00DD1639">
            <w:pPr>
              <w:pStyle w:val="KeinLeerraum"/>
              <w:rPr>
                <w:sz w:val="18"/>
                <w:szCs w:val="18"/>
              </w:rPr>
            </w:pPr>
            <w:r w:rsidRPr="00DD1639">
              <w:rPr>
                <w:b/>
                <w:sz w:val="18"/>
                <w:szCs w:val="18"/>
              </w:rPr>
              <w:t>Textkompetenz</w:t>
            </w:r>
            <w:r w:rsidRPr="00DD1639">
              <w:rPr>
                <w:sz w:val="18"/>
                <w:szCs w:val="18"/>
              </w:rPr>
              <w:t>: ... Texte unter Berücksichtigung der Textstruktur erschließen,</w:t>
            </w:r>
          </w:p>
          <w:p w14:paraId="55DA4F3F" w14:textId="77777777" w:rsidR="00D324B2" w:rsidRPr="00DD1639" w:rsidRDefault="00D324B2" w:rsidP="00DD1639">
            <w:pPr>
              <w:pStyle w:val="KeinLeerraum"/>
              <w:rPr>
                <w:sz w:val="18"/>
                <w:szCs w:val="18"/>
              </w:rPr>
            </w:pPr>
            <w:r w:rsidRPr="00DD1639">
              <w:rPr>
                <w:sz w:val="18"/>
                <w:szCs w:val="18"/>
              </w:rPr>
              <w:t>Funktionen sprachlich – stilistischer Gestaltungsmittel bezogen auf die Textaussage erläutern,</w:t>
            </w:r>
          </w:p>
          <w:p w14:paraId="48DB8484" w14:textId="77777777" w:rsidR="00D324B2" w:rsidRPr="00DD1639" w:rsidRDefault="00D324B2" w:rsidP="00DD1639">
            <w:pPr>
              <w:pStyle w:val="KeinLeerraum"/>
              <w:rPr>
                <w:sz w:val="18"/>
                <w:szCs w:val="18"/>
              </w:rPr>
            </w:pPr>
            <w:r w:rsidRPr="00DD1639">
              <w:rPr>
                <w:b/>
                <w:sz w:val="18"/>
                <w:szCs w:val="18"/>
              </w:rPr>
              <w:t>Kulturkompetenz</w:t>
            </w:r>
            <w:r w:rsidRPr="00DD1639">
              <w:rPr>
                <w:sz w:val="18"/>
                <w:szCs w:val="18"/>
              </w:rPr>
              <w:t>: ... die Entwicklung des Imperium Romanum bis zum Ende der Republik in Grundzügen erläutern</w:t>
            </w:r>
          </w:p>
          <w:p w14:paraId="2877938C" w14:textId="77777777" w:rsidR="00D324B2" w:rsidRPr="00DD1639" w:rsidRDefault="00D324B2" w:rsidP="00DD1639">
            <w:pPr>
              <w:pStyle w:val="KeinLeerraum"/>
              <w:rPr>
                <w:sz w:val="18"/>
                <w:szCs w:val="18"/>
              </w:rPr>
            </w:pPr>
            <w:r w:rsidRPr="00DD1639">
              <w:rPr>
                <w:i/>
                <w:sz w:val="18"/>
                <w:szCs w:val="18"/>
              </w:rPr>
              <w:t>Hier</w:t>
            </w:r>
            <w:r w:rsidRPr="00DD1639">
              <w:rPr>
                <w:sz w:val="18"/>
                <w:szCs w:val="18"/>
              </w:rPr>
              <w:t>: Provinzverwaltung</w:t>
            </w:r>
          </w:p>
        </w:tc>
        <w:tc>
          <w:tcPr>
            <w:tcW w:w="1701" w:type="dxa"/>
          </w:tcPr>
          <w:p w14:paraId="765D888A" w14:textId="192DE878" w:rsidR="00D324B2" w:rsidRDefault="00781E0D" w:rsidP="00DD1639">
            <w:pPr>
              <w:pStyle w:val="KeinLeerraum"/>
              <w:rPr>
                <w:sz w:val="18"/>
                <w:szCs w:val="18"/>
              </w:rPr>
            </w:pPr>
            <w:r>
              <w:rPr>
                <w:sz w:val="18"/>
                <w:szCs w:val="18"/>
              </w:rPr>
              <w:t>1 (S. 177)</w:t>
            </w:r>
          </w:p>
          <w:p w14:paraId="68FC4A44" w14:textId="77777777" w:rsidR="00781E0D" w:rsidRDefault="00781E0D" w:rsidP="00DD1639">
            <w:pPr>
              <w:pStyle w:val="KeinLeerraum"/>
              <w:rPr>
                <w:sz w:val="18"/>
                <w:szCs w:val="18"/>
              </w:rPr>
            </w:pPr>
          </w:p>
          <w:p w14:paraId="0821C175" w14:textId="77777777" w:rsidR="0089745F" w:rsidRDefault="0089745F" w:rsidP="00DD1639">
            <w:pPr>
              <w:pStyle w:val="KeinLeerraum"/>
              <w:rPr>
                <w:sz w:val="18"/>
                <w:szCs w:val="18"/>
              </w:rPr>
            </w:pPr>
            <w:r>
              <w:rPr>
                <w:sz w:val="18"/>
                <w:szCs w:val="18"/>
              </w:rPr>
              <w:t>3 (S. 175)</w:t>
            </w:r>
          </w:p>
          <w:p w14:paraId="479FC08B" w14:textId="446C41B6" w:rsidR="00781E0D" w:rsidRDefault="00174538" w:rsidP="00DD1639">
            <w:pPr>
              <w:pStyle w:val="KeinLeerraum"/>
              <w:rPr>
                <w:sz w:val="18"/>
                <w:szCs w:val="18"/>
              </w:rPr>
            </w:pPr>
            <w:r>
              <w:rPr>
                <w:sz w:val="18"/>
                <w:szCs w:val="18"/>
              </w:rPr>
              <w:t>2–4</w:t>
            </w:r>
            <w:r w:rsidR="00781E0D">
              <w:rPr>
                <w:sz w:val="18"/>
                <w:szCs w:val="18"/>
              </w:rPr>
              <w:t xml:space="preserve"> (S. 17</w:t>
            </w:r>
            <w:r>
              <w:rPr>
                <w:sz w:val="18"/>
                <w:szCs w:val="18"/>
              </w:rPr>
              <w:t>7</w:t>
            </w:r>
            <w:r w:rsidR="00781E0D">
              <w:rPr>
                <w:sz w:val="18"/>
                <w:szCs w:val="18"/>
              </w:rPr>
              <w:t>)</w:t>
            </w:r>
          </w:p>
          <w:p w14:paraId="0987F95E" w14:textId="77777777" w:rsidR="00781E0D" w:rsidRDefault="00781E0D" w:rsidP="00DD1639">
            <w:pPr>
              <w:pStyle w:val="KeinLeerraum"/>
              <w:rPr>
                <w:sz w:val="18"/>
                <w:szCs w:val="18"/>
              </w:rPr>
            </w:pPr>
          </w:p>
          <w:p w14:paraId="08CD3AEF" w14:textId="3D1E9BAD" w:rsidR="00781E0D" w:rsidRDefault="00781E0D" w:rsidP="00DD1639">
            <w:pPr>
              <w:pStyle w:val="KeinLeerraum"/>
              <w:rPr>
                <w:sz w:val="18"/>
                <w:szCs w:val="18"/>
              </w:rPr>
            </w:pPr>
            <w:r>
              <w:rPr>
                <w:sz w:val="18"/>
                <w:szCs w:val="18"/>
              </w:rPr>
              <w:t xml:space="preserve">4 (S. </w:t>
            </w:r>
            <w:proofErr w:type="gramStart"/>
            <w:r>
              <w:rPr>
                <w:sz w:val="18"/>
                <w:szCs w:val="18"/>
              </w:rPr>
              <w:t>175</w:t>
            </w:r>
            <w:r w:rsidR="00174538">
              <w:rPr>
                <w:sz w:val="18"/>
                <w:szCs w:val="18"/>
              </w:rPr>
              <w:t>)/</w:t>
            </w:r>
            <w:proofErr w:type="gramEnd"/>
            <w:r w:rsidR="00174538">
              <w:rPr>
                <w:sz w:val="18"/>
                <w:szCs w:val="18"/>
              </w:rPr>
              <w:t xml:space="preserve"> </w:t>
            </w:r>
            <w:r w:rsidR="0089745F">
              <w:rPr>
                <w:sz w:val="18"/>
                <w:szCs w:val="18"/>
              </w:rPr>
              <w:t>7</w:t>
            </w:r>
            <w:r w:rsidR="00174538">
              <w:rPr>
                <w:sz w:val="18"/>
                <w:szCs w:val="18"/>
              </w:rPr>
              <w:t xml:space="preserve"> (S. </w:t>
            </w:r>
            <w:bookmarkStart w:id="1" w:name="_GoBack"/>
            <w:r w:rsidR="00174538">
              <w:rPr>
                <w:sz w:val="18"/>
                <w:szCs w:val="18"/>
              </w:rPr>
              <w:t>178</w:t>
            </w:r>
            <w:bookmarkEnd w:id="1"/>
            <w:r w:rsidR="00174538">
              <w:rPr>
                <w:sz w:val="18"/>
                <w:szCs w:val="18"/>
              </w:rPr>
              <w:t>)</w:t>
            </w:r>
          </w:p>
          <w:p w14:paraId="7B1AD925" w14:textId="77777777" w:rsidR="00174538" w:rsidRDefault="00174538" w:rsidP="00DD1639">
            <w:pPr>
              <w:pStyle w:val="KeinLeerraum"/>
              <w:rPr>
                <w:sz w:val="18"/>
                <w:szCs w:val="18"/>
              </w:rPr>
            </w:pPr>
          </w:p>
          <w:p w14:paraId="40A1F3ED" w14:textId="57372F35" w:rsidR="00781E0D" w:rsidRDefault="00781E0D" w:rsidP="00DD1639">
            <w:pPr>
              <w:pStyle w:val="KeinLeerraum"/>
              <w:rPr>
                <w:sz w:val="18"/>
                <w:szCs w:val="18"/>
              </w:rPr>
            </w:pPr>
            <w:r>
              <w:rPr>
                <w:sz w:val="18"/>
                <w:szCs w:val="18"/>
              </w:rPr>
              <w:t>4 (S. 17</w:t>
            </w:r>
            <w:r w:rsidR="00174538">
              <w:rPr>
                <w:sz w:val="18"/>
                <w:szCs w:val="18"/>
              </w:rPr>
              <w:t>7</w:t>
            </w:r>
            <w:r>
              <w:rPr>
                <w:sz w:val="18"/>
                <w:szCs w:val="18"/>
              </w:rPr>
              <w:t>)</w:t>
            </w:r>
          </w:p>
          <w:p w14:paraId="4364DC49" w14:textId="0F63B9E2" w:rsidR="00781E0D" w:rsidRDefault="00781E0D" w:rsidP="00DD1639">
            <w:pPr>
              <w:pStyle w:val="KeinLeerraum"/>
              <w:rPr>
                <w:sz w:val="18"/>
                <w:szCs w:val="18"/>
              </w:rPr>
            </w:pPr>
          </w:p>
          <w:p w14:paraId="10682A59" w14:textId="4EAEE0C4" w:rsidR="00174538" w:rsidRDefault="00174538" w:rsidP="00DD1639">
            <w:pPr>
              <w:pStyle w:val="KeinLeerraum"/>
              <w:rPr>
                <w:sz w:val="18"/>
                <w:szCs w:val="18"/>
              </w:rPr>
            </w:pPr>
            <w:r>
              <w:rPr>
                <w:sz w:val="18"/>
                <w:szCs w:val="18"/>
              </w:rPr>
              <w:t>5 (S. 177)</w:t>
            </w:r>
          </w:p>
          <w:p w14:paraId="2CE50629" w14:textId="77777777" w:rsidR="00781E0D" w:rsidRDefault="00781E0D" w:rsidP="00DD1639">
            <w:pPr>
              <w:pStyle w:val="KeinLeerraum"/>
              <w:rPr>
                <w:sz w:val="18"/>
                <w:szCs w:val="18"/>
              </w:rPr>
            </w:pPr>
            <w:r>
              <w:rPr>
                <w:sz w:val="18"/>
                <w:szCs w:val="18"/>
              </w:rPr>
              <w:t>1 (S. 175)</w:t>
            </w:r>
          </w:p>
          <w:p w14:paraId="10370EAA" w14:textId="77777777" w:rsidR="00781E0D" w:rsidRDefault="00781E0D" w:rsidP="00DD1639">
            <w:pPr>
              <w:pStyle w:val="KeinLeerraum"/>
              <w:rPr>
                <w:sz w:val="18"/>
                <w:szCs w:val="18"/>
              </w:rPr>
            </w:pPr>
          </w:p>
          <w:p w14:paraId="53AA3B60" w14:textId="77777777" w:rsidR="00781E0D" w:rsidRDefault="00781E0D" w:rsidP="00DD1639">
            <w:pPr>
              <w:pStyle w:val="KeinLeerraum"/>
              <w:rPr>
                <w:sz w:val="18"/>
                <w:szCs w:val="18"/>
              </w:rPr>
            </w:pPr>
            <w:r>
              <w:rPr>
                <w:sz w:val="18"/>
                <w:szCs w:val="18"/>
              </w:rPr>
              <w:t>2 (S. 175)</w:t>
            </w:r>
          </w:p>
          <w:p w14:paraId="617D050A" w14:textId="77777777" w:rsidR="00781E0D" w:rsidRDefault="00781E0D" w:rsidP="00DD1639">
            <w:pPr>
              <w:pStyle w:val="KeinLeerraum"/>
              <w:rPr>
                <w:sz w:val="18"/>
                <w:szCs w:val="18"/>
              </w:rPr>
            </w:pPr>
          </w:p>
          <w:p w14:paraId="0E64224D" w14:textId="7C770235" w:rsidR="00781E0D" w:rsidRPr="00DD1639" w:rsidRDefault="00781E0D" w:rsidP="00DD1639">
            <w:pPr>
              <w:pStyle w:val="KeinLeerraum"/>
              <w:rPr>
                <w:sz w:val="18"/>
                <w:szCs w:val="18"/>
              </w:rPr>
            </w:pPr>
            <w:r>
              <w:rPr>
                <w:sz w:val="18"/>
                <w:szCs w:val="18"/>
              </w:rPr>
              <w:t>1 (S. 176)</w:t>
            </w:r>
          </w:p>
        </w:tc>
      </w:tr>
      <w:tr w:rsidR="00D324B2" w:rsidRPr="00A961CC" w14:paraId="5416CFB5" w14:textId="77777777" w:rsidTr="00D32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51" w:type="dxa"/>
          </w:tcPr>
          <w:p w14:paraId="24E95A7C" w14:textId="77777777" w:rsidR="00D324B2" w:rsidRPr="00F71883" w:rsidRDefault="00DD1639" w:rsidP="00D05F69">
            <w:pPr>
              <w:pStyle w:val="stofftabelletext"/>
            </w:pPr>
            <w:r>
              <w:t>26</w:t>
            </w:r>
          </w:p>
        </w:tc>
        <w:tc>
          <w:tcPr>
            <w:tcW w:w="2835" w:type="dxa"/>
          </w:tcPr>
          <w:p w14:paraId="2741095C" w14:textId="77777777" w:rsidR="00D324B2" w:rsidRDefault="00D324B2" w:rsidP="00D05F69">
            <w:pPr>
              <w:pStyle w:val="stofftabelletext"/>
            </w:pPr>
            <w:r>
              <w:t>Die Römer in Germanien</w:t>
            </w:r>
          </w:p>
          <w:p w14:paraId="0510DEC0" w14:textId="77777777" w:rsidR="00D324B2" w:rsidRDefault="00D324B2" w:rsidP="00D05F69">
            <w:pPr>
              <w:pStyle w:val="stofftabelletext"/>
              <w:numPr>
                <w:ilvl w:val="0"/>
                <w:numId w:val="16"/>
              </w:numPr>
              <w:ind w:left="462" w:hanging="284"/>
            </w:pPr>
            <w:r>
              <w:t>„Gib mir meine Legionen zurück!“</w:t>
            </w:r>
          </w:p>
          <w:p w14:paraId="733E146F" w14:textId="77777777" w:rsidR="00D324B2" w:rsidRDefault="00D324B2" w:rsidP="00D05F69">
            <w:pPr>
              <w:pStyle w:val="stofftabelletext"/>
              <w:numPr>
                <w:ilvl w:val="0"/>
                <w:numId w:val="16"/>
              </w:numPr>
              <w:ind w:left="462" w:hanging="284"/>
            </w:pPr>
            <w:r>
              <w:t>Römer und Germanen – Ein Aufeinandertreffen mit Folgen</w:t>
            </w:r>
          </w:p>
          <w:p w14:paraId="2FA2D85E" w14:textId="77777777" w:rsidR="00D324B2" w:rsidRPr="00F71883" w:rsidRDefault="00D324B2" w:rsidP="00D05F69">
            <w:pPr>
              <w:pStyle w:val="stofftabelletext"/>
              <w:ind w:left="0"/>
            </w:pPr>
            <w:r>
              <w:t>(</w:t>
            </w:r>
            <w:r>
              <w:rPr>
                <w:b/>
              </w:rPr>
              <w:t xml:space="preserve">Inhaltsfeld 1: </w:t>
            </w:r>
            <w:r w:rsidRPr="00B55345">
              <w:t>Provinzen; Herrschaftsanspru</w:t>
            </w:r>
            <w:r>
              <w:t>ch und Expansion)</w:t>
            </w:r>
          </w:p>
        </w:tc>
        <w:tc>
          <w:tcPr>
            <w:tcW w:w="1279" w:type="dxa"/>
          </w:tcPr>
          <w:p w14:paraId="1553534F" w14:textId="1F8F40F2" w:rsidR="00D324B2" w:rsidRPr="00F71883" w:rsidRDefault="00DD1639" w:rsidP="00D05F69">
            <w:pPr>
              <w:pStyle w:val="stofftabelletext"/>
            </w:pPr>
            <w:r>
              <w:t>180 – 18</w:t>
            </w:r>
            <w:r w:rsidR="0089745F">
              <w:t>5</w:t>
            </w:r>
            <w:r>
              <w:t xml:space="preserve"> </w:t>
            </w:r>
          </w:p>
        </w:tc>
        <w:tc>
          <w:tcPr>
            <w:tcW w:w="2268" w:type="dxa"/>
          </w:tcPr>
          <w:p w14:paraId="38AFCA47" w14:textId="77777777" w:rsidR="00D324B2" w:rsidRDefault="00D324B2" w:rsidP="00D05F69">
            <w:pPr>
              <w:pStyle w:val="stofftabelletext"/>
            </w:pPr>
            <w:r w:rsidRPr="00F3399F">
              <w:rPr>
                <w:b/>
              </w:rPr>
              <w:t>Inhaltsfeld 3</w:t>
            </w:r>
            <w:r>
              <w:t xml:space="preserve">: </w:t>
            </w:r>
            <w:r w:rsidRPr="00F3399F">
              <w:rPr>
                <w:i/>
              </w:rPr>
              <w:t>Hier</w:t>
            </w:r>
            <w:r>
              <w:t xml:space="preserve">: cum – Sätze; u – </w:t>
            </w:r>
            <w:proofErr w:type="spellStart"/>
            <w:r>
              <w:t>Dekl</w:t>
            </w:r>
            <w:proofErr w:type="spellEnd"/>
            <w:r>
              <w:t>.</w:t>
            </w:r>
          </w:p>
          <w:p w14:paraId="4AEFD1B2" w14:textId="77777777" w:rsidR="00D324B2" w:rsidRPr="00F71883" w:rsidRDefault="00D324B2" w:rsidP="00D05F69">
            <w:pPr>
              <w:pStyle w:val="stofftabelletext"/>
            </w:pPr>
          </w:p>
        </w:tc>
        <w:tc>
          <w:tcPr>
            <w:tcW w:w="4819" w:type="dxa"/>
          </w:tcPr>
          <w:p w14:paraId="31B9431F" w14:textId="77777777" w:rsidR="00174538" w:rsidRDefault="00D324B2" w:rsidP="00DD1639">
            <w:pPr>
              <w:pStyle w:val="KeinLeerraum"/>
              <w:rPr>
                <w:sz w:val="18"/>
                <w:szCs w:val="18"/>
              </w:rPr>
            </w:pPr>
            <w:r w:rsidRPr="00DD1639">
              <w:rPr>
                <w:b/>
                <w:sz w:val="18"/>
                <w:szCs w:val="18"/>
              </w:rPr>
              <w:t>Sprachkompetenz</w:t>
            </w:r>
            <w:r w:rsidRPr="00DD1639">
              <w:rPr>
                <w:sz w:val="18"/>
                <w:szCs w:val="18"/>
              </w:rPr>
              <w:t xml:space="preserve">: ... </w:t>
            </w:r>
            <w:r w:rsidR="00174538" w:rsidRPr="00AF79EA">
              <w:rPr>
                <w:sz w:val="18"/>
                <w:szCs w:val="18"/>
              </w:rPr>
              <w:t>bei der Erschließung und Übersetzung eines Textes lateinische Wörter des dem Lernstand entsprechenden Grundwortschatzes angemessen monosemieren</w:t>
            </w:r>
            <w:r w:rsidR="00174538">
              <w:rPr>
                <w:sz w:val="18"/>
                <w:szCs w:val="18"/>
              </w:rPr>
              <w:t>,</w:t>
            </w:r>
          </w:p>
          <w:p w14:paraId="334FA16F" w14:textId="09135FEC" w:rsidR="00174538" w:rsidRDefault="00174538" w:rsidP="00DD1639">
            <w:pPr>
              <w:pStyle w:val="KeinLeerraum"/>
              <w:rPr>
                <w:sz w:val="18"/>
                <w:szCs w:val="18"/>
              </w:rPr>
            </w:pPr>
            <w:r w:rsidRPr="00DD1639">
              <w:rPr>
                <w:sz w:val="18"/>
                <w:szCs w:val="18"/>
              </w:rPr>
              <w:t>unter Bezugnahme auf die lateinische Ausgangsform die Bedeutung von Lehn- und Fremdwörtern im Deutschen sowie in anderen Sprachen erläutern</w:t>
            </w:r>
            <w:r>
              <w:rPr>
                <w:sz w:val="18"/>
                <w:szCs w:val="18"/>
              </w:rPr>
              <w:t>,</w:t>
            </w:r>
          </w:p>
          <w:p w14:paraId="6D4C7393" w14:textId="00BB7A4E" w:rsidR="00D324B2" w:rsidRPr="00DD1639" w:rsidRDefault="00D324B2" w:rsidP="00DD1639">
            <w:pPr>
              <w:pStyle w:val="KeinLeerraum"/>
              <w:rPr>
                <w:sz w:val="18"/>
                <w:szCs w:val="18"/>
              </w:rPr>
            </w:pPr>
            <w:r w:rsidRPr="00DD1639">
              <w:rPr>
                <w:sz w:val="18"/>
                <w:szCs w:val="18"/>
              </w:rPr>
              <w:t xml:space="preserve">ein grundlegendes Repertoire an Morphologie und Syntax funktional einsetzen, </w:t>
            </w:r>
          </w:p>
          <w:p w14:paraId="28FACD68" w14:textId="77777777" w:rsidR="00D324B2" w:rsidRPr="00DD1639" w:rsidRDefault="00D324B2" w:rsidP="00DD1639">
            <w:pPr>
              <w:pStyle w:val="KeinLeerraum"/>
              <w:rPr>
                <w:sz w:val="18"/>
                <w:szCs w:val="18"/>
              </w:rPr>
            </w:pPr>
            <w:r w:rsidRPr="00DD1639">
              <w:rPr>
                <w:sz w:val="18"/>
                <w:szCs w:val="18"/>
              </w:rPr>
              <w:t xml:space="preserve">bei der Erschließung und Übersetzung angemessene Übersetzungsmöglichkeiten grundlegender Elemente von Morphologie und Syntax weitgehend selbständig auswählen. </w:t>
            </w:r>
          </w:p>
          <w:p w14:paraId="5BBC52BB" w14:textId="055E8788" w:rsidR="00174538" w:rsidRPr="00AF79EA" w:rsidRDefault="00D324B2" w:rsidP="00174538">
            <w:pPr>
              <w:pStyle w:val="KeinLeerraum"/>
              <w:rPr>
                <w:sz w:val="18"/>
                <w:szCs w:val="18"/>
              </w:rPr>
            </w:pPr>
            <w:r w:rsidRPr="00DD1639">
              <w:rPr>
                <w:b/>
                <w:sz w:val="18"/>
                <w:szCs w:val="18"/>
              </w:rPr>
              <w:t>Textkompetenz</w:t>
            </w:r>
            <w:r w:rsidRPr="00DD1639">
              <w:rPr>
                <w:sz w:val="18"/>
                <w:szCs w:val="18"/>
              </w:rPr>
              <w:t>: ...</w:t>
            </w:r>
            <w:r w:rsidR="00174538" w:rsidRPr="00AF79EA">
              <w:rPr>
                <w:sz w:val="18"/>
                <w:szCs w:val="18"/>
              </w:rPr>
              <w:t xml:space="preserve"> Texte unter Berücksichtigung formaler und sprachlich – stilistischer Gestaltungsmittel übersetzen</w:t>
            </w:r>
            <w:r w:rsidR="00174538">
              <w:rPr>
                <w:sz w:val="18"/>
                <w:szCs w:val="18"/>
              </w:rPr>
              <w:t>,</w:t>
            </w:r>
          </w:p>
          <w:p w14:paraId="38A6E420" w14:textId="562FDDD8" w:rsidR="00D324B2" w:rsidRPr="00DD1639" w:rsidRDefault="00D324B2" w:rsidP="00DD1639">
            <w:pPr>
              <w:pStyle w:val="KeinLeerraum"/>
              <w:rPr>
                <w:sz w:val="18"/>
                <w:szCs w:val="18"/>
              </w:rPr>
            </w:pPr>
            <w:r w:rsidRPr="00DD1639">
              <w:rPr>
                <w:sz w:val="18"/>
                <w:szCs w:val="18"/>
              </w:rPr>
              <w:t>Funktionen sprachlich – stilistischer Gestaltungsmittel bezogen auf die Textaussage erläutern</w:t>
            </w:r>
          </w:p>
          <w:p w14:paraId="758A7531" w14:textId="77777777" w:rsidR="00D324B2" w:rsidRPr="00DD1639" w:rsidRDefault="00D324B2" w:rsidP="00DD1639">
            <w:pPr>
              <w:pStyle w:val="KeinLeerraum"/>
              <w:rPr>
                <w:sz w:val="18"/>
                <w:szCs w:val="18"/>
              </w:rPr>
            </w:pPr>
            <w:r w:rsidRPr="00DD1639">
              <w:rPr>
                <w:sz w:val="18"/>
                <w:szCs w:val="18"/>
              </w:rPr>
              <w:t>verschiedene Übersetzungen eines Textes im Hinblick auf das Zusammenwirken von Textaussagen und Textgestaltung vergleichen</w:t>
            </w:r>
          </w:p>
          <w:p w14:paraId="5BBEC346" w14:textId="77777777" w:rsidR="00D324B2" w:rsidRPr="00DD1639" w:rsidRDefault="00D324B2" w:rsidP="00DD1639">
            <w:pPr>
              <w:pStyle w:val="KeinLeerraum"/>
              <w:rPr>
                <w:sz w:val="18"/>
                <w:szCs w:val="18"/>
              </w:rPr>
            </w:pPr>
            <w:r w:rsidRPr="00DD1639">
              <w:rPr>
                <w:b/>
                <w:sz w:val="18"/>
                <w:szCs w:val="18"/>
              </w:rPr>
              <w:t>Kulturkompetenz</w:t>
            </w:r>
            <w:r w:rsidRPr="00DD1639">
              <w:rPr>
                <w:sz w:val="18"/>
                <w:szCs w:val="18"/>
              </w:rPr>
              <w:t>: ... Grundlegende Strukturen der römischen Gesellschaft und Politik darstellen und vor dem Hintergrund der eigenen Lebenswelt bewerten</w:t>
            </w:r>
          </w:p>
          <w:p w14:paraId="4056329D" w14:textId="1B9A49F1" w:rsidR="00B1039A" w:rsidRPr="00DD1639" w:rsidRDefault="00D324B2" w:rsidP="000D2958">
            <w:pPr>
              <w:pStyle w:val="KeinLeerraum"/>
              <w:rPr>
                <w:sz w:val="18"/>
                <w:szCs w:val="18"/>
              </w:rPr>
            </w:pPr>
            <w:r w:rsidRPr="00DD1639">
              <w:rPr>
                <w:sz w:val="18"/>
                <w:szCs w:val="18"/>
              </w:rPr>
              <w:lastRenderedPageBreak/>
              <w:t xml:space="preserve"> Hier: Römer in Germanien</w:t>
            </w:r>
          </w:p>
        </w:tc>
        <w:tc>
          <w:tcPr>
            <w:tcW w:w="1701" w:type="dxa"/>
          </w:tcPr>
          <w:p w14:paraId="1D1D0411" w14:textId="2B19C13E" w:rsidR="00D324B2" w:rsidRDefault="00174538" w:rsidP="00DD1639">
            <w:pPr>
              <w:pStyle w:val="KeinLeerraum"/>
              <w:rPr>
                <w:sz w:val="18"/>
                <w:szCs w:val="18"/>
              </w:rPr>
            </w:pPr>
            <w:r>
              <w:rPr>
                <w:sz w:val="18"/>
                <w:szCs w:val="18"/>
              </w:rPr>
              <w:lastRenderedPageBreak/>
              <w:t>3 (S. 181)</w:t>
            </w:r>
          </w:p>
          <w:p w14:paraId="16173FCB" w14:textId="14F7012D" w:rsidR="00174538" w:rsidRDefault="00174538" w:rsidP="00DD1639">
            <w:pPr>
              <w:pStyle w:val="KeinLeerraum"/>
              <w:rPr>
                <w:sz w:val="18"/>
                <w:szCs w:val="18"/>
              </w:rPr>
            </w:pPr>
          </w:p>
          <w:p w14:paraId="62F4D830" w14:textId="66169628" w:rsidR="00174538" w:rsidRDefault="00174538" w:rsidP="00DD1639">
            <w:pPr>
              <w:pStyle w:val="KeinLeerraum"/>
              <w:rPr>
                <w:sz w:val="18"/>
                <w:szCs w:val="18"/>
              </w:rPr>
            </w:pPr>
          </w:p>
          <w:p w14:paraId="0B8B6BE1" w14:textId="7EB64710" w:rsidR="00174538" w:rsidRDefault="00174538" w:rsidP="00DD1639">
            <w:pPr>
              <w:pStyle w:val="KeinLeerraum"/>
              <w:rPr>
                <w:sz w:val="18"/>
                <w:szCs w:val="18"/>
              </w:rPr>
            </w:pPr>
          </w:p>
          <w:p w14:paraId="31D13716" w14:textId="2F7938FE" w:rsidR="00174538" w:rsidRDefault="00174538" w:rsidP="00DD1639">
            <w:pPr>
              <w:pStyle w:val="KeinLeerraum"/>
              <w:rPr>
                <w:sz w:val="18"/>
                <w:szCs w:val="18"/>
              </w:rPr>
            </w:pPr>
            <w:r>
              <w:rPr>
                <w:sz w:val="18"/>
                <w:szCs w:val="18"/>
              </w:rPr>
              <w:t>2 (S. 182)</w:t>
            </w:r>
          </w:p>
          <w:p w14:paraId="7AC8112B" w14:textId="77777777" w:rsidR="00174538" w:rsidRDefault="00174538" w:rsidP="00DD1639">
            <w:pPr>
              <w:pStyle w:val="KeinLeerraum"/>
              <w:rPr>
                <w:sz w:val="18"/>
                <w:szCs w:val="18"/>
              </w:rPr>
            </w:pPr>
          </w:p>
          <w:p w14:paraId="1C93EE33" w14:textId="10F0E16A" w:rsidR="00174538" w:rsidRDefault="00174538" w:rsidP="00DD1639">
            <w:pPr>
              <w:pStyle w:val="KeinLeerraum"/>
              <w:rPr>
                <w:sz w:val="18"/>
                <w:szCs w:val="18"/>
              </w:rPr>
            </w:pPr>
          </w:p>
          <w:p w14:paraId="0404666E" w14:textId="3CB0B053" w:rsidR="00174538" w:rsidRDefault="000D2958" w:rsidP="00DD1639">
            <w:pPr>
              <w:pStyle w:val="KeinLeerraum"/>
              <w:rPr>
                <w:sz w:val="18"/>
                <w:szCs w:val="18"/>
              </w:rPr>
            </w:pPr>
            <w:r>
              <w:rPr>
                <w:sz w:val="18"/>
                <w:szCs w:val="18"/>
              </w:rPr>
              <w:t>1/ 2/ 5 (S. 183)</w:t>
            </w:r>
          </w:p>
          <w:p w14:paraId="4CE2175C" w14:textId="324BEB4C" w:rsidR="00174538" w:rsidRDefault="000D2958" w:rsidP="00DD1639">
            <w:pPr>
              <w:pStyle w:val="KeinLeerraum"/>
              <w:rPr>
                <w:sz w:val="18"/>
                <w:szCs w:val="18"/>
              </w:rPr>
            </w:pPr>
            <w:r>
              <w:rPr>
                <w:sz w:val="18"/>
                <w:szCs w:val="18"/>
              </w:rPr>
              <w:t>6 (S. 184)</w:t>
            </w:r>
          </w:p>
          <w:p w14:paraId="5ACB329F" w14:textId="784D06A8" w:rsidR="00174538" w:rsidRDefault="000D2958" w:rsidP="00DD1639">
            <w:pPr>
              <w:pStyle w:val="KeinLeerraum"/>
              <w:rPr>
                <w:sz w:val="18"/>
                <w:szCs w:val="18"/>
              </w:rPr>
            </w:pPr>
            <w:r>
              <w:rPr>
                <w:sz w:val="18"/>
                <w:szCs w:val="18"/>
              </w:rPr>
              <w:t>2/ 4 (S. 183)</w:t>
            </w:r>
          </w:p>
          <w:p w14:paraId="2EFDF24E" w14:textId="0C16F5B4" w:rsidR="00174538" w:rsidRDefault="000D2958" w:rsidP="00DD1639">
            <w:pPr>
              <w:pStyle w:val="KeinLeerraum"/>
              <w:rPr>
                <w:sz w:val="18"/>
                <w:szCs w:val="18"/>
              </w:rPr>
            </w:pPr>
            <w:r>
              <w:rPr>
                <w:sz w:val="18"/>
                <w:szCs w:val="18"/>
              </w:rPr>
              <w:t>7/ 8 (S. 184)</w:t>
            </w:r>
          </w:p>
          <w:p w14:paraId="03DA92CE" w14:textId="77777777" w:rsidR="00174538" w:rsidRDefault="00174538" w:rsidP="00DD1639">
            <w:pPr>
              <w:pStyle w:val="KeinLeerraum"/>
              <w:rPr>
                <w:sz w:val="18"/>
                <w:szCs w:val="18"/>
              </w:rPr>
            </w:pPr>
          </w:p>
          <w:p w14:paraId="1844BBD4" w14:textId="77777777" w:rsidR="00174538" w:rsidRDefault="00174538" w:rsidP="00DD1639">
            <w:pPr>
              <w:pStyle w:val="KeinLeerraum"/>
              <w:rPr>
                <w:sz w:val="18"/>
                <w:szCs w:val="18"/>
              </w:rPr>
            </w:pPr>
            <w:r>
              <w:rPr>
                <w:sz w:val="18"/>
                <w:szCs w:val="18"/>
              </w:rPr>
              <w:t>1 (S. 181)</w:t>
            </w:r>
          </w:p>
          <w:p w14:paraId="68087CD2" w14:textId="77777777" w:rsidR="00174538" w:rsidRDefault="00174538" w:rsidP="00DD1639">
            <w:pPr>
              <w:pStyle w:val="KeinLeerraum"/>
              <w:rPr>
                <w:sz w:val="18"/>
                <w:szCs w:val="18"/>
              </w:rPr>
            </w:pPr>
          </w:p>
          <w:p w14:paraId="7335426E" w14:textId="77777777" w:rsidR="00174538" w:rsidRDefault="00174538" w:rsidP="00DD1639">
            <w:pPr>
              <w:pStyle w:val="KeinLeerraum"/>
              <w:rPr>
                <w:sz w:val="18"/>
                <w:szCs w:val="18"/>
              </w:rPr>
            </w:pPr>
            <w:r>
              <w:rPr>
                <w:sz w:val="18"/>
                <w:szCs w:val="18"/>
              </w:rPr>
              <w:t>2 (S. 181)</w:t>
            </w:r>
          </w:p>
          <w:p w14:paraId="57C7D182" w14:textId="77777777" w:rsidR="00174538" w:rsidRDefault="00174538" w:rsidP="00DD1639">
            <w:pPr>
              <w:pStyle w:val="KeinLeerraum"/>
              <w:rPr>
                <w:sz w:val="18"/>
                <w:szCs w:val="18"/>
              </w:rPr>
            </w:pPr>
          </w:p>
          <w:p w14:paraId="21D04108" w14:textId="77777777" w:rsidR="00174538" w:rsidRDefault="00174538" w:rsidP="00DD1639">
            <w:pPr>
              <w:pStyle w:val="KeinLeerraum"/>
              <w:rPr>
                <w:sz w:val="18"/>
                <w:szCs w:val="18"/>
              </w:rPr>
            </w:pPr>
          </w:p>
          <w:p w14:paraId="4E558F89" w14:textId="77777777" w:rsidR="00174538" w:rsidRDefault="00174538" w:rsidP="00DD1639">
            <w:pPr>
              <w:pStyle w:val="KeinLeerraum"/>
              <w:rPr>
                <w:sz w:val="18"/>
                <w:szCs w:val="18"/>
              </w:rPr>
            </w:pPr>
          </w:p>
          <w:p w14:paraId="48480C63" w14:textId="77777777" w:rsidR="00174538" w:rsidRDefault="00174538" w:rsidP="00DD1639">
            <w:pPr>
              <w:pStyle w:val="KeinLeerraum"/>
              <w:rPr>
                <w:sz w:val="18"/>
                <w:szCs w:val="18"/>
              </w:rPr>
            </w:pPr>
          </w:p>
          <w:p w14:paraId="45E0973D" w14:textId="70328576" w:rsidR="00174538" w:rsidRPr="00DD1639" w:rsidRDefault="00174538" w:rsidP="00DD1639">
            <w:pPr>
              <w:pStyle w:val="KeinLeerraum"/>
              <w:rPr>
                <w:sz w:val="18"/>
                <w:szCs w:val="18"/>
              </w:rPr>
            </w:pPr>
            <w:r>
              <w:rPr>
                <w:sz w:val="18"/>
                <w:szCs w:val="18"/>
              </w:rPr>
              <w:t xml:space="preserve">4 (S. </w:t>
            </w:r>
            <w:proofErr w:type="gramStart"/>
            <w:r>
              <w:rPr>
                <w:sz w:val="18"/>
                <w:szCs w:val="18"/>
              </w:rPr>
              <w:t>181)</w:t>
            </w:r>
            <w:r w:rsidR="0089745F">
              <w:rPr>
                <w:sz w:val="18"/>
                <w:szCs w:val="18"/>
              </w:rPr>
              <w:t>/</w:t>
            </w:r>
            <w:proofErr w:type="gramEnd"/>
            <w:r w:rsidR="0089745F">
              <w:rPr>
                <w:sz w:val="18"/>
                <w:szCs w:val="18"/>
              </w:rPr>
              <w:t xml:space="preserve"> </w:t>
            </w:r>
            <w:r w:rsidR="000D2958">
              <w:rPr>
                <w:sz w:val="18"/>
                <w:szCs w:val="18"/>
              </w:rPr>
              <w:t>1 (S. 182)</w:t>
            </w:r>
          </w:p>
        </w:tc>
      </w:tr>
      <w:tr w:rsidR="00D324B2" w:rsidRPr="00C15005" w14:paraId="2B1FDB09" w14:textId="77777777" w:rsidTr="00D32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51" w:type="dxa"/>
          </w:tcPr>
          <w:p w14:paraId="0A2B36B6" w14:textId="77777777" w:rsidR="00D324B2" w:rsidRPr="00F71883" w:rsidRDefault="00DD1639" w:rsidP="00D05F69">
            <w:pPr>
              <w:pStyle w:val="stofftabelletext"/>
            </w:pPr>
            <w:r>
              <w:t>27</w:t>
            </w:r>
          </w:p>
        </w:tc>
        <w:tc>
          <w:tcPr>
            <w:tcW w:w="2835" w:type="dxa"/>
          </w:tcPr>
          <w:p w14:paraId="36DEA36F" w14:textId="77777777" w:rsidR="00D324B2" w:rsidRDefault="00D324B2" w:rsidP="00D05F69">
            <w:pPr>
              <w:pStyle w:val="stofftabelletext"/>
            </w:pPr>
            <w:r>
              <w:t>Der Aufstieg des jungen Octavian</w:t>
            </w:r>
          </w:p>
          <w:p w14:paraId="16309F76" w14:textId="77777777" w:rsidR="00D324B2" w:rsidRDefault="00D324B2" w:rsidP="00D05F69">
            <w:pPr>
              <w:pStyle w:val="stofftabelletext"/>
              <w:numPr>
                <w:ilvl w:val="0"/>
                <w:numId w:val="16"/>
              </w:numPr>
              <w:ind w:left="462" w:hanging="284"/>
            </w:pPr>
            <w:r>
              <w:t>Zufall oder göttliches Zeichen?</w:t>
            </w:r>
          </w:p>
          <w:p w14:paraId="626225F1" w14:textId="77777777" w:rsidR="00D324B2" w:rsidRDefault="00D324B2" w:rsidP="00D05F69">
            <w:pPr>
              <w:pStyle w:val="stofftabelletext"/>
              <w:numPr>
                <w:ilvl w:val="0"/>
                <w:numId w:val="16"/>
              </w:numPr>
              <w:ind w:left="462" w:hanging="284"/>
            </w:pPr>
            <w:r>
              <w:t>Vom Bürgerkriegsgeneral zum Kaiser – Augustus begründet eine neue Staatsform</w:t>
            </w:r>
          </w:p>
          <w:p w14:paraId="6A56719B" w14:textId="77777777" w:rsidR="00D324B2" w:rsidRPr="00F71883" w:rsidRDefault="00D324B2" w:rsidP="00D05F69">
            <w:pPr>
              <w:pStyle w:val="stofftabelletext"/>
              <w:ind w:left="0"/>
            </w:pPr>
            <w:r>
              <w:t>(</w:t>
            </w:r>
            <w:r>
              <w:rPr>
                <w:b/>
              </w:rPr>
              <w:t xml:space="preserve">Inhaltsfeld 1: </w:t>
            </w:r>
            <w:r>
              <w:t>Republik und Prinzipat)</w:t>
            </w:r>
          </w:p>
        </w:tc>
        <w:tc>
          <w:tcPr>
            <w:tcW w:w="1279" w:type="dxa"/>
          </w:tcPr>
          <w:p w14:paraId="11512619" w14:textId="77777777" w:rsidR="00D324B2" w:rsidRPr="00F71883" w:rsidRDefault="00DD1639" w:rsidP="00DD1639">
            <w:pPr>
              <w:pStyle w:val="stofftabelletext"/>
            </w:pPr>
            <w:r>
              <w:t>190 - 195</w:t>
            </w:r>
          </w:p>
        </w:tc>
        <w:tc>
          <w:tcPr>
            <w:tcW w:w="2268" w:type="dxa"/>
          </w:tcPr>
          <w:p w14:paraId="712F37F0" w14:textId="77777777" w:rsidR="00D324B2" w:rsidRDefault="00D324B2" w:rsidP="00D05F69">
            <w:pPr>
              <w:pStyle w:val="stofftabelletext"/>
            </w:pPr>
            <w:r w:rsidRPr="00F3399F">
              <w:rPr>
                <w:b/>
              </w:rPr>
              <w:t>Inhaltsfeld 3</w:t>
            </w:r>
            <w:r>
              <w:t xml:space="preserve">: </w:t>
            </w:r>
            <w:r w:rsidRPr="00F3399F">
              <w:rPr>
                <w:i/>
              </w:rPr>
              <w:t>Hier</w:t>
            </w:r>
            <w:r>
              <w:t xml:space="preserve">: adv. Best..: nominaler </w:t>
            </w:r>
            <w:proofErr w:type="spellStart"/>
            <w:r>
              <w:t>abl.</w:t>
            </w:r>
            <w:proofErr w:type="spellEnd"/>
            <w:r>
              <w:t xml:space="preserve"> abs.; Prädikativum </w:t>
            </w:r>
          </w:p>
          <w:p w14:paraId="3B81EE7E" w14:textId="77777777" w:rsidR="00D324B2" w:rsidRPr="00F71883" w:rsidRDefault="00D324B2" w:rsidP="00D05F69">
            <w:pPr>
              <w:pStyle w:val="stofftabelletext"/>
            </w:pPr>
          </w:p>
        </w:tc>
        <w:tc>
          <w:tcPr>
            <w:tcW w:w="4819" w:type="dxa"/>
          </w:tcPr>
          <w:p w14:paraId="1422C994" w14:textId="159BE27F" w:rsidR="00A33430" w:rsidRDefault="00D324B2" w:rsidP="00D05F69">
            <w:pPr>
              <w:pStyle w:val="KeinLeerraum"/>
              <w:rPr>
                <w:sz w:val="18"/>
                <w:szCs w:val="18"/>
              </w:rPr>
            </w:pPr>
            <w:r w:rsidRPr="00C15005">
              <w:rPr>
                <w:b/>
                <w:sz w:val="18"/>
                <w:szCs w:val="18"/>
              </w:rPr>
              <w:t>Sprachkompetenz</w:t>
            </w:r>
            <w:r w:rsidRPr="00C15005">
              <w:rPr>
                <w:sz w:val="18"/>
                <w:szCs w:val="18"/>
              </w:rPr>
              <w:t xml:space="preserve">: ... </w:t>
            </w:r>
            <w:r w:rsidR="00A33430" w:rsidRPr="00AF79EA">
              <w:rPr>
                <w:sz w:val="18"/>
                <w:szCs w:val="18"/>
              </w:rPr>
              <w:t>bei der Erschließung und Übersetzung eines Textes lateinische Wörter des dem Lernstand entsprechenden Grundwortschatzes angemessen monosemieren</w:t>
            </w:r>
            <w:r w:rsidR="00A33430">
              <w:rPr>
                <w:sz w:val="18"/>
                <w:szCs w:val="18"/>
              </w:rPr>
              <w:t>,</w:t>
            </w:r>
          </w:p>
          <w:p w14:paraId="02A73ECE" w14:textId="37584F5C" w:rsidR="00D324B2" w:rsidRDefault="00D324B2" w:rsidP="00D05F69">
            <w:pPr>
              <w:pStyle w:val="KeinLeerraum"/>
              <w:rPr>
                <w:sz w:val="18"/>
                <w:szCs w:val="18"/>
              </w:rPr>
            </w:pPr>
            <w:r w:rsidRPr="00C15005">
              <w:rPr>
                <w:sz w:val="18"/>
                <w:szCs w:val="18"/>
              </w:rPr>
              <w:t xml:space="preserve">und ein grundlegendes Repertoire an Morphologie und Syntax funktional einsetzen, </w:t>
            </w:r>
          </w:p>
          <w:p w14:paraId="51E93BCF" w14:textId="682537F8" w:rsidR="00A33430" w:rsidRPr="00C15005" w:rsidRDefault="00A33430" w:rsidP="00D05F69">
            <w:pPr>
              <w:pStyle w:val="KeinLeerraum"/>
              <w:rPr>
                <w:sz w:val="18"/>
                <w:szCs w:val="18"/>
              </w:rPr>
            </w:pPr>
            <w:r>
              <w:rPr>
                <w:sz w:val="18"/>
                <w:szCs w:val="18"/>
              </w:rPr>
              <w:t>b</w:t>
            </w:r>
            <w:r w:rsidRPr="00E40FC7">
              <w:rPr>
                <w:sz w:val="18"/>
                <w:szCs w:val="18"/>
              </w:rPr>
              <w:t>ei der Erschließung und Übersetzung angemessene Übersetzungsmöglichkeiten grundlegender Elemente von Morphologie und Syntax weitgehend selbständig auswählen</w:t>
            </w:r>
            <w:r>
              <w:rPr>
                <w:sz w:val="18"/>
                <w:szCs w:val="18"/>
              </w:rPr>
              <w:t>,</w:t>
            </w:r>
          </w:p>
          <w:p w14:paraId="65210EF2" w14:textId="77777777" w:rsidR="00D324B2" w:rsidRPr="00C15005" w:rsidRDefault="00D324B2" w:rsidP="00D05F69">
            <w:pPr>
              <w:pStyle w:val="KeinLeerraum"/>
              <w:rPr>
                <w:sz w:val="18"/>
                <w:szCs w:val="18"/>
              </w:rPr>
            </w:pPr>
            <w:r w:rsidRPr="00AF79EA">
              <w:rPr>
                <w:sz w:val="18"/>
                <w:szCs w:val="18"/>
              </w:rPr>
              <w:t>durch kontrastive Sprachbetrachtung ihren Wortschatz im Deutschen erweitern</w:t>
            </w:r>
            <w:r w:rsidRPr="00C15005">
              <w:rPr>
                <w:sz w:val="18"/>
                <w:szCs w:val="18"/>
              </w:rPr>
              <w:t xml:space="preserve">. </w:t>
            </w:r>
          </w:p>
          <w:p w14:paraId="404736E7" w14:textId="6E29075E" w:rsidR="00D324B2" w:rsidRPr="00C15005" w:rsidRDefault="00D324B2" w:rsidP="00D05F69">
            <w:pPr>
              <w:pStyle w:val="KeinLeerraum"/>
              <w:rPr>
                <w:sz w:val="18"/>
                <w:szCs w:val="18"/>
              </w:rPr>
            </w:pPr>
            <w:r w:rsidRPr="00C15005">
              <w:rPr>
                <w:b/>
                <w:sz w:val="18"/>
                <w:szCs w:val="18"/>
              </w:rPr>
              <w:t xml:space="preserve">Textkompetenz: </w:t>
            </w:r>
            <w:r w:rsidRPr="00C15005">
              <w:rPr>
                <w:sz w:val="18"/>
                <w:szCs w:val="18"/>
              </w:rPr>
              <w:t xml:space="preserve">... </w:t>
            </w:r>
            <w:r w:rsidRPr="00AF79EA">
              <w:rPr>
                <w:sz w:val="18"/>
                <w:szCs w:val="18"/>
              </w:rPr>
              <w:t>Texte unter Berücksichtigung der Textstruktur erschließen</w:t>
            </w:r>
            <w:r w:rsidR="00A33430">
              <w:rPr>
                <w:sz w:val="18"/>
                <w:szCs w:val="18"/>
              </w:rPr>
              <w:t>,</w:t>
            </w:r>
          </w:p>
          <w:p w14:paraId="0712165C" w14:textId="7DA3FBF2" w:rsidR="00D324B2" w:rsidRDefault="00D324B2" w:rsidP="00D05F69">
            <w:pPr>
              <w:pStyle w:val="KeinLeerraum"/>
              <w:rPr>
                <w:sz w:val="18"/>
                <w:szCs w:val="18"/>
              </w:rPr>
            </w:pPr>
            <w:r w:rsidRPr="00AF79EA">
              <w:rPr>
                <w:sz w:val="18"/>
                <w:szCs w:val="18"/>
              </w:rPr>
              <w:t>Texte unter Berücksichtigung formaler und sprachlich – stilistischer Gestaltungsmittel übersetzen</w:t>
            </w:r>
            <w:r w:rsidR="00A33430">
              <w:rPr>
                <w:sz w:val="18"/>
                <w:szCs w:val="18"/>
              </w:rPr>
              <w:t>,</w:t>
            </w:r>
          </w:p>
          <w:p w14:paraId="170573B8" w14:textId="6EB78FE5" w:rsidR="00A33430" w:rsidRDefault="00A33430" w:rsidP="00D05F69">
            <w:pPr>
              <w:pStyle w:val="KeinLeerraum"/>
              <w:rPr>
                <w:sz w:val="18"/>
                <w:szCs w:val="18"/>
              </w:rPr>
            </w:pPr>
            <w:r w:rsidRPr="00AF79EA">
              <w:rPr>
                <w:sz w:val="18"/>
                <w:szCs w:val="18"/>
              </w:rPr>
              <w:t>Funktionen sprachlich – stilistischer Gestaltungsmittel bezogen auf die Textaussage erläutern</w:t>
            </w:r>
          </w:p>
          <w:p w14:paraId="321A778D" w14:textId="1E3B90A7" w:rsidR="00A33430" w:rsidRDefault="00D324B2" w:rsidP="00D05F69">
            <w:pPr>
              <w:pStyle w:val="KeinLeerraum"/>
              <w:rPr>
                <w:sz w:val="18"/>
                <w:szCs w:val="18"/>
              </w:rPr>
            </w:pPr>
            <w:r w:rsidRPr="00C15005">
              <w:rPr>
                <w:b/>
                <w:sz w:val="18"/>
                <w:szCs w:val="18"/>
              </w:rPr>
              <w:t>Kulturkompetenz</w:t>
            </w:r>
            <w:r w:rsidRPr="00C15005">
              <w:rPr>
                <w:sz w:val="18"/>
                <w:szCs w:val="18"/>
              </w:rPr>
              <w:t>: ...</w:t>
            </w:r>
            <w:r w:rsidR="00A33430" w:rsidRPr="00AF79EA">
              <w:rPr>
                <w:sz w:val="18"/>
                <w:szCs w:val="18"/>
              </w:rPr>
              <w:t>Grundzüge des privaten und öffentlichen Lebens erläutern und im Vergleich mit heutigen Lebensweisen und Lebensbedingungen bewerten</w:t>
            </w:r>
            <w:r w:rsidR="00A33430">
              <w:rPr>
                <w:sz w:val="18"/>
                <w:szCs w:val="18"/>
              </w:rPr>
              <w:t>,</w:t>
            </w:r>
          </w:p>
          <w:p w14:paraId="35092B52" w14:textId="5187944D" w:rsidR="00D324B2" w:rsidRPr="00C15005" w:rsidRDefault="00D324B2" w:rsidP="00A33430">
            <w:pPr>
              <w:pStyle w:val="KeinLeerraum"/>
              <w:rPr>
                <w:sz w:val="18"/>
                <w:szCs w:val="18"/>
              </w:rPr>
            </w:pPr>
            <w:r w:rsidRPr="00045F6F">
              <w:rPr>
                <w:sz w:val="18"/>
                <w:szCs w:val="18"/>
              </w:rPr>
              <w:t xml:space="preserve">Spannungen und Konflikte innerhalb der römischen Gesellschaft im Vergleich mit heutigen gesellschaftlichen Verhältnissen erläutern, </w:t>
            </w:r>
            <w:r w:rsidRPr="00C15005">
              <w:rPr>
                <w:i/>
                <w:sz w:val="18"/>
                <w:szCs w:val="18"/>
              </w:rPr>
              <w:t>Hier</w:t>
            </w:r>
            <w:r w:rsidRPr="00C15005">
              <w:rPr>
                <w:sz w:val="18"/>
                <w:szCs w:val="18"/>
              </w:rPr>
              <w:t>: Octavian und der Beginn des Prinzipats</w:t>
            </w:r>
          </w:p>
        </w:tc>
        <w:tc>
          <w:tcPr>
            <w:tcW w:w="1701" w:type="dxa"/>
          </w:tcPr>
          <w:p w14:paraId="0E7B1DBF" w14:textId="29500FA9" w:rsidR="00D324B2" w:rsidRDefault="00A33430" w:rsidP="00D05F69">
            <w:pPr>
              <w:pStyle w:val="KeinLeerraum"/>
              <w:rPr>
                <w:sz w:val="18"/>
                <w:szCs w:val="18"/>
              </w:rPr>
            </w:pPr>
            <w:r>
              <w:rPr>
                <w:sz w:val="18"/>
                <w:szCs w:val="18"/>
              </w:rPr>
              <w:t>1/ 4 (S. 193)</w:t>
            </w:r>
          </w:p>
          <w:p w14:paraId="029D5162" w14:textId="0317CAEC" w:rsidR="00A33430" w:rsidRDefault="00A33430" w:rsidP="00D05F69">
            <w:pPr>
              <w:pStyle w:val="KeinLeerraum"/>
              <w:rPr>
                <w:sz w:val="18"/>
                <w:szCs w:val="18"/>
              </w:rPr>
            </w:pPr>
            <w:r>
              <w:rPr>
                <w:sz w:val="18"/>
                <w:szCs w:val="18"/>
              </w:rPr>
              <w:t>8/ 9 (S. 194)</w:t>
            </w:r>
          </w:p>
          <w:p w14:paraId="5AB96B05" w14:textId="164B80AD" w:rsidR="00A33430" w:rsidRDefault="00A33430" w:rsidP="00D05F69">
            <w:pPr>
              <w:pStyle w:val="KeinLeerraum"/>
              <w:rPr>
                <w:sz w:val="18"/>
                <w:szCs w:val="18"/>
              </w:rPr>
            </w:pPr>
          </w:p>
          <w:p w14:paraId="699428DD" w14:textId="4811C13C" w:rsidR="00A33430" w:rsidRDefault="00A33430" w:rsidP="00D05F69">
            <w:pPr>
              <w:pStyle w:val="KeinLeerraum"/>
              <w:rPr>
                <w:sz w:val="18"/>
                <w:szCs w:val="18"/>
              </w:rPr>
            </w:pPr>
          </w:p>
          <w:p w14:paraId="6C2F0784" w14:textId="5629D329" w:rsidR="00A33430" w:rsidRDefault="00A33430" w:rsidP="00D05F69">
            <w:pPr>
              <w:pStyle w:val="KeinLeerraum"/>
              <w:rPr>
                <w:sz w:val="18"/>
                <w:szCs w:val="18"/>
              </w:rPr>
            </w:pPr>
            <w:r>
              <w:rPr>
                <w:sz w:val="18"/>
                <w:szCs w:val="18"/>
              </w:rPr>
              <w:t>2/ 3 (S. 193)</w:t>
            </w:r>
          </w:p>
          <w:p w14:paraId="333C3474" w14:textId="76E1121D" w:rsidR="00A33430" w:rsidRDefault="00A33430" w:rsidP="00D05F69">
            <w:pPr>
              <w:pStyle w:val="KeinLeerraum"/>
              <w:rPr>
                <w:sz w:val="18"/>
                <w:szCs w:val="18"/>
              </w:rPr>
            </w:pPr>
          </w:p>
          <w:p w14:paraId="3380C764" w14:textId="22F5AD58" w:rsidR="00A33430" w:rsidRDefault="00A33430" w:rsidP="00D05F69">
            <w:pPr>
              <w:pStyle w:val="KeinLeerraum"/>
              <w:rPr>
                <w:sz w:val="18"/>
                <w:szCs w:val="18"/>
              </w:rPr>
            </w:pPr>
            <w:r>
              <w:rPr>
                <w:sz w:val="18"/>
                <w:szCs w:val="18"/>
              </w:rPr>
              <w:t>5/ 6 (S. 193)</w:t>
            </w:r>
          </w:p>
          <w:p w14:paraId="0F0FE1EC" w14:textId="6F5ACB36" w:rsidR="00A33430" w:rsidRDefault="00A33430" w:rsidP="00D05F69">
            <w:pPr>
              <w:pStyle w:val="KeinLeerraum"/>
              <w:rPr>
                <w:sz w:val="18"/>
                <w:szCs w:val="18"/>
              </w:rPr>
            </w:pPr>
          </w:p>
          <w:p w14:paraId="0932C477" w14:textId="77777777" w:rsidR="00A33430" w:rsidRDefault="00A33430" w:rsidP="00D05F69">
            <w:pPr>
              <w:pStyle w:val="KeinLeerraum"/>
              <w:rPr>
                <w:sz w:val="18"/>
                <w:szCs w:val="18"/>
              </w:rPr>
            </w:pPr>
          </w:p>
          <w:p w14:paraId="245A1436" w14:textId="55BB3AE9" w:rsidR="00A33430" w:rsidRDefault="00A33430" w:rsidP="00D05F69">
            <w:pPr>
              <w:pStyle w:val="KeinLeerraum"/>
              <w:rPr>
                <w:sz w:val="18"/>
                <w:szCs w:val="18"/>
              </w:rPr>
            </w:pPr>
            <w:r>
              <w:rPr>
                <w:sz w:val="18"/>
                <w:szCs w:val="18"/>
              </w:rPr>
              <w:t xml:space="preserve">1 (S. </w:t>
            </w:r>
            <w:proofErr w:type="gramStart"/>
            <w:r>
              <w:rPr>
                <w:sz w:val="18"/>
                <w:szCs w:val="18"/>
              </w:rPr>
              <w:t>191)/</w:t>
            </w:r>
            <w:proofErr w:type="gramEnd"/>
            <w:r>
              <w:rPr>
                <w:sz w:val="18"/>
                <w:szCs w:val="18"/>
              </w:rPr>
              <w:t xml:space="preserve"> 7 </w:t>
            </w:r>
            <w:r w:rsidR="0089745F">
              <w:rPr>
                <w:sz w:val="18"/>
                <w:szCs w:val="18"/>
              </w:rPr>
              <w:t>(</w:t>
            </w:r>
            <w:r>
              <w:rPr>
                <w:sz w:val="18"/>
                <w:szCs w:val="18"/>
              </w:rPr>
              <w:t>S. 194)</w:t>
            </w:r>
          </w:p>
          <w:p w14:paraId="02A7B614" w14:textId="77777777" w:rsidR="00A33430" w:rsidRDefault="00A33430" w:rsidP="00D05F69">
            <w:pPr>
              <w:pStyle w:val="KeinLeerraum"/>
              <w:rPr>
                <w:sz w:val="18"/>
                <w:szCs w:val="18"/>
              </w:rPr>
            </w:pPr>
          </w:p>
          <w:p w14:paraId="773D84B6" w14:textId="62B52573" w:rsidR="00A33430" w:rsidRDefault="00A33430" w:rsidP="00D05F69">
            <w:pPr>
              <w:pStyle w:val="KeinLeerraum"/>
              <w:rPr>
                <w:sz w:val="18"/>
                <w:szCs w:val="18"/>
              </w:rPr>
            </w:pPr>
            <w:r>
              <w:rPr>
                <w:sz w:val="18"/>
                <w:szCs w:val="18"/>
              </w:rPr>
              <w:t>2 (S. 191)</w:t>
            </w:r>
          </w:p>
          <w:p w14:paraId="75025A05" w14:textId="77777777" w:rsidR="00A33430" w:rsidRDefault="00A33430" w:rsidP="00D05F69">
            <w:pPr>
              <w:pStyle w:val="KeinLeerraum"/>
              <w:rPr>
                <w:sz w:val="18"/>
                <w:szCs w:val="18"/>
              </w:rPr>
            </w:pPr>
          </w:p>
          <w:p w14:paraId="3B8C137E" w14:textId="13182AC5" w:rsidR="00A33430" w:rsidRDefault="00A33430" w:rsidP="00D05F69">
            <w:pPr>
              <w:pStyle w:val="KeinLeerraum"/>
              <w:rPr>
                <w:sz w:val="18"/>
                <w:szCs w:val="18"/>
              </w:rPr>
            </w:pPr>
          </w:p>
          <w:p w14:paraId="212D94AB" w14:textId="6CAD3A70" w:rsidR="00A33430" w:rsidRDefault="00A33430" w:rsidP="00D05F69">
            <w:pPr>
              <w:pStyle w:val="KeinLeerraum"/>
              <w:rPr>
                <w:sz w:val="18"/>
                <w:szCs w:val="18"/>
              </w:rPr>
            </w:pPr>
          </w:p>
          <w:p w14:paraId="4CA7BE1E" w14:textId="73199FD6" w:rsidR="00A33430" w:rsidRDefault="00A33430" w:rsidP="00D05F69">
            <w:pPr>
              <w:pStyle w:val="KeinLeerraum"/>
              <w:rPr>
                <w:sz w:val="18"/>
                <w:szCs w:val="18"/>
              </w:rPr>
            </w:pPr>
            <w:r>
              <w:rPr>
                <w:sz w:val="18"/>
                <w:szCs w:val="18"/>
              </w:rPr>
              <w:t>4 (S. 191)</w:t>
            </w:r>
          </w:p>
          <w:p w14:paraId="010DCE21" w14:textId="77777777" w:rsidR="00A33430" w:rsidRDefault="00A33430" w:rsidP="00D05F69">
            <w:pPr>
              <w:pStyle w:val="KeinLeerraum"/>
              <w:rPr>
                <w:sz w:val="18"/>
                <w:szCs w:val="18"/>
              </w:rPr>
            </w:pPr>
          </w:p>
          <w:p w14:paraId="131EB61E" w14:textId="77777777" w:rsidR="00A33430" w:rsidRDefault="00A33430" w:rsidP="00D05F69">
            <w:pPr>
              <w:pStyle w:val="KeinLeerraum"/>
              <w:rPr>
                <w:sz w:val="18"/>
                <w:szCs w:val="18"/>
              </w:rPr>
            </w:pPr>
            <w:r>
              <w:rPr>
                <w:sz w:val="18"/>
                <w:szCs w:val="18"/>
              </w:rPr>
              <w:t>3 (S. 191)</w:t>
            </w:r>
          </w:p>
          <w:p w14:paraId="761EF19B" w14:textId="77777777" w:rsidR="00A33430" w:rsidRDefault="00A33430" w:rsidP="00D05F69">
            <w:pPr>
              <w:pStyle w:val="KeinLeerraum"/>
              <w:rPr>
                <w:sz w:val="18"/>
                <w:szCs w:val="18"/>
              </w:rPr>
            </w:pPr>
          </w:p>
          <w:p w14:paraId="3C2F28FF" w14:textId="77777777" w:rsidR="00A33430" w:rsidRDefault="00A33430" w:rsidP="00D05F69">
            <w:pPr>
              <w:pStyle w:val="KeinLeerraum"/>
              <w:rPr>
                <w:sz w:val="18"/>
                <w:szCs w:val="18"/>
              </w:rPr>
            </w:pPr>
          </w:p>
          <w:p w14:paraId="7A0D7853" w14:textId="7200900A" w:rsidR="00A33430" w:rsidRDefault="00A33430" w:rsidP="00D05F69">
            <w:pPr>
              <w:pStyle w:val="KeinLeerraum"/>
              <w:rPr>
                <w:sz w:val="18"/>
                <w:szCs w:val="18"/>
              </w:rPr>
            </w:pPr>
            <w:r>
              <w:rPr>
                <w:sz w:val="18"/>
                <w:szCs w:val="18"/>
              </w:rPr>
              <w:t>1 (S. 192)</w:t>
            </w:r>
          </w:p>
          <w:p w14:paraId="3BCFBA03" w14:textId="784494CD" w:rsidR="00A33430" w:rsidRPr="00C15005" w:rsidRDefault="00A33430" w:rsidP="00D05F69">
            <w:pPr>
              <w:pStyle w:val="KeinLeerraum"/>
              <w:rPr>
                <w:sz w:val="18"/>
                <w:szCs w:val="18"/>
              </w:rPr>
            </w:pPr>
          </w:p>
        </w:tc>
      </w:tr>
      <w:tr w:rsidR="00D324B2" w:rsidRPr="009E1D3D" w14:paraId="6869BB7F" w14:textId="77777777" w:rsidTr="00D32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51" w:type="dxa"/>
          </w:tcPr>
          <w:p w14:paraId="0022A8DD" w14:textId="77777777" w:rsidR="00D324B2" w:rsidRPr="00F71883" w:rsidRDefault="00DD1639" w:rsidP="00D05F69">
            <w:pPr>
              <w:pStyle w:val="stofftabelletext"/>
            </w:pPr>
            <w:r>
              <w:t>28</w:t>
            </w:r>
          </w:p>
        </w:tc>
        <w:tc>
          <w:tcPr>
            <w:tcW w:w="2835" w:type="dxa"/>
          </w:tcPr>
          <w:p w14:paraId="4CB4C96D" w14:textId="77777777" w:rsidR="00D324B2" w:rsidRDefault="00D324B2" w:rsidP="00D05F69">
            <w:pPr>
              <w:pStyle w:val="stofftabelletext"/>
            </w:pPr>
            <w:r>
              <w:t xml:space="preserve">Die Herrschaft des Kaisers Augustus </w:t>
            </w:r>
          </w:p>
          <w:p w14:paraId="4EA03BB5" w14:textId="77777777" w:rsidR="00D324B2" w:rsidRDefault="00D324B2" w:rsidP="00D05F69">
            <w:pPr>
              <w:pStyle w:val="stofftabelletext"/>
              <w:numPr>
                <w:ilvl w:val="0"/>
                <w:numId w:val="16"/>
              </w:numPr>
              <w:ind w:left="462" w:hanging="284"/>
            </w:pPr>
            <w:r>
              <w:t>Ein Festlied für die neue Zeit</w:t>
            </w:r>
          </w:p>
          <w:p w14:paraId="741F6033" w14:textId="77777777" w:rsidR="00D324B2" w:rsidRDefault="00D324B2" w:rsidP="00D05F69">
            <w:pPr>
              <w:pStyle w:val="stofftabelletext"/>
              <w:numPr>
                <w:ilvl w:val="0"/>
                <w:numId w:val="16"/>
              </w:numPr>
              <w:ind w:left="462" w:hanging="284"/>
            </w:pPr>
            <w:r>
              <w:t xml:space="preserve">Die Ara </w:t>
            </w:r>
            <w:proofErr w:type="spellStart"/>
            <w:r>
              <w:t>Pacis</w:t>
            </w:r>
            <w:proofErr w:type="spellEnd"/>
            <w:r>
              <w:t xml:space="preserve"> </w:t>
            </w:r>
            <w:proofErr w:type="spellStart"/>
            <w:r>
              <w:t>Augustae</w:t>
            </w:r>
            <w:proofErr w:type="spellEnd"/>
            <w:r>
              <w:t xml:space="preserve"> – Ein Kunstwerk wirbt für den „Frieden des Augustus“</w:t>
            </w:r>
          </w:p>
          <w:p w14:paraId="72BA6F5F" w14:textId="77777777" w:rsidR="00D324B2" w:rsidRPr="00F71883" w:rsidRDefault="00D324B2" w:rsidP="00D05F69">
            <w:pPr>
              <w:pStyle w:val="stofftabelletext"/>
            </w:pPr>
            <w:r>
              <w:t>(</w:t>
            </w:r>
            <w:r>
              <w:rPr>
                <w:b/>
              </w:rPr>
              <w:t xml:space="preserve">Inhaltsfeld 1: </w:t>
            </w:r>
            <w:r>
              <w:t>Republik und Prinzipat)</w:t>
            </w:r>
          </w:p>
        </w:tc>
        <w:tc>
          <w:tcPr>
            <w:tcW w:w="1279" w:type="dxa"/>
          </w:tcPr>
          <w:p w14:paraId="754F909C" w14:textId="77777777" w:rsidR="00D324B2" w:rsidRPr="00F71883" w:rsidRDefault="00DD1639" w:rsidP="00DD1639">
            <w:pPr>
              <w:pStyle w:val="stofftabelletext"/>
            </w:pPr>
            <w:r>
              <w:t>196 - 201</w:t>
            </w:r>
          </w:p>
        </w:tc>
        <w:tc>
          <w:tcPr>
            <w:tcW w:w="2268" w:type="dxa"/>
          </w:tcPr>
          <w:p w14:paraId="086BAFAE" w14:textId="77777777" w:rsidR="00D324B2" w:rsidRDefault="00D324B2" w:rsidP="00D05F69">
            <w:pPr>
              <w:pStyle w:val="stofftabelletext"/>
            </w:pPr>
            <w:r w:rsidRPr="00F3399F">
              <w:rPr>
                <w:b/>
              </w:rPr>
              <w:t>Inhaltsfeld 3</w:t>
            </w:r>
            <w:r>
              <w:t xml:space="preserve">: </w:t>
            </w:r>
            <w:r w:rsidRPr="00F3399F">
              <w:rPr>
                <w:i/>
              </w:rPr>
              <w:t>Hier</w:t>
            </w:r>
            <w:r>
              <w:t xml:space="preserve">: konjunktivische NS in der Gleichzeitigkeit zum Prädikat im Praesens im HS; Partizipien in attributiver Verwendung; Konj. </w:t>
            </w:r>
            <w:proofErr w:type="spellStart"/>
            <w:r>
              <w:t>Praes</w:t>
            </w:r>
            <w:proofErr w:type="spellEnd"/>
            <w:r>
              <w:t>.</w:t>
            </w:r>
          </w:p>
          <w:p w14:paraId="263F5531" w14:textId="77777777" w:rsidR="00D324B2" w:rsidRPr="00F71883" w:rsidRDefault="00D324B2" w:rsidP="00D05F69">
            <w:pPr>
              <w:pStyle w:val="stofftabelletext"/>
            </w:pPr>
          </w:p>
        </w:tc>
        <w:tc>
          <w:tcPr>
            <w:tcW w:w="4819" w:type="dxa"/>
          </w:tcPr>
          <w:p w14:paraId="3D701607" w14:textId="77777777" w:rsidR="00C27DB8" w:rsidRPr="00C15005" w:rsidRDefault="00D324B2" w:rsidP="00C27DB8">
            <w:pPr>
              <w:pStyle w:val="KeinLeerraum"/>
              <w:rPr>
                <w:sz w:val="18"/>
                <w:szCs w:val="18"/>
              </w:rPr>
            </w:pPr>
            <w:r w:rsidRPr="009E1D3D">
              <w:rPr>
                <w:b/>
                <w:sz w:val="18"/>
                <w:szCs w:val="18"/>
              </w:rPr>
              <w:t>Sprachkompetenz</w:t>
            </w:r>
            <w:r w:rsidRPr="009E1D3D">
              <w:rPr>
                <w:sz w:val="18"/>
                <w:szCs w:val="18"/>
              </w:rPr>
              <w:t xml:space="preserve">: ... </w:t>
            </w:r>
            <w:r w:rsidR="00C27DB8">
              <w:rPr>
                <w:sz w:val="18"/>
                <w:szCs w:val="18"/>
              </w:rPr>
              <w:t>b</w:t>
            </w:r>
            <w:r w:rsidR="00C27DB8" w:rsidRPr="00E40FC7">
              <w:rPr>
                <w:sz w:val="18"/>
                <w:szCs w:val="18"/>
              </w:rPr>
              <w:t>ei der Erschließung und Übersetzung angemessene Übersetzungsmöglichkeiten grundlegender Elemente von Morphologie und Syntax weitgehend selbständig auswählen</w:t>
            </w:r>
            <w:r w:rsidR="00C27DB8">
              <w:rPr>
                <w:sz w:val="18"/>
                <w:szCs w:val="18"/>
              </w:rPr>
              <w:t>,</w:t>
            </w:r>
          </w:p>
          <w:p w14:paraId="66B40E5E" w14:textId="1009E356" w:rsidR="00D324B2" w:rsidRPr="009E1D3D" w:rsidRDefault="00D324B2" w:rsidP="00D05F69">
            <w:pPr>
              <w:pStyle w:val="KeinLeerraum"/>
              <w:rPr>
                <w:sz w:val="18"/>
                <w:szCs w:val="18"/>
              </w:rPr>
            </w:pPr>
            <w:r w:rsidRPr="009E1D3D">
              <w:rPr>
                <w:sz w:val="18"/>
                <w:szCs w:val="18"/>
              </w:rPr>
              <w:t xml:space="preserve">ein grundlegendes Repertoire an Morphologie und Syntax funktional einsetzen, </w:t>
            </w:r>
          </w:p>
          <w:p w14:paraId="249816A0" w14:textId="77777777" w:rsidR="00D324B2" w:rsidRPr="009E1D3D" w:rsidRDefault="00D324B2" w:rsidP="00D05F69">
            <w:pPr>
              <w:pStyle w:val="KeinLeerraum"/>
              <w:rPr>
                <w:sz w:val="18"/>
                <w:szCs w:val="18"/>
              </w:rPr>
            </w:pPr>
            <w:r w:rsidRPr="00AF79EA">
              <w:rPr>
                <w:sz w:val="18"/>
                <w:szCs w:val="18"/>
              </w:rPr>
              <w:t>unter Bezugnahme auf die lateinische Ausgangsform die Bedeutung von Lehn- und Fremdwörtern im Deutschen sowie in anderen Sprachen erläutern</w:t>
            </w:r>
            <w:r w:rsidRPr="009E1D3D">
              <w:rPr>
                <w:sz w:val="18"/>
                <w:szCs w:val="18"/>
              </w:rPr>
              <w:t xml:space="preserve">. </w:t>
            </w:r>
          </w:p>
          <w:p w14:paraId="79A8AFDE" w14:textId="277D4DAF" w:rsidR="00D324B2" w:rsidRPr="009E1D3D" w:rsidRDefault="00D324B2" w:rsidP="00D05F69">
            <w:pPr>
              <w:pStyle w:val="KeinLeerraum"/>
              <w:rPr>
                <w:sz w:val="18"/>
                <w:szCs w:val="18"/>
              </w:rPr>
            </w:pPr>
            <w:r w:rsidRPr="009E1D3D">
              <w:rPr>
                <w:b/>
                <w:sz w:val="18"/>
                <w:szCs w:val="18"/>
              </w:rPr>
              <w:t xml:space="preserve">Textkompetenz: </w:t>
            </w:r>
            <w:r w:rsidRPr="009E1D3D">
              <w:rPr>
                <w:sz w:val="18"/>
                <w:szCs w:val="18"/>
              </w:rPr>
              <w:t xml:space="preserve">... </w:t>
            </w:r>
            <w:r w:rsidRPr="002910CF">
              <w:rPr>
                <w:sz w:val="18"/>
                <w:szCs w:val="18"/>
              </w:rPr>
              <w:t>Texte unter Berücksichtigung der Textsorte und Textstruktur erschließen</w:t>
            </w:r>
            <w:r w:rsidR="00D7510A">
              <w:rPr>
                <w:sz w:val="18"/>
                <w:szCs w:val="18"/>
              </w:rPr>
              <w:t>,</w:t>
            </w:r>
          </w:p>
          <w:p w14:paraId="576FDD3F" w14:textId="77777777" w:rsidR="00D324B2" w:rsidRPr="009E1D3D" w:rsidRDefault="00D324B2" w:rsidP="00D05F69">
            <w:pPr>
              <w:pStyle w:val="KeinLeerraum"/>
              <w:rPr>
                <w:sz w:val="18"/>
                <w:szCs w:val="18"/>
              </w:rPr>
            </w:pPr>
            <w:r w:rsidRPr="002910CF">
              <w:rPr>
                <w:sz w:val="18"/>
                <w:szCs w:val="18"/>
              </w:rPr>
              <w:t xml:space="preserve">Texte unter Berücksichtigung formaler und sprachlich-stilistischer Gestaltungsmittel übersetzen und interpretieren, </w:t>
            </w:r>
          </w:p>
          <w:p w14:paraId="044A1067" w14:textId="77777777" w:rsidR="00A33430" w:rsidRDefault="00D324B2" w:rsidP="00A33430">
            <w:pPr>
              <w:pStyle w:val="KeinLeerraum"/>
              <w:rPr>
                <w:sz w:val="18"/>
                <w:szCs w:val="18"/>
              </w:rPr>
            </w:pPr>
            <w:r w:rsidRPr="009E1D3D">
              <w:rPr>
                <w:b/>
                <w:sz w:val="18"/>
                <w:szCs w:val="18"/>
              </w:rPr>
              <w:lastRenderedPageBreak/>
              <w:t>Kulturkompetenz</w:t>
            </w:r>
            <w:r w:rsidRPr="009E1D3D">
              <w:rPr>
                <w:sz w:val="18"/>
                <w:szCs w:val="18"/>
              </w:rPr>
              <w:t>: ...</w:t>
            </w:r>
            <w:r w:rsidRPr="00AF79EA">
              <w:rPr>
                <w:sz w:val="18"/>
                <w:szCs w:val="18"/>
              </w:rPr>
              <w:t xml:space="preserve"> Grundzüge des privaten und öffentlichen Lebens erläutern und im Vergleich mit heutigen Lebensweisen und Lebensbedingungen bewerten</w:t>
            </w:r>
            <w:r w:rsidR="00A33430">
              <w:rPr>
                <w:sz w:val="18"/>
                <w:szCs w:val="18"/>
              </w:rPr>
              <w:t xml:space="preserve">, </w:t>
            </w:r>
          </w:p>
          <w:p w14:paraId="79878EA1" w14:textId="60F23B7A" w:rsidR="00B1039A" w:rsidRPr="009E1D3D" w:rsidRDefault="00A33430" w:rsidP="00A33430">
            <w:pPr>
              <w:pStyle w:val="KeinLeerraum"/>
              <w:rPr>
                <w:sz w:val="18"/>
                <w:szCs w:val="18"/>
              </w:rPr>
            </w:pPr>
            <w:r w:rsidRPr="00AF79EA">
              <w:rPr>
                <w:sz w:val="18"/>
                <w:szCs w:val="18"/>
              </w:rPr>
              <w:t>die Funktion von Mythos und Religion für die römische Gesellschaft erläutern und vor dem Hintergrund der eigenen Lebenswelt bewerten</w:t>
            </w:r>
            <w:r w:rsidR="00D324B2" w:rsidRPr="009E1D3D">
              <w:rPr>
                <w:sz w:val="18"/>
                <w:szCs w:val="18"/>
              </w:rPr>
              <w:t>.</w:t>
            </w:r>
            <w:r w:rsidR="00D324B2" w:rsidRPr="009E1D3D">
              <w:rPr>
                <w:i/>
                <w:sz w:val="18"/>
                <w:szCs w:val="18"/>
              </w:rPr>
              <w:t xml:space="preserve"> Hier</w:t>
            </w:r>
            <w:r w:rsidR="00D324B2" w:rsidRPr="009E1D3D">
              <w:rPr>
                <w:sz w:val="18"/>
                <w:szCs w:val="18"/>
              </w:rPr>
              <w:t>: Machtausübung und Wohlstand während der Herrschaft des Augustus</w:t>
            </w:r>
          </w:p>
        </w:tc>
        <w:tc>
          <w:tcPr>
            <w:tcW w:w="1701" w:type="dxa"/>
          </w:tcPr>
          <w:p w14:paraId="524AE4E9" w14:textId="35BD1B3B" w:rsidR="00D324B2" w:rsidRDefault="00C27DB8" w:rsidP="00D05F69">
            <w:pPr>
              <w:pStyle w:val="KeinLeerraum"/>
              <w:rPr>
                <w:sz w:val="18"/>
                <w:szCs w:val="18"/>
              </w:rPr>
            </w:pPr>
            <w:r>
              <w:rPr>
                <w:sz w:val="18"/>
                <w:szCs w:val="18"/>
              </w:rPr>
              <w:lastRenderedPageBreak/>
              <w:t>1/ 2 (S. 199)</w:t>
            </w:r>
          </w:p>
          <w:p w14:paraId="02796D5B" w14:textId="30295A4C" w:rsidR="00C27DB8" w:rsidRDefault="00C27DB8" w:rsidP="00D05F69">
            <w:pPr>
              <w:pStyle w:val="KeinLeerraum"/>
              <w:rPr>
                <w:sz w:val="18"/>
                <w:szCs w:val="18"/>
              </w:rPr>
            </w:pPr>
            <w:r>
              <w:rPr>
                <w:sz w:val="18"/>
                <w:szCs w:val="18"/>
              </w:rPr>
              <w:t>7 (S. 200)</w:t>
            </w:r>
          </w:p>
          <w:p w14:paraId="43BF698B" w14:textId="2140CA09" w:rsidR="00C27DB8" w:rsidRDefault="00C27DB8" w:rsidP="00D05F69">
            <w:pPr>
              <w:pStyle w:val="KeinLeerraum"/>
              <w:rPr>
                <w:sz w:val="18"/>
                <w:szCs w:val="18"/>
              </w:rPr>
            </w:pPr>
          </w:p>
          <w:p w14:paraId="4D938FF0" w14:textId="3105CDC5" w:rsidR="00C27DB8" w:rsidRDefault="00C27DB8" w:rsidP="00D05F69">
            <w:pPr>
              <w:pStyle w:val="KeinLeerraum"/>
              <w:rPr>
                <w:sz w:val="18"/>
                <w:szCs w:val="18"/>
              </w:rPr>
            </w:pPr>
          </w:p>
          <w:p w14:paraId="46B3C167" w14:textId="3B595814" w:rsidR="00C27DB8" w:rsidRDefault="00C27DB8" w:rsidP="00D05F69">
            <w:pPr>
              <w:pStyle w:val="KeinLeerraum"/>
              <w:rPr>
                <w:sz w:val="18"/>
                <w:szCs w:val="18"/>
              </w:rPr>
            </w:pPr>
            <w:r>
              <w:rPr>
                <w:sz w:val="18"/>
                <w:szCs w:val="18"/>
              </w:rPr>
              <w:t>3 – 6 (S. 199)</w:t>
            </w:r>
          </w:p>
          <w:p w14:paraId="18955D7C" w14:textId="77777777" w:rsidR="00A33430" w:rsidRDefault="00A33430" w:rsidP="00D05F69">
            <w:pPr>
              <w:pStyle w:val="KeinLeerraum"/>
              <w:rPr>
                <w:sz w:val="18"/>
                <w:szCs w:val="18"/>
              </w:rPr>
            </w:pPr>
          </w:p>
          <w:p w14:paraId="124D9A23" w14:textId="1219B998" w:rsidR="00A33430" w:rsidRDefault="00C27DB8" w:rsidP="00D05F69">
            <w:pPr>
              <w:pStyle w:val="KeinLeerraum"/>
              <w:rPr>
                <w:sz w:val="18"/>
                <w:szCs w:val="18"/>
              </w:rPr>
            </w:pPr>
            <w:r>
              <w:rPr>
                <w:sz w:val="18"/>
                <w:szCs w:val="18"/>
              </w:rPr>
              <w:t>8 (S. 200)</w:t>
            </w:r>
          </w:p>
          <w:p w14:paraId="2A615AC2" w14:textId="77777777" w:rsidR="00A33430" w:rsidRDefault="00A33430" w:rsidP="00D05F69">
            <w:pPr>
              <w:pStyle w:val="KeinLeerraum"/>
              <w:rPr>
                <w:sz w:val="18"/>
                <w:szCs w:val="18"/>
              </w:rPr>
            </w:pPr>
          </w:p>
          <w:p w14:paraId="7CB38CD0" w14:textId="77777777" w:rsidR="00A33430" w:rsidRDefault="00A33430" w:rsidP="00D05F69">
            <w:pPr>
              <w:pStyle w:val="KeinLeerraum"/>
              <w:rPr>
                <w:sz w:val="18"/>
                <w:szCs w:val="18"/>
              </w:rPr>
            </w:pPr>
          </w:p>
          <w:p w14:paraId="7A2DC24B" w14:textId="77777777" w:rsidR="00A33430" w:rsidRDefault="00A33430" w:rsidP="00D05F69">
            <w:pPr>
              <w:pStyle w:val="KeinLeerraum"/>
              <w:rPr>
                <w:sz w:val="18"/>
                <w:szCs w:val="18"/>
              </w:rPr>
            </w:pPr>
            <w:r>
              <w:rPr>
                <w:sz w:val="18"/>
                <w:szCs w:val="18"/>
              </w:rPr>
              <w:t>1 (S. 197)</w:t>
            </w:r>
          </w:p>
          <w:p w14:paraId="00FBFEB3" w14:textId="77777777" w:rsidR="00A33430" w:rsidRDefault="00A33430" w:rsidP="00D05F69">
            <w:pPr>
              <w:pStyle w:val="KeinLeerraum"/>
              <w:rPr>
                <w:sz w:val="18"/>
                <w:szCs w:val="18"/>
              </w:rPr>
            </w:pPr>
          </w:p>
          <w:p w14:paraId="28C8E226" w14:textId="77777777" w:rsidR="00A33430" w:rsidRDefault="00A33430" w:rsidP="00D05F69">
            <w:pPr>
              <w:pStyle w:val="KeinLeerraum"/>
              <w:rPr>
                <w:sz w:val="18"/>
                <w:szCs w:val="18"/>
              </w:rPr>
            </w:pPr>
          </w:p>
          <w:p w14:paraId="23E3BEF1" w14:textId="0A981BA8" w:rsidR="00A33430" w:rsidRDefault="00A33430" w:rsidP="00D05F69">
            <w:pPr>
              <w:pStyle w:val="KeinLeerraum"/>
              <w:rPr>
                <w:sz w:val="18"/>
                <w:szCs w:val="18"/>
              </w:rPr>
            </w:pPr>
            <w:r>
              <w:rPr>
                <w:sz w:val="18"/>
                <w:szCs w:val="18"/>
              </w:rPr>
              <w:t>2 (S. 197)</w:t>
            </w:r>
          </w:p>
          <w:p w14:paraId="058E525F" w14:textId="77777777" w:rsidR="00C27DB8" w:rsidRDefault="00C27DB8" w:rsidP="00D05F69">
            <w:pPr>
              <w:pStyle w:val="KeinLeerraum"/>
              <w:rPr>
                <w:sz w:val="18"/>
                <w:szCs w:val="18"/>
              </w:rPr>
            </w:pPr>
          </w:p>
          <w:p w14:paraId="125DB349" w14:textId="3D79D287" w:rsidR="00A33430" w:rsidRDefault="00A33430" w:rsidP="00D05F69">
            <w:pPr>
              <w:pStyle w:val="KeinLeerraum"/>
              <w:rPr>
                <w:sz w:val="18"/>
                <w:szCs w:val="18"/>
              </w:rPr>
            </w:pPr>
            <w:r>
              <w:rPr>
                <w:sz w:val="18"/>
                <w:szCs w:val="18"/>
              </w:rPr>
              <w:t>3/ 4 (S. 197)</w:t>
            </w:r>
          </w:p>
          <w:p w14:paraId="1B91205A" w14:textId="77777777" w:rsidR="00A33430" w:rsidRDefault="00A33430" w:rsidP="00D05F69">
            <w:pPr>
              <w:pStyle w:val="KeinLeerraum"/>
              <w:rPr>
                <w:sz w:val="18"/>
                <w:szCs w:val="18"/>
              </w:rPr>
            </w:pPr>
          </w:p>
          <w:p w14:paraId="0467EA33" w14:textId="77777777" w:rsidR="00A33430" w:rsidRDefault="00A33430" w:rsidP="00D05F69">
            <w:pPr>
              <w:pStyle w:val="KeinLeerraum"/>
              <w:rPr>
                <w:sz w:val="18"/>
                <w:szCs w:val="18"/>
              </w:rPr>
            </w:pPr>
          </w:p>
          <w:p w14:paraId="6077A109" w14:textId="08BEB18F" w:rsidR="00A33430" w:rsidRPr="009E1D3D" w:rsidRDefault="00C27DB8" w:rsidP="00D05F69">
            <w:pPr>
              <w:pStyle w:val="KeinLeerraum"/>
              <w:rPr>
                <w:sz w:val="18"/>
                <w:szCs w:val="18"/>
              </w:rPr>
            </w:pPr>
            <w:r>
              <w:rPr>
                <w:sz w:val="18"/>
                <w:szCs w:val="18"/>
              </w:rPr>
              <w:t>1 (S. 198)</w:t>
            </w:r>
          </w:p>
        </w:tc>
      </w:tr>
      <w:tr w:rsidR="00D324B2" w:rsidRPr="009E1D3D" w14:paraId="6FFB0656" w14:textId="77777777" w:rsidTr="00D32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51" w:type="dxa"/>
          </w:tcPr>
          <w:p w14:paraId="3B4AE030" w14:textId="77777777" w:rsidR="00D324B2" w:rsidRPr="00F71883" w:rsidRDefault="00DD1639" w:rsidP="00D05F69">
            <w:pPr>
              <w:pStyle w:val="stofftabelletext"/>
            </w:pPr>
            <w:r>
              <w:lastRenderedPageBreak/>
              <w:t>29</w:t>
            </w:r>
          </w:p>
        </w:tc>
        <w:tc>
          <w:tcPr>
            <w:tcW w:w="2835" w:type="dxa"/>
          </w:tcPr>
          <w:p w14:paraId="42875E3D" w14:textId="77777777" w:rsidR="00D324B2" w:rsidRDefault="00D324B2" w:rsidP="00D05F69">
            <w:pPr>
              <w:pStyle w:val="stofftabelletext"/>
            </w:pPr>
            <w:r>
              <w:t>Nero: Künstler oder Kaiser?</w:t>
            </w:r>
          </w:p>
          <w:p w14:paraId="5E372AF7" w14:textId="77777777" w:rsidR="00D324B2" w:rsidRDefault="00D324B2" w:rsidP="00D05F69">
            <w:pPr>
              <w:pStyle w:val="stofftabelletext"/>
              <w:numPr>
                <w:ilvl w:val="0"/>
                <w:numId w:val="16"/>
              </w:numPr>
              <w:ind w:left="462" w:hanging="284"/>
            </w:pPr>
            <w:r>
              <w:t>Geliebt, gelobt, bewundert?</w:t>
            </w:r>
          </w:p>
          <w:p w14:paraId="057839A6" w14:textId="77777777" w:rsidR="00D324B2" w:rsidRDefault="00D324B2" w:rsidP="00D05F69">
            <w:pPr>
              <w:pStyle w:val="stofftabelletext"/>
              <w:numPr>
                <w:ilvl w:val="0"/>
                <w:numId w:val="16"/>
              </w:numPr>
              <w:ind w:left="462" w:hanging="284"/>
            </w:pPr>
            <w:r>
              <w:t>Nero – Ein Künstler auf Roms Kaiserthron</w:t>
            </w:r>
          </w:p>
          <w:p w14:paraId="704848B4" w14:textId="37DFF846" w:rsidR="00D324B2" w:rsidRPr="00F71883" w:rsidRDefault="00D324B2" w:rsidP="00D05F69">
            <w:pPr>
              <w:pStyle w:val="stofftabelletext"/>
            </w:pPr>
            <w:r>
              <w:t>(</w:t>
            </w:r>
            <w:r>
              <w:rPr>
                <w:b/>
              </w:rPr>
              <w:t>Inhaltsfeld 1:</w:t>
            </w:r>
            <w:r w:rsidR="0089745F">
              <w:rPr>
                <w:b/>
              </w:rPr>
              <w:t xml:space="preserve"> </w:t>
            </w:r>
            <w:r w:rsidRPr="001B13A1">
              <w:rPr>
                <w:bCs/>
              </w:rPr>
              <w:t>Herrschaftsanspruch</w:t>
            </w:r>
            <w:r w:rsidR="0089745F">
              <w:rPr>
                <w:bCs/>
              </w:rPr>
              <w:t xml:space="preserve"> </w:t>
            </w:r>
            <w:r>
              <w:t>Prinzipat)</w:t>
            </w:r>
          </w:p>
        </w:tc>
        <w:tc>
          <w:tcPr>
            <w:tcW w:w="1279" w:type="dxa"/>
          </w:tcPr>
          <w:p w14:paraId="201A1276" w14:textId="77777777" w:rsidR="00D324B2" w:rsidRDefault="00DD1639" w:rsidP="00D05F69">
            <w:pPr>
              <w:pStyle w:val="stofftabelletext"/>
            </w:pPr>
            <w:r>
              <w:t>202 - 207</w:t>
            </w:r>
          </w:p>
          <w:p w14:paraId="2342F017" w14:textId="77777777" w:rsidR="00D324B2" w:rsidRPr="00F71883" w:rsidRDefault="00D324B2" w:rsidP="00D05F69">
            <w:pPr>
              <w:pStyle w:val="stofftabelletext"/>
            </w:pPr>
          </w:p>
        </w:tc>
        <w:tc>
          <w:tcPr>
            <w:tcW w:w="2268" w:type="dxa"/>
          </w:tcPr>
          <w:p w14:paraId="5A01772C" w14:textId="77777777" w:rsidR="00D324B2" w:rsidRDefault="00D324B2" w:rsidP="00D05F69">
            <w:pPr>
              <w:pStyle w:val="stofftabelletext"/>
            </w:pPr>
            <w:r w:rsidRPr="00F3399F">
              <w:rPr>
                <w:b/>
              </w:rPr>
              <w:t>Inhaltsfeld 3</w:t>
            </w:r>
            <w:r>
              <w:t xml:space="preserve">: </w:t>
            </w:r>
            <w:r w:rsidRPr="00F3399F">
              <w:rPr>
                <w:i/>
              </w:rPr>
              <w:t>Hier</w:t>
            </w:r>
            <w:r>
              <w:t xml:space="preserve">: konjunktivische NS in der Vorzeitigkeit zum Prädikat im Praesens im HS; </w:t>
            </w:r>
            <w:proofErr w:type="spellStart"/>
            <w:r>
              <w:t>ind</w:t>
            </w:r>
            <w:proofErr w:type="spellEnd"/>
            <w:r>
              <w:t>. Fragesätze; Konj. Perf.</w:t>
            </w:r>
          </w:p>
          <w:p w14:paraId="0545C481" w14:textId="264453FF" w:rsidR="00D324B2" w:rsidRPr="00F71883" w:rsidRDefault="00D324B2" w:rsidP="00DD1639">
            <w:pPr>
              <w:pStyle w:val="stofftabelletext"/>
            </w:pPr>
            <w:r>
              <w:rPr>
                <w:b/>
              </w:rPr>
              <w:t>Inhaltfeld 2</w:t>
            </w:r>
            <w:r w:rsidRPr="00CA0BCE">
              <w:t>:</w:t>
            </w:r>
            <w:r w:rsidR="00935DA0">
              <w:t xml:space="preserve"> </w:t>
            </w:r>
            <w:r>
              <w:t xml:space="preserve">Leserlenkung, </w:t>
            </w:r>
            <w:r w:rsidRPr="00CA0BCE">
              <w:rPr>
                <w:i/>
              </w:rPr>
              <w:t>hier</w:t>
            </w:r>
            <w:r>
              <w:t xml:space="preserve">: </w:t>
            </w:r>
            <w:r w:rsidRPr="00CA0BCE">
              <w:t>Wirkung</w:t>
            </w:r>
            <w:r>
              <w:t xml:space="preserve"> von unterschiedlicher Wortstellung erkennen und </w:t>
            </w:r>
            <w:proofErr w:type="gramStart"/>
            <w:r>
              <w:t>beschreiben./</w:t>
            </w:r>
            <w:proofErr w:type="gramEnd"/>
            <w:r>
              <w:t xml:space="preserve"> Textsorte benennen </w:t>
            </w:r>
          </w:p>
        </w:tc>
        <w:tc>
          <w:tcPr>
            <w:tcW w:w="4819" w:type="dxa"/>
          </w:tcPr>
          <w:p w14:paraId="60904375" w14:textId="77777777" w:rsidR="00D324B2" w:rsidRPr="009E1D3D" w:rsidRDefault="00D324B2" w:rsidP="00D05F69">
            <w:pPr>
              <w:pStyle w:val="KeinLeerraum"/>
              <w:rPr>
                <w:sz w:val="18"/>
                <w:szCs w:val="18"/>
              </w:rPr>
            </w:pPr>
            <w:r w:rsidRPr="009E1D3D">
              <w:rPr>
                <w:b/>
                <w:sz w:val="18"/>
                <w:szCs w:val="18"/>
              </w:rPr>
              <w:t>Sprachkompetenz</w:t>
            </w:r>
            <w:r w:rsidRPr="009E1D3D">
              <w:rPr>
                <w:sz w:val="18"/>
                <w:szCs w:val="18"/>
              </w:rPr>
              <w:t xml:space="preserve">: ... ein grundlegendes Repertoire an Morphologie und Syntax funktional einsetzen, </w:t>
            </w:r>
          </w:p>
          <w:p w14:paraId="1978BAFE" w14:textId="77777777" w:rsidR="00D324B2" w:rsidRDefault="00D324B2" w:rsidP="00D05F69">
            <w:pPr>
              <w:pStyle w:val="KeinLeerraum"/>
              <w:rPr>
                <w:sz w:val="18"/>
                <w:szCs w:val="18"/>
              </w:rPr>
            </w:pPr>
            <w:r>
              <w:rPr>
                <w:sz w:val="18"/>
                <w:szCs w:val="18"/>
              </w:rPr>
              <w:t>b</w:t>
            </w:r>
            <w:r w:rsidRPr="00E40FC7">
              <w:rPr>
                <w:sz w:val="18"/>
                <w:szCs w:val="18"/>
              </w:rPr>
              <w:t>ei der Erschließung und Übersetzung angemessene Übersetzungsmöglichkeiten grundlegender Elemente von Morphologie und Syntax weitgehend selbständig auswählen</w:t>
            </w:r>
            <w:r>
              <w:rPr>
                <w:sz w:val="18"/>
                <w:szCs w:val="18"/>
              </w:rPr>
              <w:t xml:space="preserve">, </w:t>
            </w:r>
          </w:p>
          <w:p w14:paraId="47AA73CC" w14:textId="42F50591" w:rsidR="00D324B2" w:rsidRDefault="00D324B2" w:rsidP="00D05F69">
            <w:pPr>
              <w:pStyle w:val="KeinLeerraum"/>
              <w:rPr>
                <w:sz w:val="18"/>
                <w:szCs w:val="18"/>
              </w:rPr>
            </w:pPr>
            <w:r w:rsidRPr="00AF79EA">
              <w:rPr>
                <w:sz w:val="18"/>
                <w:szCs w:val="18"/>
              </w:rPr>
              <w:t>im Rahmen des Sprachenlernens digitale Lernangebote und Werkzeuge zielgerichtet einsetzen</w:t>
            </w:r>
            <w:r w:rsidR="00D7510A">
              <w:rPr>
                <w:sz w:val="18"/>
                <w:szCs w:val="18"/>
              </w:rPr>
              <w:t>,</w:t>
            </w:r>
          </w:p>
          <w:p w14:paraId="4CE365AA" w14:textId="40CD65A7" w:rsidR="00D7510A" w:rsidRPr="009E1D3D" w:rsidRDefault="00D7510A" w:rsidP="00D05F69">
            <w:pPr>
              <w:pStyle w:val="KeinLeerraum"/>
              <w:rPr>
                <w:sz w:val="18"/>
                <w:szCs w:val="18"/>
              </w:rPr>
            </w:pPr>
            <w:r w:rsidRPr="00AF79EA">
              <w:rPr>
                <w:sz w:val="18"/>
                <w:szCs w:val="18"/>
              </w:rPr>
              <w:t>unter Bezugnahme auf die lateinische Ausgangsform die Bedeutung von Lehn- und Fremdwörtern im Deutschen sowie in anderen Sprachen erläutern</w:t>
            </w:r>
          </w:p>
          <w:p w14:paraId="37C38FB4" w14:textId="537DBCB8" w:rsidR="00D7510A" w:rsidRDefault="00D324B2" w:rsidP="00D05F69">
            <w:pPr>
              <w:pStyle w:val="KeinLeerraum"/>
              <w:rPr>
                <w:sz w:val="18"/>
                <w:szCs w:val="18"/>
              </w:rPr>
            </w:pPr>
            <w:r w:rsidRPr="009E1D3D">
              <w:rPr>
                <w:b/>
                <w:sz w:val="18"/>
                <w:szCs w:val="18"/>
              </w:rPr>
              <w:t xml:space="preserve">Textkompetenz: </w:t>
            </w:r>
            <w:r w:rsidRPr="009E1D3D">
              <w:rPr>
                <w:sz w:val="18"/>
                <w:szCs w:val="18"/>
              </w:rPr>
              <w:t xml:space="preserve">... </w:t>
            </w:r>
            <w:r w:rsidR="00D7510A" w:rsidRPr="009E1D3D">
              <w:rPr>
                <w:sz w:val="18"/>
                <w:szCs w:val="18"/>
              </w:rPr>
              <w:t xml:space="preserve">... </w:t>
            </w:r>
            <w:r w:rsidR="00D7510A" w:rsidRPr="002910CF">
              <w:rPr>
                <w:sz w:val="18"/>
                <w:szCs w:val="18"/>
              </w:rPr>
              <w:t>Texte unter Berücksichtigung der Textsorte und Textstruktur erschließen</w:t>
            </w:r>
            <w:r w:rsidR="00D7510A">
              <w:rPr>
                <w:sz w:val="18"/>
                <w:szCs w:val="18"/>
              </w:rPr>
              <w:t>,</w:t>
            </w:r>
          </w:p>
          <w:p w14:paraId="526C7EC7" w14:textId="77777777" w:rsidR="00D324B2" w:rsidRDefault="00D324B2" w:rsidP="00D05F69">
            <w:pPr>
              <w:pStyle w:val="KeinLeerraum"/>
              <w:rPr>
                <w:sz w:val="18"/>
                <w:szCs w:val="18"/>
              </w:rPr>
            </w:pPr>
            <w:r w:rsidRPr="00AF79EA">
              <w:rPr>
                <w:sz w:val="18"/>
                <w:szCs w:val="18"/>
              </w:rPr>
              <w:t>Funktionen sprachlich – stilistischer Gestaltungsmittel bezogen auf die Textaussage erläutern</w:t>
            </w:r>
            <w:r>
              <w:rPr>
                <w:sz w:val="18"/>
                <w:szCs w:val="18"/>
              </w:rPr>
              <w:t>,</w:t>
            </w:r>
          </w:p>
          <w:p w14:paraId="2E8A80DC" w14:textId="69060DAC" w:rsidR="00D7510A" w:rsidRDefault="00D324B2" w:rsidP="00D05F69">
            <w:pPr>
              <w:pStyle w:val="KeinLeerraum"/>
              <w:rPr>
                <w:sz w:val="18"/>
                <w:szCs w:val="18"/>
              </w:rPr>
            </w:pPr>
            <w:r w:rsidRPr="009E1D3D">
              <w:rPr>
                <w:b/>
                <w:sz w:val="18"/>
                <w:szCs w:val="18"/>
              </w:rPr>
              <w:t>Kulturkompetenz</w:t>
            </w:r>
            <w:r w:rsidRPr="009E1D3D">
              <w:rPr>
                <w:sz w:val="18"/>
                <w:szCs w:val="18"/>
              </w:rPr>
              <w:t>: ...</w:t>
            </w:r>
            <w:r w:rsidR="00D7510A">
              <w:rPr>
                <w:sz w:val="18"/>
                <w:szCs w:val="18"/>
              </w:rPr>
              <w:t xml:space="preserve"> z</w:t>
            </w:r>
            <w:r w:rsidR="00D7510A" w:rsidRPr="00AF79EA">
              <w:rPr>
                <w:sz w:val="18"/>
                <w:szCs w:val="18"/>
              </w:rPr>
              <w:t>um Handeln zentraler Persönlichkeiten der römischen Geschichte und Mythologie wertend Stellung nehmen</w:t>
            </w:r>
            <w:r w:rsidR="00D7510A">
              <w:rPr>
                <w:sz w:val="18"/>
                <w:szCs w:val="18"/>
              </w:rPr>
              <w:t>,</w:t>
            </w:r>
          </w:p>
          <w:p w14:paraId="24DBAB29" w14:textId="3C01DD10" w:rsidR="00D324B2" w:rsidRPr="009E1D3D" w:rsidRDefault="00D324B2" w:rsidP="00D05F69">
            <w:pPr>
              <w:pStyle w:val="KeinLeerraum"/>
              <w:rPr>
                <w:sz w:val="18"/>
                <w:szCs w:val="18"/>
              </w:rPr>
            </w:pPr>
            <w:r w:rsidRPr="00045F6F">
              <w:rPr>
                <w:sz w:val="18"/>
                <w:szCs w:val="18"/>
              </w:rPr>
              <w:t>die Hauptphasen römischer Geschichte historisch einordnen und am Beispiel zentraler Ereignisse und Akteure erläutern</w:t>
            </w:r>
            <w:r>
              <w:rPr>
                <w:i/>
                <w:sz w:val="18"/>
                <w:szCs w:val="18"/>
              </w:rPr>
              <w:t xml:space="preserve">. </w:t>
            </w:r>
            <w:r w:rsidRPr="009E1D3D">
              <w:rPr>
                <w:i/>
                <w:sz w:val="18"/>
                <w:szCs w:val="18"/>
              </w:rPr>
              <w:t>Hier</w:t>
            </w:r>
            <w:r w:rsidRPr="009E1D3D">
              <w:rPr>
                <w:sz w:val="18"/>
                <w:szCs w:val="18"/>
              </w:rPr>
              <w:t>: Die Herrschaft des Kaisers Nero</w:t>
            </w:r>
          </w:p>
        </w:tc>
        <w:tc>
          <w:tcPr>
            <w:tcW w:w="1701" w:type="dxa"/>
          </w:tcPr>
          <w:p w14:paraId="1CFB936A" w14:textId="49D621D5" w:rsidR="00D324B2" w:rsidRDefault="00D7510A" w:rsidP="00D05F69">
            <w:pPr>
              <w:pStyle w:val="KeinLeerraum"/>
              <w:rPr>
                <w:sz w:val="18"/>
                <w:szCs w:val="18"/>
              </w:rPr>
            </w:pPr>
            <w:r>
              <w:rPr>
                <w:sz w:val="18"/>
                <w:szCs w:val="18"/>
              </w:rPr>
              <w:t>3/ 5 (S. 205)</w:t>
            </w:r>
          </w:p>
          <w:p w14:paraId="5F2465AC" w14:textId="77777777" w:rsidR="00D7510A" w:rsidRDefault="00D7510A" w:rsidP="00D05F69">
            <w:pPr>
              <w:pStyle w:val="KeinLeerraum"/>
              <w:rPr>
                <w:sz w:val="18"/>
                <w:szCs w:val="18"/>
              </w:rPr>
            </w:pPr>
          </w:p>
          <w:p w14:paraId="3DA33594" w14:textId="620C553D" w:rsidR="00D7510A" w:rsidRDefault="00D7510A" w:rsidP="00D05F69">
            <w:pPr>
              <w:pStyle w:val="KeinLeerraum"/>
              <w:rPr>
                <w:sz w:val="18"/>
                <w:szCs w:val="18"/>
              </w:rPr>
            </w:pPr>
            <w:r>
              <w:rPr>
                <w:sz w:val="18"/>
                <w:szCs w:val="18"/>
              </w:rPr>
              <w:t xml:space="preserve">1/ 2/ 4 (S. </w:t>
            </w:r>
            <w:proofErr w:type="gramStart"/>
            <w:r>
              <w:rPr>
                <w:sz w:val="18"/>
                <w:szCs w:val="18"/>
              </w:rPr>
              <w:t>205)/</w:t>
            </w:r>
            <w:proofErr w:type="gramEnd"/>
            <w:r>
              <w:rPr>
                <w:sz w:val="18"/>
                <w:szCs w:val="18"/>
              </w:rPr>
              <w:t xml:space="preserve"> 6 (S. 206)</w:t>
            </w:r>
          </w:p>
          <w:p w14:paraId="1541D59C" w14:textId="77777777" w:rsidR="00D7510A" w:rsidRDefault="00D7510A" w:rsidP="00D05F69">
            <w:pPr>
              <w:pStyle w:val="KeinLeerraum"/>
              <w:rPr>
                <w:sz w:val="18"/>
                <w:szCs w:val="18"/>
              </w:rPr>
            </w:pPr>
          </w:p>
          <w:p w14:paraId="079E49E9" w14:textId="26B4672F" w:rsidR="00D7510A" w:rsidRDefault="00D7510A" w:rsidP="00D05F69">
            <w:pPr>
              <w:pStyle w:val="KeinLeerraum"/>
              <w:rPr>
                <w:sz w:val="18"/>
                <w:szCs w:val="18"/>
              </w:rPr>
            </w:pPr>
            <w:r>
              <w:rPr>
                <w:sz w:val="18"/>
                <w:szCs w:val="18"/>
              </w:rPr>
              <w:t>9 (S. 206)</w:t>
            </w:r>
          </w:p>
          <w:p w14:paraId="5DDE0CD3" w14:textId="22C1975A" w:rsidR="00D7510A" w:rsidRDefault="00D7510A" w:rsidP="00D05F69">
            <w:pPr>
              <w:pStyle w:val="KeinLeerraum"/>
              <w:rPr>
                <w:sz w:val="18"/>
                <w:szCs w:val="18"/>
              </w:rPr>
            </w:pPr>
          </w:p>
          <w:p w14:paraId="77D82FCF" w14:textId="72EFE7E8" w:rsidR="00D7510A" w:rsidRDefault="00D7510A" w:rsidP="00D05F69">
            <w:pPr>
              <w:pStyle w:val="KeinLeerraum"/>
              <w:rPr>
                <w:sz w:val="18"/>
                <w:szCs w:val="18"/>
              </w:rPr>
            </w:pPr>
            <w:r>
              <w:rPr>
                <w:sz w:val="18"/>
                <w:szCs w:val="18"/>
              </w:rPr>
              <w:t>7 (S. 206)</w:t>
            </w:r>
          </w:p>
          <w:p w14:paraId="45091308" w14:textId="082BE67D" w:rsidR="00D7510A" w:rsidRDefault="00D7510A" w:rsidP="00D05F69">
            <w:pPr>
              <w:pStyle w:val="KeinLeerraum"/>
              <w:rPr>
                <w:sz w:val="18"/>
                <w:szCs w:val="18"/>
              </w:rPr>
            </w:pPr>
          </w:p>
          <w:p w14:paraId="1735EEF4" w14:textId="77777777" w:rsidR="00D7510A" w:rsidRDefault="00D7510A" w:rsidP="00D05F69">
            <w:pPr>
              <w:pStyle w:val="KeinLeerraum"/>
              <w:rPr>
                <w:sz w:val="18"/>
                <w:szCs w:val="18"/>
              </w:rPr>
            </w:pPr>
          </w:p>
          <w:p w14:paraId="28E8ECE1" w14:textId="77777777" w:rsidR="00D7510A" w:rsidRDefault="00D7510A" w:rsidP="00D05F69">
            <w:pPr>
              <w:pStyle w:val="KeinLeerraum"/>
              <w:rPr>
                <w:sz w:val="18"/>
                <w:szCs w:val="18"/>
              </w:rPr>
            </w:pPr>
            <w:r>
              <w:rPr>
                <w:sz w:val="18"/>
                <w:szCs w:val="18"/>
              </w:rPr>
              <w:t>1 (S. 203)</w:t>
            </w:r>
          </w:p>
          <w:p w14:paraId="0D663BCE" w14:textId="77777777" w:rsidR="00D7510A" w:rsidRDefault="00D7510A" w:rsidP="00D05F69">
            <w:pPr>
              <w:pStyle w:val="KeinLeerraum"/>
              <w:rPr>
                <w:sz w:val="18"/>
                <w:szCs w:val="18"/>
              </w:rPr>
            </w:pPr>
          </w:p>
          <w:p w14:paraId="008B07A3" w14:textId="77777777" w:rsidR="00D7510A" w:rsidRDefault="00D7510A" w:rsidP="00D05F69">
            <w:pPr>
              <w:pStyle w:val="KeinLeerraum"/>
              <w:rPr>
                <w:sz w:val="18"/>
                <w:szCs w:val="18"/>
              </w:rPr>
            </w:pPr>
            <w:r>
              <w:rPr>
                <w:sz w:val="18"/>
                <w:szCs w:val="18"/>
              </w:rPr>
              <w:t>2/ 3 (S. 203)</w:t>
            </w:r>
          </w:p>
          <w:p w14:paraId="4178BC59" w14:textId="77777777" w:rsidR="00D7510A" w:rsidRDefault="00D7510A" w:rsidP="00D05F69">
            <w:pPr>
              <w:pStyle w:val="KeinLeerraum"/>
              <w:rPr>
                <w:sz w:val="18"/>
                <w:szCs w:val="18"/>
              </w:rPr>
            </w:pPr>
          </w:p>
          <w:p w14:paraId="5A2292CC" w14:textId="33BE995C" w:rsidR="00D7510A" w:rsidRDefault="00D7510A" w:rsidP="00D05F69">
            <w:pPr>
              <w:pStyle w:val="KeinLeerraum"/>
              <w:rPr>
                <w:sz w:val="18"/>
                <w:szCs w:val="18"/>
              </w:rPr>
            </w:pPr>
            <w:r>
              <w:rPr>
                <w:sz w:val="18"/>
                <w:szCs w:val="18"/>
              </w:rPr>
              <w:t>8 (S. 206)</w:t>
            </w:r>
          </w:p>
          <w:p w14:paraId="27909CE1" w14:textId="77777777" w:rsidR="00D7510A" w:rsidRDefault="00D7510A" w:rsidP="00D05F69">
            <w:pPr>
              <w:pStyle w:val="KeinLeerraum"/>
              <w:rPr>
                <w:sz w:val="18"/>
                <w:szCs w:val="18"/>
              </w:rPr>
            </w:pPr>
          </w:p>
          <w:p w14:paraId="188FD360" w14:textId="77777777" w:rsidR="00D7510A" w:rsidRDefault="00D7510A" w:rsidP="00D05F69">
            <w:pPr>
              <w:pStyle w:val="KeinLeerraum"/>
              <w:rPr>
                <w:sz w:val="18"/>
                <w:szCs w:val="18"/>
              </w:rPr>
            </w:pPr>
          </w:p>
          <w:p w14:paraId="1A41F905" w14:textId="71DF24B3" w:rsidR="00D7510A" w:rsidRPr="009E1D3D" w:rsidRDefault="00D7510A" w:rsidP="00D05F69">
            <w:pPr>
              <w:pStyle w:val="KeinLeerraum"/>
              <w:rPr>
                <w:sz w:val="18"/>
                <w:szCs w:val="18"/>
              </w:rPr>
            </w:pPr>
            <w:r>
              <w:rPr>
                <w:sz w:val="18"/>
                <w:szCs w:val="18"/>
              </w:rPr>
              <w:t>1 (S. 204)</w:t>
            </w:r>
          </w:p>
        </w:tc>
      </w:tr>
      <w:tr w:rsidR="00D324B2" w:rsidRPr="009E1D3D" w14:paraId="0CC5EA45" w14:textId="77777777" w:rsidTr="00D32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51" w:type="dxa"/>
          </w:tcPr>
          <w:p w14:paraId="0C2F0310" w14:textId="77777777" w:rsidR="00D324B2" w:rsidRPr="00F71883" w:rsidRDefault="00DD1639" w:rsidP="00D05F69">
            <w:pPr>
              <w:pStyle w:val="stofftabelletext"/>
            </w:pPr>
            <w:r>
              <w:t>30</w:t>
            </w:r>
          </w:p>
        </w:tc>
        <w:tc>
          <w:tcPr>
            <w:tcW w:w="2835" w:type="dxa"/>
          </w:tcPr>
          <w:p w14:paraId="02952CFF" w14:textId="77777777" w:rsidR="00D324B2" w:rsidRDefault="00D324B2" w:rsidP="00D05F69">
            <w:pPr>
              <w:pStyle w:val="stofftabelletext"/>
            </w:pPr>
            <w:r>
              <w:t>Macht und Ohnmacht</w:t>
            </w:r>
          </w:p>
          <w:p w14:paraId="2FEBDE3F" w14:textId="77777777" w:rsidR="00D324B2" w:rsidRDefault="00D324B2" w:rsidP="00D05F69">
            <w:pPr>
              <w:pStyle w:val="stofftabelletext"/>
              <w:numPr>
                <w:ilvl w:val="0"/>
                <w:numId w:val="16"/>
              </w:numPr>
              <w:ind w:left="462" w:hanging="284"/>
            </w:pPr>
            <w:r>
              <w:t>Ein Abendessen mit Schiffbruch</w:t>
            </w:r>
          </w:p>
          <w:p w14:paraId="06B9E5CB" w14:textId="77777777" w:rsidR="00D324B2" w:rsidRDefault="00D324B2" w:rsidP="00D05F69">
            <w:pPr>
              <w:pStyle w:val="stofftabelletext"/>
              <w:numPr>
                <w:ilvl w:val="0"/>
                <w:numId w:val="16"/>
              </w:numPr>
              <w:ind w:left="462" w:hanging="284"/>
            </w:pPr>
            <w:r>
              <w:t>Frauen und Politik – Ein spannungsvolles Verhältnis</w:t>
            </w:r>
          </w:p>
          <w:p w14:paraId="24B14B21" w14:textId="77777777" w:rsidR="00D324B2" w:rsidRPr="00F71883" w:rsidRDefault="00D324B2" w:rsidP="00D05F69">
            <w:pPr>
              <w:pStyle w:val="stofftabelletext"/>
              <w:ind w:left="0"/>
            </w:pPr>
            <w:r>
              <w:t>(</w:t>
            </w:r>
            <w:r>
              <w:rPr>
                <w:b/>
              </w:rPr>
              <w:t xml:space="preserve">Inhaltsfeld 1: </w:t>
            </w:r>
            <w:r w:rsidRPr="001B13A1">
              <w:rPr>
                <w:bCs/>
              </w:rPr>
              <w:t>Herrschaftsanspruch</w:t>
            </w:r>
            <w:r>
              <w:t xml:space="preserve"> Prinzipat)</w:t>
            </w:r>
          </w:p>
        </w:tc>
        <w:tc>
          <w:tcPr>
            <w:tcW w:w="1279" w:type="dxa"/>
          </w:tcPr>
          <w:p w14:paraId="409BF52C" w14:textId="77777777" w:rsidR="00D324B2" w:rsidRPr="00F71883" w:rsidRDefault="00DD1639" w:rsidP="00D05F69">
            <w:pPr>
              <w:pStyle w:val="stofftabelletext"/>
            </w:pPr>
            <w:r>
              <w:t xml:space="preserve">208 – 213 </w:t>
            </w:r>
          </w:p>
        </w:tc>
        <w:tc>
          <w:tcPr>
            <w:tcW w:w="2268" w:type="dxa"/>
          </w:tcPr>
          <w:p w14:paraId="3A197E10" w14:textId="77777777" w:rsidR="00D324B2" w:rsidRDefault="00D324B2" w:rsidP="00D05F69">
            <w:pPr>
              <w:pStyle w:val="stofftabelletext"/>
            </w:pPr>
            <w:r w:rsidRPr="00F3399F">
              <w:rPr>
                <w:b/>
              </w:rPr>
              <w:t>Inhaltsfeld 3</w:t>
            </w:r>
            <w:r>
              <w:t xml:space="preserve">: </w:t>
            </w:r>
            <w:r w:rsidRPr="00F3399F">
              <w:rPr>
                <w:i/>
              </w:rPr>
              <w:t>Hier</w:t>
            </w:r>
            <w:r>
              <w:t xml:space="preserve">: Konj. im HS: Optativ, Jussiv, Adhortativ, Prohibitiv; </w:t>
            </w:r>
            <w:proofErr w:type="spellStart"/>
            <w:r w:rsidRPr="001B13A1">
              <w:rPr>
                <w:i/>
                <w:iCs/>
              </w:rPr>
              <w:t>ferre</w:t>
            </w:r>
            <w:proofErr w:type="spellEnd"/>
          </w:p>
          <w:p w14:paraId="7F0606EC" w14:textId="7AB912F0" w:rsidR="00D324B2" w:rsidRPr="00CA0BCE" w:rsidRDefault="00D324B2" w:rsidP="00D05F69">
            <w:pPr>
              <w:pStyle w:val="stofftabelletext"/>
            </w:pPr>
            <w:r>
              <w:rPr>
                <w:b/>
              </w:rPr>
              <w:t>Inhaltfeld 2</w:t>
            </w:r>
            <w:r w:rsidRPr="00CA0BCE">
              <w:t>:</w:t>
            </w:r>
            <w:r>
              <w:t xml:space="preserve"> Leserlenkung, </w:t>
            </w:r>
            <w:r w:rsidRPr="00CA0BCE">
              <w:rPr>
                <w:i/>
              </w:rPr>
              <w:t>hier</w:t>
            </w:r>
            <w:r>
              <w:t xml:space="preserve">: </w:t>
            </w:r>
            <w:r w:rsidRPr="00CA0BCE">
              <w:t>Wirkung</w:t>
            </w:r>
            <w:r>
              <w:t xml:space="preserve"> von unterschiedlicher Wortstellung erkennen und beschreiben. Stilmittel benennen (Chiasmus)</w:t>
            </w:r>
          </w:p>
          <w:p w14:paraId="25448725" w14:textId="77777777" w:rsidR="00D324B2" w:rsidRPr="00F71883" w:rsidRDefault="00D324B2" w:rsidP="00D05F69">
            <w:pPr>
              <w:pStyle w:val="stofftabelletext"/>
            </w:pPr>
          </w:p>
        </w:tc>
        <w:tc>
          <w:tcPr>
            <w:tcW w:w="4819" w:type="dxa"/>
          </w:tcPr>
          <w:p w14:paraId="51015036" w14:textId="77777777" w:rsidR="00D324B2" w:rsidRPr="009E1D3D" w:rsidRDefault="00D324B2" w:rsidP="00D05F69">
            <w:pPr>
              <w:pStyle w:val="KeinLeerraum"/>
              <w:rPr>
                <w:sz w:val="18"/>
                <w:szCs w:val="18"/>
              </w:rPr>
            </w:pPr>
            <w:r w:rsidRPr="009E1D3D">
              <w:rPr>
                <w:b/>
                <w:sz w:val="18"/>
                <w:szCs w:val="18"/>
              </w:rPr>
              <w:lastRenderedPageBreak/>
              <w:t>Sprachkompetenz</w:t>
            </w:r>
            <w:r w:rsidRPr="009E1D3D">
              <w:rPr>
                <w:sz w:val="18"/>
                <w:szCs w:val="18"/>
              </w:rPr>
              <w:t xml:space="preserve">: ... ein grundlegendes Repertoire an Morphologie und Syntax funktional einsetzen, </w:t>
            </w:r>
          </w:p>
          <w:p w14:paraId="3A6F032E" w14:textId="77777777" w:rsidR="00D324B2" w:rsidRDefault="00D324B2" w:rsidP="00D05F69">
            <w:pPr>
              <w:pStyle w:val="KeinLeerraum"/>
              <w:rPr>
                <w:sz w:val="18"/>
                <w:szCs w:val="18"/>
              </w:rPr>
            </w:pPr>
            <w:r w:rsidRPr="00AF79EA">
              <w:rPr>
                <w:sz w:val="18"/>
                <w:szCs w:val="18"/>
              </w:rPr>
              <w:t>durch kontrastive Sprachbetrachtung ihren Wortschatz im Deutschen erweitern</w:t>
            </w:r>
            <w:r>
              <w:rPr>
                <w:sz w:val="18"/>
                <w:szCs w:val="18"/>
              </w:rPr>
              <w:t xml:space="preserve">, </w:t>
            </w:r>
          </w:p>
          <w:p w14:paraId="4FD9D433" w14:textId="3E70BABA" w:rsidR="00D324B2" w:rsidRDefault="00D324B2" w:rsidP="00D05F69">
            <w:pPr>
              <w:pStyle w:val="KeinLeerraum"/>
              <w:rPr>
                <w:sz w:val="18"/>
                <w:szCs w:val="18"/>
              </w:rPr>
            </w:pPr>
            <w:r>
              <w:rPr>
                <w:sz w:val="18"/>
                <w:szCs w:val="18"/>
              </w:rPr>
              <w:t>b</w:t>
            </w:r>
            <w:r w:rsidRPr="00E40FC7">
              <w:rPr>
                <w:sz w:val="18"/>
                <w:szCs w:val="18"/>
              </w:rPr>
              <w:t>ei der Erschließung und Übersetzung angemessene Übersetzungsmöglichkeiten grundlegender Elemente von Morphologie und Syntax weitgehend selbständig auswählen</w:t>
            </w:r>
            <w:r>
              <w:rPr>
                <w:sz w:val="18"/>
                <w:szCs w:val="18"/>
              </w:rPr>
              <w:t>,</w:t>
            </w:r>
          </w:p>
          <w:p w14:paraId="27FAEA39" w14:textId="79BA025B" w:rsidR="00E558BC" w:rsidRPr="00AF79EA" w:rsidRDefault="00E558BC" w:rsidP="00E558BC">
            <w:pPr>
              <w:pStyle w:val="KeinLeerraum"/>
              <w:rPr>
                <w:sz w:val="18"/>
                <w:szCs w:val="18"/>
              </w:rPr>
            </w:pPr>
            <w:r w:rsidRPr="00AF79EA">
              <w:rPr>
                <w:sz w:val="18"/>
                <w:szCs w:val="18"/>
              </w:rPr>
              <w:t>unter Bezugnahme auf die lateinische Ausgangsform die Bedeutung von Lehn- und Fremdwörtern im Deutschen sowie in anderen Sprachen erläutern</w:t>
            </w:r>
            <w:r>
              <w:rPr>
                <w:sz w:val="18"/>
                <w:szCs w:val="18"/>
              </w:rPr>
              <w:t>,</w:t>
            </w:r>
          </w:p>
          <w:p w14:paraId="05B84365" w14:textId="10F5C2EA" w:rsidR="00E558BC" w:rsidRPr="00E558BC" w:rsidRDefault="00E558BC" w:rsidP="00D05F69">
            <w:pPr>
              <w:pStyle w:val="KeinLeerraum"/>
              <w:rPr>
                <w:sz w:val="16"/>
                <w:szCs w:val="16"/>
              </w:rPr>
            </w:pPr>
            <w:r w:rsidRPr="00E558BC">
              <w:rPr>
                <w:sz w:val="18"/>
                <w:szCs w:val="18"/>
              </w:rPr>
              <w:t>Wörter unter Verwendung eines zweisprachigen Wörterbuches kontextbezogen monosemieren</w:t>
            </w:r>
          </w:p>
          <w:p w14:paraId="6EEE653B" w14:textId="747D0CAE" w:rsidR="00E558BC" w:rsidRPr="00AF79EA" w:rsidRDefault="00D324B2" w:rsidP="00E558BC">
            <w:pPr>
              <w:pStyle w:val="KeinLeerraum"/>
              <w:rPr>
                <w:sz w:val="18"/>
                <w:szCs w:val="18"/>
              </w:rPr>
            </w:pPr>
            <w:r w:rsidRPr="009E1D3D">
              <w:rPr>
                <w:b/>
                <w:sz w:val="18"/>
                <w:szCs w:val="18"/>
              </w:rPr>
              <w:lastRenderedPageBreak/>
              <w:t xml:space="preserve">Textkompetenz: </w:t>
            </w:r>
            <w:r w:rsidRPr="009E1D3D">
              <w:rPr>
                <w:sz w:val="18"/>
                <w:szCs w:val="18"/>
              </w:rPr>
              <w:t xml:space="preserve">... </w:t>
            </w:r>
            <w:r w:rsidR="00E558BC" w:rsidRPr="00AF79EA">
              <w:rPr>
                <w:sz w:val="18"/>
                <w:szCs w:val="18"/>
              </w:rPr>
              <w:t>Texte unter Berücksichtigung der Textstruktur erschließen</w:t>
            </w:r>
            <w:r w:rsidR="00E558BC">
              <w:rPr>
                <w:sz w:val="18"/>
                <w:szCs w:val="18"/>
              </w:rPr>
              <w:t>,</w:t>
            </w:r>
          </w:p>
          <w:p w14:paraId="2EC5DF8D" w14:textId="4AAE7D8C" w:rsidR="00D324B2" w:rsidRPr="009E1D3D" w:rsidRDefault="00D324B2" w:rsidP="00D05F69">
            <w:pPr>
              <w:pStyle w:val="KeinLeerraum"/>
              <w:rPr>
                <w:sz w:val="18"/>
                <w:szCs w:val="18"/>
              </w:rPr>
            </w:pPr>
            <w:r w:rsidRPr="00AF79EA">
              <w:rPr>
                <w:sz w:val="18"/>
                <w:szCs w:val="18"/>
              </w:rPr>
              <w:t>Funktionen sprachlich – stilistischer Gestaltungsmittel bezogen auf die Textaussage erläutern</w:t>
            </w:r>
            <w:r w:rsidRPr="009E1D3D">
              <w:rPr>
                <w:sz w:val="18"/>
                <w:szCs w:val="18"/>
              </w:rPr>
              <w:t>.</w:t>
            </w:r>
          </w:p>
          <w:p w14:paraId="7A7202AB" w14:textId="77777777" w:rsidR="00E558BC" w:rsidRDefault="00D324B2" w:rsidP="00E558BC">
            <w:pPr>
              <w:pStyle w:val="KeinLeerraum"/>
              <w:rPr>
                <w:sz w:val="18"/>
                <w:szCs w:val="18"/>
              </w:rPr>
            </w:pPr>
            <w:r w:rsidRPr="009E1D3D">
              <w:rPr>
                <w:b/>
                <w:sz w:val="18"/>
                <w:szCs w:val="18"/>
              </w:rPr>
              <w:t>Kulturkompetenz</w:t>
            </w:r>
            <w:r w:rsidRPr="009E1D3D">
              <w:rPr>
                <w:sz w:val="18"/>
                <w:szCs w:val="18"/>
              </w:rPr>
              <w:t>: ...</w:t>
            </w:r>
            <w:r w:rsidRPr="00AF79EA">
              <w:rPr>
                <w:sz w:val="18"/>
                <w:szCs w:val="18"/>
              </w:rPr>
              <w:t xml:space="preserve"> </w:t>
            </w:r>
            <w:r w:rsidR="00E558BC">
              <w:rPr>
                <w:sz w:val="18"/>
                <w:szCs w:val="18"/>
              </w:rPr>
              <w:t>z</w:t>
            </w:r>
            <w:r w:rsidR="00E558BC" w:rsidRPr="00AF79EA">
              <w:rPr>
                <w:sz w:val="18"/>
                <w:szCs w:val="18"/>
              </w:rPr>
              <w:t>um Handeln zentraler Persönlichkeiten der römischen Geschichte und Mythologie wertend Stellung nehmen</w:t>
            </w:r>
            <w:r w:rsidR="00E558BC">
              <w:rPr>
                <w:sz w:val="18"/>
                <w:szCs w:val="18"/>
              </w:rPr>
              <w:t>,</w:t>
            </w:r>
          </w:p>
          <w:p w14:paraId="781DEBC7" w14:textId="7BB8F80A" w:rsidR="00B1039A" w:rsidRPr="009E1D3D" w:rsidRDefault="00D324B2" w:rsidP="00E558BC">
            <w:pPr>
              <w:pStyle w:val="KeinLeerraum"/>
              <w:rPr>
                <w:sz w:val="18"/>
                <w:szCs w:val="18"/>
              </w:rPr>
            </w:pPr>
            <w:r w:rsidRPr="00AF79EA">
              <w:rPr>
                <w:sz w:val="18"/>
                <w:szCs w:val="18"/>
              </w:rPr>
              <w:t>Grundzüge des privaten und öffentlichen Lebens erläutern und im Vergleich mit heutigen Lebensweisen und Lebensbedingungen bewerten</w:t>
            </w:r>
            <w:r w:rsidRPr="009E1D3D">
              <w:rPr>
                <w:sz w:val="18"/>
                <w:szCs w:val="18"/>
              </w:rPr>
              <w:t>.</w:t>
            </w:r>
            <w:r w:rsidRPr="009E1D3D">
              <w:rPr>
                <w:i/>
                <w:sz w:val="18"/>
                <w:szCs w:val="18"/>
              </w:rPr>
              <w:t xml:space="preserve"> Hier</w:t>
            </w:r>
            <w:r w:rsidRPr="009E1D3D">
              <w:rPr>
                <w:sz w:val="18"/>
                <w:szCs w:val="18"/>
              </w:rPr>
              <w:t>: Die Rolle der Frau in der Kaiserzeit</w:t>
            </w:r>
          </w:p>
        </w:tc>
        <w:tc>
          <w:tcPr>
            <w:tcW w:w="1701" w:type="dxa"/>
          </w:tcPr>
          <w:p w14:paraId="7D3FD476" w14:textId="6119CD18" w:rsidR="00D324B2" w:rsidRDefault="00E558BC" w:rsidP="00D05F69">
            <w:pPr>
              <w:pStyle w:val="KeinLeerraum"/>
              <w:rPr>
                <w:sz w:val="18"/>
                <w:szCs w:val="18"/>
              </w:rPr>
            </w:pPr>
            <w:r>
              <w:rPr>
                <w:sz w:val="18"/>
                <w:szCs w:val="18"/>
              </w:rPr>
              <w:lastRenderedPageBreak/>
              <w:t>3/ 4 (S. 211)</w:t>
            </w:r>
          </w:p>
          <w:p w14:paraId="24EA95A2" w14:textId="2DB2E64B" w:rsidR="00E558BC" w:rsidRDefault="00E558BC" w:rsidP="00D05F69">
            <w:pPr>
              <w:pStyle w:val="KeinLeerraum"/>
              <w:rPr>
                <w:sz w:val="18"/>
                <w:szCs w:val="18"/>
              </w:rPr>
            </w:pPr>
            <w:r>
              <w:rPr>
                <w:sz w:val="18"/>
                <w:szCs w:val="18"/>
              </w:rPr>
              <w:t>8 (S. 212)</w:t>
            </w:r>
          </w:p>
          <w:p w14:paraId="5038249F" w14:textId="21E57800" w:rsidR="00E558BC" w:rsidRDefault="00E558BC" w:rsidP="00D05F69">
            <w:pPr>
              <w:pStyle w:val="KeinLeerraum"/>
              <w:rPr>
                <w:sz w:val="18"/>
                <w:szCs w:val="18"/>
              </w:rPr>
            </w:pPr>
            <w:r>
              <w:rPr>
                <w:sz w:val="18"/>
                <w:szCs w:val="18"/>
              </w:rPr>
              <w:t>9 (S. 212)</w:t>
            </w:r>
          </w:p>
          <w:p w14:paraId="33B8E386" w14:textId="77777777" w:rsidR="00E558BC" w:rsidRDefault="00E558BC" w:rsidP="00D05F69">
            <w:pPr>
              <w:pStyle w:val="KeinLeerraum"/>
              <w:rPr>
                <w:sz w:val="18"/>
                <w:szCs w:val="18"/>
              </w:rPr>
            </w:pPr>
          </w:p>
          <w:p w14:paraId="50AE2230" w14:textId="5A8D4C6E" w:rsidR="00E558BC" w:rsidRDefault="00E558BC" w:rsidP="00D05F69">
            <w:pPr>
              <w:pStyle w:val="KeinLeerraum"/>
              <w:rPr>
                <w:sz w:val="18"/>
                <w:szCs w:val="18"/>
              </w:rPr>
            </w:pPr>
            <w:r>
              <w:rPr>
                <w:sz w:val="18"/>
                <w:szCs w:val="18"/>
              </w:rPr>
              <w:t>1/ 2/ 5/ 7 (S. 211)</w:t>
            </w:r>
          </w:p>
          <w:p w14:paraId="3269743B" w14:textId="77777777" w:rsidR="00E558BC" w:rsidRDefault="00E558BC" w:rsidP="00D05F69">
            <w:pPr>
              <w:pStyle w:val="KeinLeerraum"/>
              <w:rPr>
                <w:sz w:val="18"/>
                <w:szCs w:val="18"/>
              </w:rPr>
            </w:pPr>
          </w:p>
          <w:p w14:paraId="24C5DA94" w14:textId="77777777" w:rsidR="00E558BC" w:rsidRDefault="00E558BC" w:rsidP="00D05F69">
            <w:pPr>
              <w:pStyle w:val="KeinLeerraum"/>
              <w:rPr>
                <w:sz w:val="18"/>
                <w:szCs w:val="18"/>
              </w:rPr>
            </w:pPr>
          </w:p>
          <w:p w14:paraId="3F68B58B" w14:textId="61E1F776" w:rsidR="00E558BC" w:rsidRDefault="00E558BC" w:rsidP="00D05F69">
            <w:pPr>
              <w:pStyle w:val="KeinLeerraum"/>
              <w:rPr>
                <w:sz w:val="18"/>
                <w:szCs w:val="18"/>
              </w:rPr>
            </w:pPr>
            <w:r>
              <w:rPr>
                <w:sz w:val="18"/>
                <w:szCs w:val="18"/>
              </w:rPr>
              <w:t>6 (S. 211)</w:t>
            </w:r>
          </w:p>
          <w:p w14:paraId="1C1D0504" w14:textId="205636F5" w:rsidR="00E558BC" w:rsidRDefault="00E558BC" w:rsidP="00D05F69">
            <w:pPr>
              <w:pStyle w:val="KeinLeerraum"/>
              <w:rPr>
                <w:sz w:val="18"/>
                <w:szCs w:val="18"/>
              </w:rPr>
            </w:pPr>
          </w:p>
          <w:p w14:paraId="268719F1" w14:textId="77777777" w:rsidR="00E558BC" w:rsidRDefault="00E558BC" w:rsidP="00D05F69">
            <w:pPr>
              <w:pStyle w:val="KeinLeerraum"/>
              <w:rPr>
                <w:sz w:val="18"/>
                <w:szCs w:val="18"/>
              </w:rPr>
            </w:pPr>
          </w:p>
          <w:p w14:paraId="1865A364" w14:textId="77777777" w:rsidR="00E558BC" w:rsidRDefault="00E558BC" w:rsidP="00D05F69">
            <w:pPr>
              <w:pStyle w:val="KeinLeerraum"/>
              <w:rPr>
                <w:sz w:val="18"/>
                <w:szCs w:val="18"/>
              </w:rPr>
            </w:pPr>
          </w:p>
          <w:p w14:paraId="041C89D8" w14:textId="48CCFAA9" w:rsidR="00E558BC" w:rsidRDefault="00E558BC" w:rsidP="00D05F69">
            <w:pPr>
              <w:pStyle w:val="KeinLeerraum"/>
              <w:rPr>
                <w:sz w:val="18"/>
                <w:szCs w:val="18"/>
              </w:rPr>
            </w:pPr>
            <w:r>
              <w:rPr>
                <w:sz w:val="18"/>
                <w:szCs w:val="18"/>
              </w:rPr>
              <w:t>10 (S. 212)</w:t>
            </w:r>
          </w:p>
          <w:p w14:paraId="2DE210BE" w14:textId="77777777" w:rsidR="00E558BC" w:rsidRDefault="00E558BC" w:rsidP="00D05F69">
            <w:pPr>
              <w:pStyle w:val="KeinLeerraum"/>
              <w:rPr>
                <w:sz w:val="18"/>
                <w:szCs w:val="18"/>
              </w:rPr>
            </w:pPr>
          </w:p>
          <w:p w14:paraId="05BF2BEC" w14:textId="55E0D898" w:rsidR="00E558BC" w:rsidRDefault="00E558BC" w:rsidP="00D05F69">
            <w:pPr>
              <w:pStyle w:val="KeinLeerraum"/>
              <w:rPr>
                <w:sz w:val="18"/>
                <w:szCs w:val="18"/>
              </w:rPr>
            </w:pPr>
            <w:r>
              <w:rPr>
                <w:sz w:val="18"/>
                <w:szCs w:val="18"/>
              </w:rPr>
              <w:lastRenderedPageBreak/>
              <w:t>1 (S. 209)</w:t>
            </w:r>
          </w:p>
          <w:p w14:paraId="5A7B472F" w14:textId="77777777" w:rsidR="00E558BC" w:rsidRDefault="00E558BC" w:rsidP="00D05F69">
            <w:pPr>
              <w:pStyle w:val="KeinLeerraum"/>
              <w:rPr>
                <w:sz w:val="18"/>
                <w:szCs w:val="18"/>
              </w:rPr>
            </w:pPr>
          </w:p>
          <w:p w14:paraId="153812FC" w14:textId="77777777" w:rsidR="00E558BC" w:rsidRDefault="00E558BC" w:rsidP="00D05F69">
            <w:pPr>
              <w:pStyle w:val="KeinLeerraum"/>
              <w:rPr>
                <w:sz w:val="18"/>
                <w:szCs w:val="18"/>
              </w:rPr>
            </w:pPr>
            <w:r>
              <w:rPr>
                <w:sz w:val="18"/>
                <w:szCs w:val="18"/>
              </w:rPr>
              <w:t>2 – 4 (S. 209)</w:t>
            </w:r>
          </w:p>
          <w:p w14:paraId="79203509" w14:textId="77777777" w:rsidR="00E558BC" w:rsidRDefault="00E558BC" w:rsidP="00D05F69">
            <w:pPr>
              <w:pStyle w:val="KeinLeerraum"/>
              <w:rPr>
                <w:sz w:val="18"/>
                <w:szCs w:val="18"/>
              </w:rPr>
            </w:pPr>
          </w:p>
          <w:p w14:paraId="18349F69" w14:textId="557DA34F" w:rsidR="00E558BC" w:rsidRDefault="00E558BC" w:rsidP="00D05F69">
            <w:pPr>
              <w:pStyle w:val="KeinLeerraum"/>
              <w:rPr>
                <w:sz w:val="18"/>
                <w:szCs w:val="18"/>
              </w:rPr>
            </w:pPr>
            <w:r>
              <w:rPr>
                <w:sz w:val="18"/>
                <w:szCs w:val="18"/>
              </w:rPr>
              <w:t>5 (S. 209)</w:t>
            </w:r>
          </w:p>
          <w:p w14:paraId="2B55D087" w14:textId="77777777" w:rsidR="00E558BC" w:rsidRDefault="00E558BC" w:rsidP="00D05F69">
            <w:pPr>
              <w:pStyle w:val="KeinLeerraum"/>
              <w:rPr>
                <w:sz w:val="18"/>
                <w:szCs w:val="18"/>
              </w:rPr>
            </w:pPr>
          </w:p>
          <w:p w14:paraId="6C2A512A" w14:textId="77777777" w:rsidR="00E558BC" w:rsidRDefault="00E558BC" w:rsidP="00D05F69">
            <w:pPr>
              <w:pStyle w:val="KeinLeerraum"/>
              <w:rPr>
                <w:sz w:val="18"/>
                <w:szCs w:val="18"/>
              </w:rPr>
            </w:pPr>
          </w:p>
          <w:p w14:paraId="2EEB1D0B" w14:textId="7C5D669F" w:rsidR="00E558BC" w:rsidRPr="009E1D3D" w:rsidRDefault="00E558BC" w:rsidP="00D05F69">
            <w:pPr>
              <w:pStyle w:val="KeinLeerraum"/>
              <w:rPr>
                <w:sz w:val="18"/>
                <w:szCs w:val="18"/>
              </w:rPr>
            </w:pPr>
            <w:r>
              <w:rPr>
                <w:sz w:val="18"/>
                <w:szCs w:val="18"/>
              </w:rPr>
              <w:t>1/ 2 (S. 210)</w:t>
            </w:r>
          </w:p>
        </w:tc>
      </w:tr>
      <w:tr w:rsidR="00D324B2" w:rsidRPr="009E1D3D" w14:paraId="13652CBD" w14:textId="77777777" w:rsidTr="00D32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51" w:type="dxa"/>
          </w:tcPr>
          <w:p w14:paraId="1FB9002E" w14:textId="77777777" w:rsidR="00D324B2" w:rsidRPr="00F71883" w:rsidRDefault="00DD1639" w:rsidP="00D05F69">
            <w:pPr>
              <w:pStyle w:val="stofftabelletext"/>
            </w:pPr>
            <w:r>
              <w:lastRenderedPageBreak/>
              <w:t>31</w:t>
            </w:r>
          </w:p>
        </w:tc>
        <w:tc>
          <w:tcPr>
            <w:tcW w:w="2835" w:type="dxa"/>
          </w:tcPr>
          <w:p w14:paraId="1748B782" w14:textId="77777777" w:rsidR="00D324B2" w:rsidRDefault="00D324B2" w:rsidP="00D05F69">
            <w:pPr>
              <w:pStyle w:val="stofftabelletext"/>
            </w:pPr>
            <w:r>
              <w:t>Eine ungeahnte Katastrophe</w:t>
            </w:r>
          </w:p>
          <w:p w14:paraId="5BB4C50D" w14:textId="77777777" w:rsidR="00D324B2" w:rsidRDefault="00D324B2" w:rsidP="00D05F69">
            <w:pPr>
              <w:pStyle w:val="stofftabelletext"/>
              <w:numPr>
                <w:ilvl w:val="0"/>
                <w:numId w:val="16"/>
              </w:numPr>
              <w:ind w:left="462" w:hanging="284"/>
            </w:pPr>
            <w:r>
              <w:t xml:space="preserve">Gefahr in </w:t>
            </w:r>
            <w:proofErr w:type="spellStart"/>
            <w:r>
              <w:t>Misenum</w:t>
            </w:r>
            <w:proofErr w:type="spellEnd"/>
          </w:p>
          <w:p w14:paraId="40F860DC" w14:textId="77777777" w:rsidR="00D324B2" w:rsidRDefault="00D324B2" w:rsidP="00D05F69">
            <w:pPr>
              <w:pStyle w:val="stofftabelletext"/>
              <w:numPr>
                <w:ilvl w:val="0"/>
                <w:numId w:val="16"/>
              </w:numPr>
              <w:ind w:left="462" w:hanging="284"/>
            </w:pPr>
            <w:r>
              <w:t>Pompeji – Katastrophe und kulturelle Schatzkammer</w:t>
            </w:r>
          </w:p>
          <w:p w14:paraId="13A8A94C" w14:textId="77777777" w:rsidR="00D324B2" w:rsidRPr="00F71883" w:rsidRDefault="00D324B2" w:rsidP="00D05F69">
            <w:pPr>
              <w:pStyle w:val="stofftabelletext"/>
            </w:pPr>
            <w:r>
              <w:t>(</w:t>
            </w:r>
            <w:r>
              <w:rPr>
                <w:b/>
              </w:rPr>
              <w:t xml:space="preserve">Inhaltsfeld 1: </w:t>
            </w:r>
            <w:r w:rsidRPr="001B13A1">
              <w:rPr>
                <w:bCs/>
              </w:rPr>
              <w:t>Herrschaftsanspruch</w:t>
            </w:r>
            <w:r>
              <w:rPr>
                <w:b/>
              </w:rPr>
              <w:t xml:space="preserve">: </w:t>
            </w:r>
            <w:r>
              <w:t>Prinzipat; öffentliches Leben: Provinzen)</w:t>
            </w:r>
          </w:p>
        </w:tc>
        <w:tc>
          <w:tcPr>
            <w:tcW w:w="1279" w:type="dxa"/>
          </w:tcPr>
          <w:p w14:paraId="48738620" w14:textId="4D9B2AAA" w:rsidR="00D324B2" w:rsidRPr="00F71883" w:rsidRDefault="00DD1639" w:rsidP="00DD1639">
            <w:pPr>
              <w:pStyle w:val="stofftabelletext"/>
            </w:pPr>
            <w:r>
              <w:t>214</w:t>
            </w:r>
            <w:r w:rsidR="00D324B2">
              <w:t xml:space="preserve"> – </w:t>
            </w:r>
            <w:r>
              <w:t>2</w:t>
            </w:r>
            <w:r w:rsidR="007E60B1">
              <w:t>20</w:t>
            </w:r>
          </w:p>
        </w:tc>
        <w:tc>
          <w:tcPr>
            <w:tcW w:w="2268" w:type="dxa"/>
          </w:tcPr>
          <w:p w14:paraId="12ED5856" w14:textId="77777777" w:rsidR="00D324B2" w:rsidRDefault="00D324B2" w:rsidP="00D05F69">
            <w:pPr>
              <w:pStyle w:val="stofftabelletext"/>
            </w:pPr>
            <w:r w:rsidRPr="00F3399F">
              <w:rPr>
                <w:b/>
              </w:rPr>
              <w:t>Inhaltsfeld 3</w:t>
            </w:r>
            <w:r>
              <w:t xml:space="preserve">: </w:t>
            </w:r>
            <w:r w:rsidRPr="00F3399F">
              <w:rPr>
                <w:i/>
              </w:rPr>
              <w:t>Hier</w:t>
            </w:r>
            <w:r>
              <w:t xml:space="preserve">: Deponentien; adv. Best.: Partizip der Deponentien; </w:t>
            </w:r>
            <w:proofErr w:type="spellStart"/>
            <w:r w:rsidRPr="001B13A1">
              <w:rPr>
                <w:i/>
                <w:iCs/>
              </w:rPr>
              <w:t>fieri</w:t>
            </w:r>
            <w:proofErr w:type="spellEnd"/>
            <w:r>
              <w:t>, Deponentien</w:t>
            </w:r>
          </w:p>
          <w:p w14:paraId="3662A57F" w14:textId="0CF7641E" w:rsidR="00D324B2" w:rsidRPr="00CA0BCE" w:rsidRDefault="00D324B2" w:rsidP="00D05F69">
            <w:pPr>
              <w:pStyle w:val="stofftabelletext"/>
            </w:pPr>
            <w:r>
              <w:rPr>
                <w:b/>
              </w:rPr>
              <w:t>Inhaltfeld 2</w:t>
            </w:r>
            <w:r w:rsidRPr="00CA0BCE">
              <w:t>:</w:t>
            </w:r>
            <w:r>
              <w:t xml:space="preserve"> Textsorte bestimmen </w:t>
            </w:r>
          </w:p>
          <w:p w14:paraId="0173D334" w14:textId="77777777" w:rsidR="00D324B2" w:rsidRPr="00F71883" w:rsidRDefault="00D324B2" w:rsidP="00D05F69">
            <w:pPr>
              <w:pStyle w:val="stofftabelletext"/>
            </w:pPr>
          </w:p>
        </w:tc>
        <w:tc>
          <w:tcPr>
            <w:tcW w:w="4819" w:type="dxa"/>
          </w:tcPr>
          <w:p w14:paraId="537A321A" w14:textId="77777777" w:rsidR="00D324B2" w:rsidRPr="009E1D3D" w:rsidRDefault="00D324B2" w:rsidP="00D05F69">
            <w:pPr>
              <w:pStyle w:val="KeinLeerraum"/>
              <w:rPr>
                <w:sz w:val="18"/>
                <w:szCs w:val="18"/>
              </w:rPr>
            </w:pPr>
            <w:r w:rsidRPr="009E1D3D">
              <w:rPr>
                <w:b/>
                <w:sz w:val="18"/>
                <w:szCs w:val="18"/>
              </w:rPr>
              <w:t>Sprachkompetenz</w:t>
            </w:r>
            <w:r w:rsidRPr="009E1D3D">
              <w:rPr>
                <w:sz w:val="18"/>
                <w:szCs w:val="18"/>
              </w:rPr>
              <w:t xml:space="preserve">: ... ein grundlegendes Repertoire an Morphologie und Syntax funktional einsetzen, </w:t>
            </w:r>
          </w:p>
          <w:p w14:paraId="0A5B191C" w14:textId="63DEF194" w:rsidR="00AD074A" w:rsidRDefault="00AD074A" w:rsidP="00AD074A">
            <w:pPr>
              <w:pStyle w:val="KeinLeerraum"/>
              <w:rPr>
                <w:sz w:val="18"/>
                <w:szCs w:val="18"/>
              </w:rPr>
            </w:pPr>
            <w:r>
              <w:rPr>
                <w:sz w:val="18"/>
                <w:szCs w:val="18"/>
              </w:rPr>
              <w:t>b</w:t>
            </w:r>
            <w:r w:rsidRPr="00E40FC7">
              <w:rPr>
                <w:sz w:val="18"/>
                <w:szCs w:val="18"/>
              </w:rPr>
              <w:t>ei der Erschließung und Übersetzung angemessene Übersetzungsmöglichkeiten grundlegender Elemente von Morphologie und Syntax weitgehend selbständig auswählen</w:t>
            </w:r>
            <w:r>
              <w:rPr>
                <w:sz w:val="18"/>
                <w:szCs w:val="18"/>
              </w:rPr>
              <w:t>,</w:t>
            </w:r>
          </w:p>
          <w:p w14:paraId="0036A68F" w14:textId="77777777" w:rsidR="00D324B2" w:rsidRPr="009E1D3D" w:rsidRDefault="00D324B2" w:rsidP="00D05F69">
            <w:pPr>
              <w:pStyle w:val="KeinLeerraum"/>
              <w:rPr>
                <w:sz w:val="18"/>
                <w:szCs w:val="18"/>
              </w:rPr>
            </w:pPr>
            <w:r w:rsidRPr="00AF79EA">
              <w:rPr>
                <w:sz w:val="18"/>
                <w:szCs w:val="18"/>
              </w:rPr>
              <w:t>unter Bezugnahme auf die lateinische Ausgangsform die Bedeutung von Lehn- und Fremdwörtern im Deutschen sowie in anderen Sprachen erläutern</w:t>
            </w:r>
            <w:r w:rsidRPr="009E1D3D">
              <w:rPr>
                <w:sz w:val="18"/>
                <w:szCs w:val="18"/>
              </w:rPr>
              <w:t xml:space="preserve">. </w:t>
            </w:r>
          </w:p>
          <w:p w14:paraId="4BA0751E" w14:textId="77777777" w:rsidR="00D324B2" w:rsidRDefault="00D324B2" w:rsidP="00D05F69">
            <w:pPr>
              <w:pStyle w:val="KeinLeerraum"/>
              <w:rPr>
                <w:sz w:val="18"/>
                <w:szCs w:val="18"/>
              </w:rPr>
            </w:pPr>
            <w:r w:rsidRPr="009E1D3D">
              <w:rPr>
                <w:b/>
                <w:sz w:val="18"/>
                <w:szCs w:val="18"/>
              </w:rPr>
              <w:t xml:space="preserve">Textkompetenz: </w:t>
            </w:r>
            <w:r w:rsidRPr="009E1D3D">
              <w:rPr>
                <w:sz w:val="18"/>
                <w:szCs w:val="18"/>
              </w:rPr>
              <w:t xml:space="preserve">... </w:t>
            </w:r>
            <w:r w:rsidRPr="00AF79EA">
              <w:rPr>
                <w:sz w:val="18"/>
                <w:szCs w:val="18"/>
              </w:rPr>
              <w:t>Texte unter Berücksichtigung der Textstruktur erschließen</w:t>
            </w:r>
            <w:r>
              <w:rPr>
                <w:sz w:val="18"/>
                <w:szCs w:val="18"/>
              </w:rPr>
              <w:t>,</w:t>
            </w:r>
          </w:p>
          <w:p w14:paraId="65B9F071" w14:textId="77777777" w:rsidR="00D324B2" w:rsidRDefault="00D324B2" w:rsidP="00D05F69">
            <w:pPr>
              <w:pStyle w:val="KeinLeerraum"/>
              <w:rPr>
                <w:sz w:val="18"/>
                <w:szCs w:val="18"/>
              </w:rPr>
            </w:pPr>
            <w:r w:rsidRPr="00AF79EA">
              <w:rPr>
                <w:sz w:val="18"/>
                <w:szCs w:val="18"/>
              </w:rPr>
              <w:t>Funktionen sprachlich – stilistischer Gestaltungsmittel bezogen auf die Textaussage erläutern</w:t>
            </w:r>
            <w:r>
              <w:rPr>
                <w:sz w:val="18"/>
                <w:szCs w:val="18"/>
              </w:rPr>
              <w:t>,</w:t>
            </w:r>
          </w:p>
          <w:p w14:paraId="2CC83CE9" w14:textId="77777777" w:rsidR="000265F2" w:rsidRDefault="00D324B2" w:rsidP="000265F2">
            <w:pPr>
              <w:pStyle w:val="KeinLeerraum"/>
              <w:rPr>
                <w:sz w:val="18"/>
                <w:szCs w:val="18"/>
              </w:rPr>
            </w:pPr>
            <w:r w:rsidRPr="009E1D3D">
              <w:rPr>
                <w:b/>
                <w:sz w:val="18"/>
                <w:szCs w:val="18"/>
              </w:rPr>
              <w:t>Kulturkompetenz</w:t>
            </w:r>
            <w:r w:rsidRPr="009E1D3D">
              <w:rPr>
                <w:sz w:val="18"/>
                <w:szCs w:val="18"/>
              </w:rPr>
              <w:t>: ...</w:t>
            </w:r>
            <w:r w:rsidRPr="00AF79EA">
              <w:rPr>
                <w:sz w:val="18"/>
                <w:szCs w:val="18"/>
              </w:rPr>
              <w:t xml:space="preserve"> </w:t>
            </w:r>
            <w:r w:rsidR="000265F2" w:rsidRPr="00AF79EA">
              <w:rPr>
                <w:sz w:val="18"/>
                <w:szCs w:val="18"/>
              </w:rPr>
              <w:t xml:space="preserve">Textinhalte im Vergleich mit ausgewählten Rezeptionsdokumenten </w:t>
            </w:r>
            <w:proofErr w:type="spellStart"/>
            <w:r w:rsidR="000265F2" w:rsidRPr="00AF79EA">
              <w:rPr>
                <w:sz w:val="18"/>
                <w:szCs w:val="18"/>
              </w:rPr>
              <w:t>aspektbezogen</w:t>
            </w:r>
            <w:proofErr w:type="spellEnd"/>
            <w:r w:rsidR="000265F2" w:rsidRPr="00AF79EA">
              <w:rPr>
                <w:sz w:val="18"/>
                <w:szCs w:val="18"/>
              </w:rPr>
              <w:t xml:space="preserve"> interpretieren</w:t>
            </w:r>
            <w:r w:rsidR="000265F2">
              <w:rPr>
                <w:sz w:val="18"/>
                <w:szCs w:val="18"/>
              </w:rPr>
              <w:t>,</w:t>
            </w:r>
          </w:p>
          <w:p w14:paraId="17034750" w14:textId="491E5C50" w:rsidR="00D324B2" w:rsidRPr="009E1D3D" w:rsidRDefault="00D324B2" w:rsidP="000265F2">
            <w:pPr>
              <w:pStyle w:val="KeinLeerraum"/>
              <w:rPr>
                <w:sz w:val="18"/>
                <w:szCs w:val="18"/>
              </w:rPr>
            </w:pPr>
            <w:r w:rsidRPr="00AF79EA">
              <w:rPr>
                <w:sz w:val="18"/>
                <w:szCs w:val="18"/>
              </w:rPr>
              <w:t>Grundzüge des privaten und öffentlichen Lebens erläutern und im Vergleich mit heutigen Lebensweisen und Lebensbedingungen bewerten</w:t>
            </w:r>
            <w:r w:rsidRPr="009E1D3D">
              <w:rPr>
                <w:sz w:val="18"/>
                <w:szCs w:val="18"/>
              </w:rPr>
              <w:t>.</w:t>
            </w:r>
            <w:r w:rsidRPr="009E1D3D">
              <w:rPr>
                <w:i/>
                <w:sz w:val="18"/>
                <w:szCs w:val="18"/>
              </w:rPr>
              <w:t xml:space="preserve"> Hier</w:t>
            </w:r>
            <w:r w:rsidRPr="009E1D3D">
              <w:rPr>
                <w:sz w:val="18"/>
                <w:szCs w:val="18"/>
              </w:rPr>
              <w:t>: Vesuvausbruch</w:t>
            </w:r>
          </w:p>
        </w:tc>
        <w:tc>
          <w:tcPr>
            <w:tcW w:w="1701" w:type="dxa"/>
          </w:tcPr>
          <w:p w14:paraId="18EFBCB4" w14:textId="209E4261" w:rsidR="00D324B2" w:rsidRDefault="00AD074A" w:rsidP="00D05F69">
            <w:pPr>
              <w:pStyle w:val="KeinLeerraum"/>
              <w:rPr>
                <w:sz w:val="18"/>
                <w:szCs w:val="18"/>
              </w:rPr>
            </w:pPr>
            <w:r>
              <w:rPr>
                <w:sz w:val="18"/>
                <w:szCs w:val="18"/>
              </w:rPr>
              <w:t>1 – 4 (S. 217)</w:t>
            </w:r>
          </w:p>
          <w:p w14:paraId="348A72C6" w14:textId="77777777" w:rsidR="000265F2" w:rsidRDefault="000265F2" w:rsidP="00D05F69">
            <w:pPr>
              <w:pStyle w:val="KeinLeerraum"/>
              <w:rPr>
                <w:sz w:val="18"/>
                <w:szCs w:val="18"/>
              </w:rPr>
            </w:pPr>
          </w:p>
          <w:p w14:paraId="4ED64320" w14:textId="1D21AB18" w:rsidR="000265F2" w:rsidRDefault="00AD074A" w:rsidP="00D05F69">
            <w:pPr>
              <w:pStyle w:val="KeinLeerraum"/>
              <w:rPr>
                <w:sz w:val="18"/>
                <w:szCs w:val="18"/>
              </w:rPr>
            </w:pPr>
            <w:r>
              <w:rPr>
                <w:sz w:val="18"/>
                <w:szCs w:val="18"/>
              </w:rPr>
              <w:t>5/ 6 (S. 217)</w:t>
            </w:r>
          </w:p>
          <w:p w14:paraId="222D0D9A" w14:textId="443060D4" w:rsidR="000265F2" w:rsidRDefault="00AD074A" w:rsidP="00D05F69">
            <w:pPr>
              <w:pStyle w:val="KeinLeerraum"/>
              <w:rPr>
                <w:sz w:val="18"/>
                <w:szCs w:val="18"/>
              </w:rPr>
            </w:pPr>
            <w:r>
              <w:rPr>
                <w:sz w:val="18"/>
                <w:szCs w:val="18"/>
              </w:rPr>
              <w:t>8 (S. 218)</w:t>
            </w:r>
          </w:p>
          <w:p w14:paraId="14F9FA3E" w14:textId="7AE6B39F" w:rsidR="000265F2" w:rsidRDefault="000265F2" w:rsidP="00D05F69">
            <w:pPr>
              <w:pStyle w:val="KeinLeerraum"/>
              <w:rPr>
                <w:sz w:val="18"/>
                <w:szCs w:val="18"/>
              </w:rPr>
            </w:pPr>
          </w:p>
          <w:p w14:paraId="59F5F9CE" w14:textId="234FD31D" w:rsidR="00AD074A" w:rsidRDefault="00AD074A" w:rsidP="00D05F69">
            <w:pPr>
              <w:pStyle w:val="KeinLeerraum"/>
              <w:rPr>
                <w:sz w:val="18"/>
                <w:szCs w:val="18"/>
              </w:rPr>
            </w:pPr>
            <w:r>
              <w:rPr>
                <w:sz w:val="18"/>
                <w:szCs w:val="18"/>
              </w:rPr>
              <w:t>7 (S. 217)</w:t>
            </w:r>
          </w:p>
          <w:p w14:paraId="40D4CA56" w14:textId="77777777" w:rsidR="000265F2" w:rsidRDefault="000265F2" w:rsidP="00D05F69">
            <w:pPr>
              <w:pStyle w:val="KeinLeerraum"/>
              <w:rPr>
                <w:sz w:val="18"/>
                <w:szCs w:val="18"/>
              </w:rPr>
            </w:pPr>
          </w:p>
          <w:p w14:paraId="7CBD4E03" w14:textId="77777777" w:rsidR="000265F2" w:rsidRDefault="000265F2" w:rsidP="00D05F69">
            <w:pPr>
              <w:pStyle w:val="KeinLeerraum"/>
              <w:rPr>
                <w:sz w:val="18"/>
                <w:szCs w:val="18"/>
              </w:rPr>
            </w:pPr>
          </w:p>
          <w:p w14:paraId="0FC5C9FA" w14:textId="77777777" w:rsidR="000265F2" w:rsidRDefault="000265F2" w:rsidP="00D05F69">
            <w:pPr>
              <w:pStyle w:val="KeinLeerraum"/>
              <w:rPr>
                <w:sz w:val="18"/>
                <w:szCs w:val="18"/>
              </w:rPr>
            </w:pPr>
            <w:r>
              <w:rPr>
                <w:sz w:val="18"/>
                <w:szCs w:val="18"/>
              </w:rPr>
              <w:t>1 (S. 215)</w:t>
            </w:r>
          </w:p>
          <w:p w14:paraId="4ED2960C" w14:textId="77777777" w:rsidR="000265F2" w:rsidRDefault="000265F2" w:rsidP="00D05F69">
            <w:pPr>
              <w:pStyle w:val="KeinLeerraum"/>
              <w:rPr>
                <w:sz w:val="18"/>
                <w:szCs w:val="18"/>
              </w:rPr>
            </w:pPr>
          </w:p>
          <w:p w14:paraId="6137B4AC" w14:textId="7E5C0ACD" w:rsidR="000265F2" w:rsidRDefault="000265F2" w:rsidP="00D05F69">
            <w:pPr>
              <w:pStyle w:val="KeinLeerraum"/>
              <w:rPr>
                <w:sz w:val="18"/>
                <w:szCs w:val="18"/>
              </w:rPr>
            </w:pPr>
            <w:r>
              <w:rPr>
                <w:sz w:val="18"/>
                <w:szCs w:val="18"/>
              </w:rPr>
              <w:t>2/ 4/ 5 (S. 215)</w:t>
            </w:r>
          </w:p>
          <w:p w14:paraId="787B480A" w14:textId="4390476B" w:rsidR="000265F2" w:rsidRDefault="000265F2" w:rsidP="00D05F69">
            <w:pPr>
              <w:pStyle w:val="KeinLeerraum"/>
              <w:rPr>
                <w:sz w:val="18"/>
                <w:szCs w:val="18"/>
              </w:rPr>
            </w:pPr>
          </w:p>
          <w:p w14:paraId="1110BC2D" w14:textId="7DBA9C9E" w:rsidR="000265F2" w:rsidRDefault="000265F2" w:rsidP="00D05F69">
            <w:pPr>
              <w:pStyle w:val="KeinLeerraum"/>
              <w:rPr>
                <w:sz w:val="18"/>
                <w:szCs w:val="18"/>
              </w:rPr>
            </w:pPr>
            <w:r>
              <w:rPr>
                <w:sz w:val="18"/>
                <w:szCs w:val="18"/>
              </w:rPr>
              <w:t>3 (S. 215)</w:t>
            </w:r>
          </w:p>
          <w:p w14:paraId="15E79D38" w14:textId="3EAD588B" w:rsidR="000265F2" w:rsidRDefault="000265F2" w:rsidP="00D05F69">
            <w:pPr>
              <w:pStyle w:val="KeinLeerraum"/>
              <w:rPr>
                <w:sz w:val="18"/>
                <w:szCs w:val="18"/>
              </w:rPr>
            </w:pPr>
          </w:p>
          <w:p w14:paraId="1B2AB2C7" w14:textId="77777777" w:rsidR="000265F2" w:rsidRDefault="000265F2" w:rsidP="00D05F69">
            <w:pPr>
              <w:pStyle w:val="KeinLeerraum"/>
              <w:rPr>
                <w:sz w:val="18"/>
                <w:szCs w:val="18"/>
              </w:rPr>
            </w:pPr>
          </w:p>
          <w:p w14:paraId="73D37CBC" w14:textId="7D3B72C3" w:rsidR="000265F2" w:rsidRPr="009E1D3D" w:rsidRDefault="000265F2" w:rsidP="00D05F69">
            <w:pPr>
              <w:pStyle w:val="KeinLeerraum"/>
              <w:rPr>
                <w:sz w:val="18"/>
                <w:szCs w:val="18"/>
              </w:rPr>
            </w:pPr>
            <w:r>
              <w:rPr>
                <w:sz w:val="18"/>
                <w:szCs w:val="18"/>
              </w:rPr>
              <w:t>1 (S. 216)</w:t>
            </w:r>
          </w:p>
        </w:tc>
      </w:tr>
      <w:tr w:rsidR="00D324B2" w:rsidRPr="009E1D3D" w14:paraId="5CC9F53B" w14:textId="77777777" w:rsidTr="00D32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51" w:type="dxa"/>
          </w:tcPr>
          <w:p w14:paraId="2B720CA1" w14:textId="77777777" w:rsidR="00D324B2" w:rsidRPr="00F71883" w:rsidRDefault="00DD1639" w:rsidP="00D05F69">
            <w:pPr>
              <w:pStyle w:val="stofftabelletext"/>
            </w:pPr>
            <w:r>
              <w:t>T1</w:t>
            </w:r>
          </w:p>
        </w:tc>
        <w:tc>
          <w:tcPr>
            <w:tcW w:w="2835" w:type="dxa"/>
          </w:tcPr>
          <w:p w14:paraId="515B3848" w14:textId="77777777" w:rsidR="00D324B2" w:rsidRDefault="00D324B2" w:rsidP="00D05F69">
            <w:pPr>
              <w:pStyle w:val="stofftabelletext"/>
            </w:pPr>
            <w:r>
              <w:t>Die Anfänge des Christentums</w:t>
            </w:r>
          </w:p>
          <w:p w14:paraId="338AFA0C" w14:textId="77777777" w:rsidR="00D324B2" w:rsidRDefault="00D324B2" w:rsidP="00D05F69">
            <w:pPr>
              <w:pStyle w:val="stofftabelletext"/>
              <w:numPr>
                <w:ilvl w:val="0"/>
                <w:numId w:val="16"/>
              </w:numPr>
              <w:ind w:left="462" w:hanging="284"/>
            </w:pPr>
            <w:r>
              <w:t>Eine wunderbare Rettung</w:t>
            </w:r>
          </w:p>
          <w:p w14:paraId="75A77AAB" w14:textId="4698C940" w:rsidR="00D324B2" w:rsidRDefault="00D324B2" w:rsidP="00D05F69">
            <w:pPr>
              <w:pStyle w:val="stofftabelletext"/>
              <w:numPr>
                <w:ilvl w:val="0"/>
                <w:numId w:val="16"/>
              </w:numPr>
              <w:ind w:left="462" w:hanging="284"/>
            </w:pPr>
            <w:r>
              <w:t>Frühe Christen, rastlose Apostel und eine lateinische Bibel</w:t>
            </w:r>
          </w:p>
          <w:p w14:paraId="6E6D8945" w14:textId="7D81595A" w:rsidR="00FC13AF" w:rsidRDefault="00FC13AF" w:rsidP="00D05F69">
            <w:pPr>
              <w:pStyle w:val="stofftabelletext"/>
              <w:numPr>
                <w:ilvl w:val="0"/>
                <w:numId w:val="16"/>
              </w:numPr>
              <w:ind w:left="462" w:hanging="284"/>
            </w:pPr>
            <w:r>
              <w:t>Wie Saulus zum Paulus wurde</w:t>
            </w:r>
          </w:p>
          <w:p w14:paraId="3519E9EF" w14:textId="77777777" w:rsidR="00D324B2" w:rsidRPr="00F71883" w:rsidRDefault="00D324B2" w:rsidP="00D05F69">
            <w:pPr>
              <w:pStyle w:val="stofftabelletext"/>
              <w:ind w:left="0"/>
            </w:pPr>
            <w:r>
              <w:lastRenderedPageBreak/>
              <w:t>(</w:t>
            </w:r>
            <w:r>
              <w:rPr>
                <w:b/>
              </w:rPr>
              <w:t xml:space="preserve">Inhaltsfeld 1: </w:t>
            </w:r>
            <w:r>
              <w:rPr>
                <w:bCs/>
              </w:rPr>
              <w:t>Mythos und Religion: Gottesvorstellungen, Götterverehrung)</w:t>
            </w:r>
          </w:p>
        </w:tc>
        <w:tc>
          <w:tcPr>
            <w:tcW w:w="1279" w:type="dxa"/>
          </w:tcPr>
          <w:p w14:paraId="3E303A62" w14:textId="668569B5" w:rsidR="00D324B2" w:rsidRPr="00F71883" w:rsidRDefault="00DD1639" w:rsidP="00D05F69">
            <w:pPr>
              <w:pStyle w:val="stofftabelletext"/>
            </w:pPr>
            <w:r>
              <w:lastRenderedPageBreak/>
              <w:t>22</w:t>
            </w:r>
            <w:r w:rsidR="007E60B1">
              <w:t>4</w:t>
            </w:r>
            <w:r>
              <w:t xml:space="preserve"> – </w:t>
            </w:r>
            <w:r w:rsidR="00FC13AF">
              <w:t>231</w:t>
            </w:r>
            <w:r>
              <w:t xml:space="preserve"> </w:t>
            </w:r>
          </w:p>
        </w:tc>
        <w:tc>
          <w:tcPr>
            <w:tcW w:w="2268" w:type="dxa"/>
          </w:tcPr>
          <w:p w14:paraId="5B3CA328" w14:textId="77777777" w:rsidR="00D324B2" w:rsidRDefault="00D324B2" w:rsidP="00D05F69">
            <w:pPr>
              <w:pStyle w:val="stofftabelletext"/>
            </w:pPr>
            <w:r w:rsidRPr="00F3399F">
              <w:rPr>
                <w:b/>
              </w:rPr>
              <w:t>Inhaltsfeld 3</w:t>
            </w:r>
            <w:r>
              <w:t xml:space="preserve">: </w:t>
            </w:r>
            <w:r w:rsidRPr="00F3399F">
              <w:rPr>
                <w:i/>
              </w:rPr>
              <w:t>Hier</w:t>
            </w:r>
            <w:r>
              <w:t xml:space="preserve">: weitere Kasusfunktionen des Dativs; </w:t>
            </w:r>
            <w:proofErr w:type="spellStart"/>
            <w:r w:rsidRPr="00DC43C9">
              <w:rPr>
                <w:i/>
                <w:iCs/>
              </w:rPr>
              <w:t>nolle</w:t>
            </w:r>
            <w:proofErr w:type="spellEnd"/>
          </w:p>
          <w:p w14:paraId="404C2267" w14:textId="77777777" w:rsidR="00D324B2" w:rsidRPr="00F71883" w:rsidRDefault="00D324B2" w:rsidP="00D05F69">
            <w:pPr>
              <w:pStyle w:val="stofftabelletext"/>
            </w:pPr>
          </w:p>
        </w:tc>
        <w:tc>
          <w:tcPr>
            <w:tcW w:w="4819" w:type="dxa"/>
          </w:tcPr>
          <w:p w14:paraId="43D0A056" w14:textId="77777777" w:rsidR="00D324B2" w:rsidRPr="009E1D3D" w:rsidRDefault="00D324B2" w:rsidP="00D05F69">
            <w:pPr>
              <w:pStyle w:val="KeinLeerraum"/>
              <w:rPr>
                <w:sz w:val="18"/>
                <w:szCs w:val="18"/>
              </w:rPr>
            </w:pPr>
            <w:r w:rsidRPr="009E1D3D">
              <w:rPr>
                <w:b/>
                <w:sz w:val="18"/>
                <w:szCs w:val="18"/>
              </w:rPr>
              <w:t>Sprachkompetenz</w:t>
            </w:r>
            <w:r w:rsidRPr="009E1D3D">
              <w:rPr>
                <w:sz w:val="18"/>
                <w:szCs w:val="18"/>
              </w:rPr>
              <w:t xml:space="preserve">: ... ein grundlegendes Repertoire an Morphologie und Syntax funktional einsetzen, </w:t>
            </w:r>
          </w:p>
          <w:p w14:paraId="35A3D1B1" w14:textId="77777777" w:rsidR="00D324B2" w:rsidRDefault="00D324B2" w:rsidP="00D05F69">
            <w:pPr>
              <w:pStyle w:val="KeinLeerraum"/>
              <w:rPr>
                <w:sz w:val="18"/>
                <w:szCs w:val="18"/>
              </w:rPr>
            </w:pPr>
            <w:r>
              <w:rPr>
                <w:sz w:val="18"/>
                <w:szCs w:val="18"/>
              </w:rPr>
              <w:t>b</w:t>
            </w:r>
            <w:r w:rsidRPr="00E40FC7">
              <w:rPr>
                <w:sz w:val="18"/>
                <w:szCs w:val="18"/>
              </w:rPr>
              <w:t>ei der Erschließung und Übersetzung angemessene Übersetzungsmöglichkeiten grundlegender Elemente von Morphologie und Syntax weitgehend selbständig auswählen</w:t>
            </w:r>
          </w:p>
          <w:p w14:paraId="7C9AD203" w14:textId="5A77ACF5" w:rsidR="007E60B1" w:rsidRDefault="007E60B1" w:rsidP="00D05F69">
            <w:pPr>
              <w:pStyle w:val="KeinLeerraum"/>
              <w:rPr>
                <w:sz w:val="18"/>
                <w:szCs w:val="18"/>
              </w:rPr>
            </w:pPr>
            <w:r w:rsidRPr="00AF79EA">
              <w:rPr>
                <w:sz w:val="18"/>
                <w:szCs w:val="18"/>
              </w:rPr>
              <w:t>durch kontrastive Sprachbetrachtung ihren Wortschatz im Deutschen erweitern</w:t>
            </w:r>
            <w:r>
              <w:rPr>
                <w:sz w:val="18"/>
                <w:szCs w:val="18"/>
              </w:rPr>
              <w:t>,</w:t>
            </w:r>
            <w:r w:rsidRPr="00AF79EA">
              <w:rPr>
                <w:sz w:val="18"/>
                <w:szCs w:val="18"/>
              </w:rPr>
              <w:t xml:space="preserve"> </w:t>
            </w:r>
          </w:p>
          <w:p w14:paraId="4F91C3FB" w14:textId="798A0F4C" w:rsidR="00D324B2" w:rsidRPr="00AF79EA" w:rsidRDefault="00AF522D" w:rsidP="00D05F69">
            <w:pPr>
              <w:pStyle w:val="KeinLeerraum"/>
              <w:rPr>
                <w:sz w:val="18"/>
                <w:szCs w:val="18"/>
              </w:rPr>
            </w:pPr>
            <w:r w:rsidRPr="005E1CAB">
              <w:rPr>
                <w:sz w:val="18"/>
                <w:szCs w:val="18"/>
              </w:rPr>
              <w:t>Wörter unter Verwendung eines zweisprachigen Wörterbuches kontextbezogen monosemieren</w:t>
            </w:r>
          </w:p>
          <w:p w14:paraId="26185631" w14:textId="77777777" w:rsidR="00D324B2" w:rsidRDefault="00D324B2" w:rsidP="00D05F69">
            <w:pPr>
              <w:pStyle w:val="KeinLeerraum"/>
              <w:rPr>
                <w:sz w:val="18"/>
                <w:szCs w:val="18"/>
              </w:rPr>
            </w:pPr>
            <w:r w:rsidRPr="009E1D3D">
              <w:rPr>
                <w:b/>
                <w:sz w:val="18"/>
                <w:szCs w:val="18"/>
              </w:rPr>
              <w:t xml:space="preserve">Textkompetenz: </w:t>
            </w:r>
            <w:r w:rsidRPr="009E1D3D">
              <w:rPr>
                <w:sz w:val="18"/>
                <w:szCs w:val="18"/>
              </w:rPr>
              <w:t xml:space="preserve">... </w:t>
            </w:r>
            <w:r w:rsidRPr="00AF79EA">
              <w:rPr>
                <w:sz w:val="18"/>
                <w:szCs w:val="18"/>
              </w:rPr>
              <w:t>Texte unter Berücksichtigung der Textstruktur erschließen</w:t>
            </w:r>
            <w:r>
              <w:rPr>
                <w:sz w:val="18"/>
                <w:szCs w:val="18"/>
              </w:rPr>
              <w:t>,</w:t>
            </w:r>
          </w:p>
          <w:p w14:paraId="0EAF5FC2" w14:textId="77777777" w:rsidR="00D324B2" w:rsidRDefault="00D324B2" w:rsidP="00D05F69">
            <w:pPr>
              <w:pStyle w:val="KeinLeerraum"/>
              <w:rPr>
                <w:sz w:val="18"/>
                <w:szCs w:val="18"/>
              </w:rPr>
            </w:pPr>
            <w:r w:rsidRPr="00AF79EA">
              <w:rPr>
                <w:sz w:val="18"/>
                <w:szCs w:val="18"/>
              </w:rPr>
              <w:lastRenderedPageBreak/>
              <w:t>Funktionen sprachlich – stilistischer Gestaltungsmittel bezogen auf die Textaussage erläutern</w:t>
            </w:r>
            <w:r>
              <w:rPr>
                <w:sz w:val="18"/>
                <w:szCs w:val="18"/>
              </w:rPr>
              <w:t>,</w:t>
            </w:r>
          </w:p>
          <w:p w14:paraId="78F953AA" w14:textId="77777777" w:rsidR="00D324B2" w:rsidRPr="009E1D3D" w:rsidRDefault="00D324B2" w:rsidP="00D05F69">
            <w:pPr>
              <w:pStyle w:val="KeinLeerraum"/>
              <w:rPr>
                <w:sz w:val="18"/>
                <w:szCs w:val="18"/>
              </w:rPr>
            </w:pPr>
            <w:r w:rsidRPr="00AF79EA">
              <w:rPr>
                <w:sz w:val="18"/>
                <w:szCs w:val="18"/>
              </w:rPr>
              <w:t>Texte unter Berücksichtigung formaler und sprachlich – stilistischer Gestaltungsmittel übersetzen</w:t>
            </w:r>
          </w:p>
          <w:p w14:paraId="29BF2B3B" w14:textId="735217E2" w:rsidR="007E60B1" w:rsidRDefault="00D324B2" w:rsidP="007E60B1">
            <w:pPr>
              <w:pStyle w:val="KeinLeerraum"/>
              <w:rPr>
                <w:sz w:val="18"/>
                <w:szCs w:val="18"/>
              </w:rPr>
            </w:pPr>
            <w:r w:rsidRPr="009E1D3D">
              <w:rPr>
                <w:b/>
                <w:sz w:val="18"/>
                <w:szCs w:val="18"/>
              </w:rPr>
              <w:t>Kulturkompetenz</w:t>
            </w:r>
            <w:r w:rsidRPr="009E1D3D">
              <w:rPr>
                <w:sz w:val="18"/>
                <w:szCs w:val="18"/>
              </w:rPr>
              <w:t>: ...</w:t>
            </w:r>
            <w:r w:rsidR="007E60B1" w:rsidRPr="00AF79EA">
              <w:rPr>
                <w:sz w:val="18"/>
                <w:szCs w:val="18"/>
              </w:rPr>
              <w:t xml:space="preserve"> die Funktion von </w:t>
            </w:r>
            <w:r w:rsidR="007E60B1">
              <w:rPr>
                <w:sz w:val="18"/>
                <w:szCs w:val="18"/>
              </w:rPr>
              <w:t>(</w:t>
            </w:r>
            <w:r w:rsidR="007E60B1" w:rsidRPr="00AF79EA">
              <w:rPr>
                <w:sz w:val="18"/>
                <w:szCs w:val="18"/>
              </w:rPr>
              <w:t>Mythos und</w:t>
            </w:r>
            <w:r w:rsidR="007E60B1">
              <w:rPr>
                <w:sz w:val="18"/>
                <w:szCs w:val="18"/>
              </w:rPr>
              <w:t>)</w:t>
            </w:r>
            <w:r w:rsidR="007E60B1" w:rsidRPr="00AF79EA">
              <w:rPr>
                <w:sz w:val="18"/>
                <w:szCs w:val="18"/>
              </w:rPr>
              <w:t xml:space="preserve"> Religion für die römische Gesellschaft erläutern und vor dem Hintergrund der eigenen Lebenswelt bewerten</w:t>
            </w:r>
            <w:r w:rsidR="00AF522D">
              <w:rPr>
                <w:sz w:val="18"/>
                <w:szCs w:val="18"/>
              </w:rPr>
              <w:t>,</w:t>
            </w:r>
          </w:p>
          <w:p w14:paraId="100B97D2" w14:textId="558FEA1C" w:rsidR="00B1039A" w:rsidRPr="009E1D3D" w:rsidRDefault="00AF522D" w:rsidP="00164771">
            <w:pPr>
              <w:pStyle w:val="KeinLeerraum"/>
              <w:rPr>
                <w:sz w:val="18"/>
                <w:szCs w:val="18"/>
              </w:rPr>
            </w:pPr>
            <w:r w:rsidRPr="005E1CAB">
              <w:rPr>
                <w:sz w:val="18"/>
                <w:szCs w:val="18"/>
              </w:rPr>
              <w:t>Nachwirkungen und Einflüsse römischer Geschichte und Kultur in Europa und in der eigenen Lebenswelt exemplarisch darstellen</w:t>
            </w:r>
          </w:p>
        </w:tc>
        <w:tc>
          <w:tcPr>
            <w:tcW w:w="1701" w:type="dxa"/>
          </w:tcPr>
          <w:p w14:paraId="6445031A" w14:textId="10210851" w:rsidR="00D324B2" w:rsidRDefault="007E60B1" w:rsidP="00D05F69">
            <w:pPr>
              <w:pStyle w:val="KeinLeerraum"/>
              <w:rPr>
                <w:sz w:val="18"/>
                <w:szCs w:val="18"/>
              </w:rPr>
            </w:pPr>
            <w:r>
              <w:rPr>
                <w:sz w:val="18"/>
                <w:szCs w:val="18"/>
              </w:rPr>
              <w:lastRenderedPageBreak/>
              <w:t>1/ 2 (S. 227)</w:t>
            </w:r>
          </w:p>
          <w:p w14:paraId="59EA1DCA" w14:textId="62A0D224" w:rsidR="007E60B1" w:rsidRDefault="00AF522D" w:rsidP="00D05F69">
            <w:pPr>
              <w:pStyle w:val="KeinLeerraum"/>
              <w:rPr>
                <w:sz w:val="18"/>
                <w:szCs w:val="18"/>
              </w:rPr>
            </w:pPr>
            <w:r>
              <w:rPr>
                <w:sz w:val="18"/>
                <w:szCs w:val="18"/>
              </w:rPr>
              <w:t>8 (S. 228)</w:t>
            </w:r>
          </w:p>
          <w:p w14:paraId="75F4C8F5" w14:textId="233C0C11" w:rsidR="007E60B1" w:rsidRDefault="007E60B1" w:rsidP="00D05F69">
            <w:pPr>
              <w:pStyle w:val="KeinLeerraum"/>
              <w:rPr>
                <w:sz w:val="18"/>
                <w:szCs w:val="18"/>
              </w:rPr>
            </w:pPr>
            <w:r>
              <w:rPr>
                <w:sz w:val="18"/>
                <w:szCs w:val="18"/>
              </w:rPr>
              <w:t>3 – 6 (S. 227)</w:t>
            </w:r>
          </w:p>
          <w:p w14:paraId="6B6377C6" w14:textId="77777777" w:rsidR="007E60B1" w:rsidRDefault="007E60B1" w:rsidP="00D05F69">
            <w:pPr>
              <w:pStyle w:val="KeinLeerraum"/>
              <w:rPr>
                <w:sz w:val="18"/>
                <w:szCs w:val="18"/>
              </w:rPr>
            </w:pPr>
          </w:p>
          <w:p w14:paraId="54565FD4" w14:textId="77777777" w:rsidR="007E60B1" w:rsidRDefault="007E60B1" w:rsidP="00D05F69">
            <w:pPr>
              <w:pStyle w:val="KeinLeerraum"/>
              <w:rPr>
                <w:sz w:val="18"/>
                <w:szCs w:val="18"/>
              </w:rPr>
            </w:pPr>
          </w:p>
          <w:p w14:paraId="79EC9C25" w14:textId="65BF4B31" w:rsidR="007E60B1" w:rsidRDefault="007E60B1" w:rsidP="00D05F69">
            <w:pPr>
              <w:pStyle w:val="KeinLeerraum"/>
              <w:rPr>
                <w:sz w:val="18"/>
                <w:szCs w:val="18"/>
              </w:rPr>
            </w:pPr>
            <w:r>
              <w:rPr>
                <w:sz w:val="18"/>
                <w:szCs w:val="18"/>
              </w:rPr>
              <w:t xml:space="preserve">7 (S. </w:t>
            </w:r>
            <w:proofErr w:type="gramStart"/>
            <w:r>
              <w:rPr>
                <w:sz w:val="18"/>
                <w:szCs w:val="18"/>
              </w:rPr>
              <w:t>227)</w:t>
            </w:r>
            <w:r w:rsidR="00AF522D">
              <w:rPr>
                <w:sz w:val="18"/>
                <w:szCs w:val="18"/>
              </w:rPr>
              <w:t>/</w:t>
            </w:r>
            <w:proofErr w:type="gramEnd"/>
            <w:r w:rsidR="00AF522D">
              <w:rPr>
                <w:sz w:val="18"/>
                <w:szCs w:val="18"/>
              </w:rPr>
              <w:t xml:space="preserve"> 9 (S. 228)</w:t>
            </w:r>
          </w:p>
          <w:p w14:paraId="7F906572" w14:textId="43EF8CEB" w:rsidR="007E60B1" w:rsidRDefault="00AF522D" w:rsidP="00D05F69">
            <w:pPr>
              <w:pStyle w:val="KeinLeerraum"/>
              <w:rPr>
                <w:sz w:val="18"/>
                <w:szCs w:val="18"/>
              </w:rPr>
            </w:pPr>
            <w:r>
              <w:rPr>
                <w:sz w:val="18"/>
                <w:szCs w:val="18"/>
              </w:rPr>
              <w:t>10 (S. 228)</w:t>
            </w:r>
          </w:p>
          <w:p w14:paraId="0A400BCD" w14:textId="77777777" w:rsidR="007E60B1" w:rsidRDefault="007E60B1" w:rsidP="00D05F69">
            <w:pPr>
              <w:pStyle w:val="KeinLeerraum"/>
              <w:rPr>
                <w:sz w:val="18"/>
                <w:szCs w:val="18"/>
              </w:rPr>
            </w:pPr>
          </w:p>
          <w:p w14:paraId="4D71B06F" w14:textId="77777777" w:rsidR="007E60B1" w:rsidRDefault="007E60B1" w:rsidP="00D05F69">
            <w:pPr>
              <w:pStyle w:val="KeinLeerraum"/>
              <w:rPr>
                <w:sz w:val="18"/>
                <w:szCs w:val="18"/>
              </w:rPr>
            </w:pPr>
            <w:r>
              <w:rPr>
                <w:sz w:val="18"/>
                <w:szCs w:val="18"/>
              </w:rPr>
              <w:t>1/ 2 (S. 225)</w:t>
            </w:r>
          </w:p>
          <w:p w14:paraId="64FC5B0E" w14:textId="7132EE55" w:rsidR="007E60B1" w:rsidRDefault="00FC13AF" w:rsidP="00D05F69">
            <w:pPr>
              <w:pStyle w:val="KeinLeerraum"/>
              <w:rPr>
                <w:sz w:val="18"/>
                <w:szCs w:val="18"/>
              </w:rPr>
            </w:pPr>
            <w:r>
              <w:rPr>
                <w:sz w:val="18"/>
                <w:szCs w:val="18"/>
              </w:rPr>
              <w:t>1 (S. 230)</w:t>
            </w:r>
          </w:p>
          <w:p w14:paraId="5B5813C3" w14:textId="77777777" w:rsidR="007E60B1" w:rsidRDefault="007E60B1" w:rsidP="00D05F69">
            <w:pPr>
              <w:pStyle w:val="KeinLeerraum"/>
              <w:rPr>
                <w:sz w:val="18"/>
                <w:szCs w:val="18"/>
              </w:rPr>
            </w:pPr>
            <w:r>
              <w:rPr>
                <w:sz w:val="18"/>
                <w:szCs w:val="18"/>
              </w:rPr>
              <w:lastRenderedPageBreak/>
              <w:t>3 (S. 225)</w:t>
            </w:r>
          </w:p>
          <w:p w14:paraId="277C6984" w14:textId="7C9724E6" w:rsidR="007E60B1" w:rsidRDefault="00FC13AF" w:rsidP="00D05F69">
            <w:pPr>
              <w:pStyle w:val="KeinLeerraum"/>
              <w:rPr>
                <w:sz w:val="18"/>
                <w:szCs w:val="18"/>
              </w:rPr>
            </w:pPr>
            <w:r>
              <w:rPr>
                <w:sz w:val="18"/>
                <w:szCs w:val="18"/>
              </w:rPr>
              <w:t>3 (S. 231)</w:t>
            </w:r>
          </w:p>
          <w:p w14:paraId="7E0B37D4" w14:textId="7C8C58CF" w:rsidR="007E60B1" w:rsidRDefault="00FC13AF" w:rsidP="00D05F69">
            <w:pPr>
              <w:pStyle w:val="KeinLeerraum"/>
              <w:rPr>
                <w:sz w:val="18"/>
                <w:szCs w:val="18"/>
              </w:rPr>
            </w:pPr>
            <w:r>
              <w:rPr>
                <w:sz w:val="18"/>
                <w:szCs w:val="18"/>
              </w:rPr>
              <w:t>2 (S. 230)</w:t>
            </w:r>
          </w:p>
          <w:p w14:paraId="68C061EA" w14:textId="77777777" w:rsidR="007E60B1" w:rsidRDefault="007E60B1" w:rsidP="00D05F69">
            <w:pPr>
              <w:pStyle w:val="KeinLeerraum"/>
              <w:rPr>
                <w:sz w:val="18"/>
                <w:szCs w:val="18"/>
              </w:rPr>
            </w:pPr>
          </w:p>
          <w:p w14:paraId="3C5D2D21" w14:textId="77777777" w:rsidR="007E60B1" w:rsidRDefault="007E60B1" w:rsidP="00D05F69">
            <w:pPr>
              <w:pStyle w:val="KeinLeerraum"/>
              <w:rPr>
                <w:sz w:val="18"/>
                <w:szCs w:val="18"/>
              </w:rPr>
            </w:pPr>
            <w:r>
              <w:rPr>
                <w:sz w:val="18"/>
                <w:szCs w:val="18"/>
              </w:rPr>
              <w:t>1 (S. 226)</w:t>
            </w:r>
          </w:p>
          <w:p w14:paraId="55498028" w14:textId="77777777" w:rsidR="00AF522D" w:rsidRDefault="00AF522D" w:rsidP="00D05F69">
            <w:pPr>
              <w:pStyle w:val="KeinLeerraum"/>
              <w:rPr>
                <w:sz w:val="18"/>
                <w:szCs w:val="18"/>
              </w:rPr>
            </w:pPr>
          </w:p>
          <w:p w14:paraId="76309214" w14:textId="77777777" w:rsidR="00AF522D" w:rsidRDefault="00AF522D" w:rsidP="00D05F69">
            <w:pPr>
              <w:pStyle w:val="KeinLeerraum"/>
              <w:rPr>
                <w:sz w:val="18"/>
                <w:szCs w:val="18"/>
              </w:rPr>
            </w:pPr>
          </w:p>
          <w:p w14:paraId="27CC1EE5" w14:textId="1EB2A124" w:rsidR="00AF522D" w:rsidRPr="009E1D3D" w:rsidRDefault="00AF522D" w:rsidP="00D05F69">
            <w:pPr>
              <w:pStyle w:val="KeinLeerraum"/>
              <w:rPr>
                <w:sz w:val="18"/>
                <w:szCs w:val="18"/>
              </w:rPr>
            </w:pPr>
            <w:r>
              <w:rPr>
                <w:sz w:val="18"/>
                <w:szCs w:val="18"/>
              </w:rPr>
              <w:t>11 (S. 228)</w:t>
            </w:r>
          </w:p>
        </w:tc>
      </w:tr>
      <w:tr w:rsidR="00D324B2" w:rsidRPr="009E1D3D" w14:paraId="5CAC0845" w14:textId="77777777" w:rsidTr="00D32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51" w:type="dxa"/>
          </w:tcPr>
          <w:p w14:paraId="4AD1C18F" w14:textId="4C7975FA" w:rsidR="00D324B2" w:rsidRPr="00F71883" w:rsidRDefault="00FC13AF" w:rsidP="00D05F69">
            <w:pPr>
              <w:pStyle w:val="stofftabelletext"/>
            </w:pPr>
            <w:r>
              <w:lastRenderedPageBreak/>
              <w:t>T2</w:t>
            </w:r>
          </w:p>
        </w:tc>
        <w:tc>
          <w:tcPr>
            <w:tcW w:w="2835" w:type="dxa"/>
          </w:tcPr>
          <w:p w14:paraId="6BFB5EB7" w14:textId="77777777" w:rsidR="00D324B2" w:rsidRDefault="00D324B2" w:rsidP="00D05F69">
            <w:pPr>
              <w:pStyle w:val="stofftabelletext"/>
            </w:pPr>
            <w:r>
              <w:t>Christen und Nichtchristen</w:t>
            </w:r>
          </w:p>
          <w:p w14:paraId="256D9588" w14:textId="7288D49E" w:rsidR="00D324B2" w:rsidRDefault="00FC13AF" w:rsidP="00D05F69">
            <w:pPr>
              <w:pStyle w:val="stofftabelletext"/>
              <w:numPr>
                <w:ilvl w:val="0"/>
                <w:numId w:val="16"/>
              </w:numPr>
              <w:ind w:left="462" w:hanging="284"/>
            </w:pPr>
            <w:r>
              <w:t>Falsche Götter?</w:t>
            </w:r>
          </w:p>
          <w:p w14:paraId="780E5067" w14:textId="6F8EB168" w:rsidR="00D324B2" w:rsidRDefault="00D324B2" w:rsidP="00D05F69">
            <w:pPr>
              <w:pStyle w:val="stofftabelletext"/>
              <w:numPr>
                <w:ilvl w:val="0"/>
                <w:numId w:val="16"/>
              </w:numPr>
              <w:ind w:left="462" w:hanging="284"/>
            </w:pPr>
            <w:r>
              <w:t xml:space="preserve">Außenseiter, Verfolgte, Sieger – Christen im römischen Staat </w:t>
            </w:r>
          </w:p>
          <w:p w14:paraId="5038C7B6" w14:textId="6EF5E34B" w:rsidR="00FC13AF" w:rsidRDefault="00723659" w:rsidP="00D05F69">
            <w:pPr>
              <w:pStyle w:val="stofftabelletext"/>
              <w:numPr>
                <w:ilvl w:val="0"/>
                <w:numId w:val="16"/>
              </w:numPr>
              <w:ind w:left="462" w:hanging="284"/>
            </w:pPr>
            <w:r>
              <w:t>Tatvorwurf „Christsein“</w:t>
            </w:r>
          </w:p>
          <w:p w14:paraId="582F82FE" w14:textId="77777777" w:rsidR="00D324B2" w:rsidRPr="00F71883" w:rsidRDefault="00D324B2" w:rsidP="00D05F69">
            <w:pPr>
              <w:pStyle w:val="stofftabelletext"/>
            </w:pPr>
            <w:r>
              <w:t>(</w:t>
            </w:r>
            <w:r>
              <w:rPr>
                <w:b/>
              </w:rPr>
              <w:t xml:space="preserve">Inhaltsfeld 1: </w:t>
            </w:r>
            <w:r>
              <w:rPr>
                <w:bCs/>
              </w:rPr>
              <w:t>Mythos und Religion: Gottesvorstellungen, Götterverehrung)</w:t>
            </w:r>
          </w:p>
        </w:tc>
        <w:tc>
          <w:tcPr>
            <w:tcW w:w="1279" w:type="dxa"/>
          </w:tcPr>
          <w:p w14:paraId="31C1229D" w14:textId="03921D5B" w:rsidR="00D324B2" w:rsidRPr="00F71883" w:rsidRDefault="00AE02AF" w:rsidP="00D05F69">
            <w:pPr>
              <w:pStyle w:val="stofftabelletext"/>
            </w:pPr>
            <w:r>
              <w:t>23</w:t>
            </w:r>
            <w:r w:rsidR="00FC13AF">
              <w:t>2</w:t>
            </w:r>
            <w:r w:rsidR="00DD1639">
              <w:t xml:space="preserve"> – 23</w:t>
            </w:r>
            <w:r w:rsidR="00723659">
              <w:t>9</w:t>
            </w:r>
            <w:r w:rsidR="00DD1639">
              <w:t xml:space="preserve"> </w:t>
            </w:r>
          </w:p>
        </w:tc>
        <w:tc>
          <w:tcPr>
            <w:tcW w:w="2268" w:type="dxa"/>
          </w:tcPr>
          <w:p w14:paraId="5959C0CB" w14:textId="77777777" w:rsidR="00D324B2" w:rsidRDefault="00D324B2" w:rsidP="00D05F69">
            <w:pPr>
              <w:pStyle w:val="stofftabelletext"/>
            </w:pPr>
            <w:r w:rsidRPr="00F3399F">
              <w:rPr>
                <w:b/>
              </w:rPr>
              <w:t>Inhaltsfeld 3</w:t>
            </w:r>
            <w:r>
              <w:t xml:space="preserve">: </w:t>
            </w:r>
            <w:r w:rsidRPr="00F3399F">
              <w:rPr>
                <w:i/>
              </w:rPr>
              <w:t>Hier</w:t>
            </w:r>
            <w:r>
              <w:t xml:space="preserve">: Verwendung des Gerundiums, Genitivus </w:t>
            </w:r>
            <w:proofErr w:type="spellStart"/>
            <w:r>
              <w:t>qualitatis</w:t>
            </w:r>
            <w:proofErr w:type="spellEnd"/>
            <w:r>
              <w:t>; Gerundium</w:t>
            </w:r>
          </w:p>
          <w:p w14:paraId="63460AD4" w14:textId="35812E99" w:rsidR="00D324B2" w:rsidRPr="00CA0BCE" w:rsidRDefault="00D324B2" w:rsidP="00D05F69">
            <w:pPr>
              <w:pStyle w:val="stofftabelletext"/>
            </w:pPr>
            <w:r>
              <w:rPr>
                <w:b/>
              </w:rPr>
              <w:t>Inhaltfeld 2</w:t>
            </w:r>
            <w:r w:rsidRPr="00CA0BCE">
              <w:t>:</w:t>
            </w:r>
            <w:r>
              <w:t xml:space="preserve"> Stilmittel bestimmen </w:t>
            </w:r>
          </w:p>
          <w:p w14:paraId="111A541D" w14:textId="77777777" w:rsidR="00D324B2" w:rsidRPr="00F71883" w:rsidRDefault="00D324B2" w:rsidP="00D05F69">
            <w:pPr>
              <w:pStyle w:val="stofftabelletext"/>
            </w:pPr>
          </w:p>
        </w:tc>
        <w:tc>
          <w:tcPr>
            <w:tcW w:w="4819" w:type="dxa"/>
          </w:tcPr>
          <w:p w14:paraId="3A19A1FF" w14:textId="126501B0" w:rsidR="00D324B2" w:rsidRDefault="00D324B2" w:rsidP="00D05F69">
            <w:pPr>
              <w:pStyle w:val="KeinLeerraum"/>
              <w:rPr>
                <w:sz w:val="18"/>
                <w:szCs w:val="18"/>
              </w:rPr>
            </w:pPr>
            <w:r w:rsidRPr="009E1D3D">
              <w:rPr>
                <w:b/>
                <w:sz w:val="18"/>
                <w:szCs w:val="18"/>
              </w:rPr>
              <w:t>Sprachkompetenz</w:t>
            </w:r>
            <w:r w:rsidRPr="009E1D3D">
              <w:rPr>
                <w:sz w:val="18"/>
                <w:szCs w:val="18"/>
              </w:rPr>
              <w:t xml:space="preserve">: ... ein grundlegendes Repertoire an Morphologie und Syntax funktional einsetzen, </w:t>
            </w:r>
          </w:p>
          <w:p w14:paraId="07BDFD96" w14:textId="77777777" w:rsidR="00FC13AF" w:rsidRDefault="00FC13AF" w:rsidP="00FC13AF">
            <w:pPr>
              <w:pStyle w:val="KeinLeerraum"/>
              <w:rPr>
                <w:sz w:val="18"/>
                <w:szCs w:val="18"/>
              </w:rPr>
            </w:pPr>
            <w:r>
              <w:rPr>
                <w:sz w:val="18"/>
                <w:szCs w:val="18"/>
              </w:rPr>
              <w:t>b</w:t>
            </w:r>
            <w:r w:rsidRPr="00E40FC7">
              <w:rPr>
                <w:sz w:val="18"/>
                <w:szCs w:val="18"/>
              </w:rPr>
              <w:t>ei der Erschließung und Übersetzung angemessene Übersetzungsmöglichkeiten grundlegender Elemente von Morphologie und Syntax weitgehend selbständig auswählen</w:t>
            </w:r>
          </w:p>
          <w:p w14:paraId="046875BA" w14:textId="77777777" w:rsidR="00D324B2" w:rsidRPr="009E1D3D" w:rsidRDefault="00D324B2" w:rsidP="00D05F69">
            <w:pPr>
              <w:pStyle w:val="KeinLeerraum"/>
              <w:rPr>
                <w:sz w:val="18"/>
                <w:szCs w:val="18"/>
              </w:rPr>
            </w:pPr>
            <w:r w:rsidRPr="00AF79EA">
              <w:rPr>
                <w:sz w:val="18"/>
                <w:szCs w:val="18"/>
              </w:rPr>
              <w:t>durch kontrastive Sprachbetrachtung ihren Wortschatz im Deutschen erweitern</w:t>
            </w:r>
            <w:r w:rsidRPr="009E1D3D">
              <w:rPr>
                <w:sz w:val="18"/>
                <w:szCs w:val="18"/>
              </w:rPr>
              <w:t xml:space="preserve">. </w:t>
            </w:r>
          </w:p>
          <w:p w14:paraId="36791BFD" w14:textId="77777777" w:rsidR="00D324B2" w:rsidRDefault="00D324B2" w:rsidP="00D05F69">
            <w:pPr>
              <w:pStyle w:val="KeinLeerraum"/>
              <w:rPr>
                <w:sz w:val="18"/>
                <w:szCs w:val="18"/>
              </w:rPr>
            </w:pPr>
            <w:r w:rsidRPr="009E1D3D">
              <w:rPr>
                <w:b/>
                <w:sz w:val="18"/>
                <w:szCs w:val="18"/>
              </w:rPr>
              <w:t xml:space="preserve">Textkompetenz: </w:t>
            </w:r>
            <w:r w:rsidRPr="009E1D3D">
              <w:rPr>
                <w:sz w:val="18"/>
                <w:szCs w:val="18"/>
              </w:rPr>
              <w:t xml:space="preserve">... </w:t>
            </w:r>
            <w:r w:rsidRPr="00AF79EA">
              <w:rPr>
                <w:sz w:val="18"/>
                <w:szCs w:val="18"/>
              </w:rPr>
              <w:t>Texte unter Berücksichtigung der Textstruktur erschließen</w:t>
            </w:r>
            <w:r>
              <w:rPr>
                <w:sz w:val="18"/>
                <w:szCs w:val="18"/>
              </w:rPr>
              <w:t>,</w:t>
            </w:r>
          </w:p>
          <w:p w14:paraId="5F339452" w14:textId="68379343" w:rsidR="00D324B2" w:rsidRDefault="00D324B2" w:rsidP="00D05F69">
            <w:pPr>
              <w:pStyle w:val="KeinLeerraum"/>
              <w:rPr>
                <w:sz w:val="18"/>
                <w:szCs w:val="18"/>
              </w:rPr>
            </w:pPr>
            <w:r w:rsidRPr="00AF79EA">
              <w:rPr>
                <w:sz w:val="18"/>
                <w:szCs w:val="18"/>
              </w:rPr>
              <w:t>Funktionen sprachlich – stilistischer Gestaltungsmittel bezogen auf die Textaussage erläutern</w:t>
            </w:r>
            <w:r>
              <w:rPr>
                <w:sz w:val="18"/>
                <w:szCs w:val="18"/>
              </w:rPr>
              <w:t>,</w:t>
            </w:r>
          </w:p>
          <w:p w14:paraId="58CDFEB4" w14:textId="77777777" w:rsidR="00D324B2" w:rsidRPr="000E74E1" w:rsidRDefault="00D324B2" w:rsidP="00D05F69">
            <w:pPr>
              <w:pStyle w:val="KeinLeerraum"/>
              <w:rPr>
                <w:sz w:val="18"/>
                <w:szCs w:val="18"/>
              </w:rPr>
            </w:pPr>
            <w:r w:rsidRPr="00AF79EA">
              <w:rPr>
                <w:sz w:val="18"/>
                <w:szCs w:val="18"/>
              </w:rPr>
              <w:t>Texte unter Berücksichtigung formaler und sprachlich – stilistischer Gestaltungsmittel übersetzen</w:t>
            </w:r>
          </w:p>
          <w:p w14:paraId="2BF9F140" w14:textId="77777777" w:rsidR="00FC13AF" w:rsidRDefault="00D324B2" w:rsidP="00D05F69">
            <w:pPr>
              <w:pStyle w:val="KeinLeerraum"/>
              <w:rPr>
                <w:sz w:val="18"/>
                <w:szCs w:val="18"/>
              </w:rPr>
            </w:pPr>
            <w:r w:rsidRPr="000E74E1">
              <w:rPr>
                <w:b/>
                <w:sz w:val="18"/>
                <w:szCs w:val="18"/>
              </w:rPr>
              <w:t>Kulturkompetenz</w:t>
            </w:r>
            <w:r w:rsidRPr="000E74E1">
              <w:rPr>
                <w:sz w:val="18"/>
                <w:szCs w:val="18"/>
              </w:rPr>
              <w:t xml:space="preserve">: ... </w:t>
            </w:r>
            <w:r w:rsidR="00FC13AF" w:rsidRPr="005E1CAB">
              <w:rPr>
                <w:sz w:val="18"/>
                <w:szCs w:val="18"/>
              </w:rPr>
              <w:t>antike Staats- und Gesellschaftsordnungen im Sinne der historischen Kommunikation erläutern und beurteilen</w:t>
            </w:r>
            <w:r w:rsidR="00FC13AF">
              <w:rPr>
                <w:sz w:val="18"/>
                <w:szCs w:val="18"/>
              </w:rPr>
              <w:t>,</w:t>
            </w:r>
          </w:p>
          <w:p w14:paraId="71B13553" w14:textId="51B076A3" w:rsidR="00D324B2" w:rsidRPr="009E1D3D" w:rsidRDefault="00FC13AF" w:rsidP="00D05F69">
            <w:pPr>
              <w:pStyle w:val="KeinLeerraum"/>
              <w:rPr>
                <w:sz w:val="18"/>
                <w:szCs w:val="18"/>
              </w:rPr>
            </w:pPr>
            <w:r w:rsidRPr="005E1CAB">
              <w:rPr>
                <w:sz w:val="18"/>
                <w:szCs w:val="18"/>
              </w:rPr>
              <w:t>Spannungen und Konflikte innerhalb der römischen Gesellschaft im Vergleich mit heutigen gesellschaftlichen Verhältnissen erläutern</w:t>
            </w:r>
            <w:r w:rsidR="00D324B2" w:rsidRPr="000E74E1">
              <w:rPr>
                <w:sz w:val="18"/>
                <w:szCs w:val="18"/>
              </w:rPr>
              <w:t>.</w:t>
            </w:r>
            <w:r>
              <w:rPr>
                <w:sz w:val="18"/>
                <w:szCs w:val="18"/>
              </w:rPr>
              <w:t xml:space="preserve"> </w:t>
            </w:r>
            <w:r w:rsidR="00D324B2" w:rsidRPr="009E1D3D">
              <w:rPr>
                <w:i/>
                <w:sz w:val="18"/>
                <w:szCs w:val="18"/>
              </w:rPr>
              <w:t>Hier</w:t>
            </w:r>
            <w:r w:rsidR="00D324B2" w:rsidRPr="009E1D3D">
              <w:rPr>
                <w:sz w:val="18"/>
                <w:szCs w:val="18"/>
              </w:rPr>
              <w:t>: Die Entwicklung des Christentums in den ersten nachchristlichen Jahrhunderten</w:t>
            </w:r>
          </w:p>
        </w:tc>
        <w:tc>
          <w:tcPr>
            <w:tcW w:w="1701" w:type="dxa"/>
          </w:tcPr>
          <w:p w14:paraId="67635D85" w14:textId="6BC3FD1D" w:rsidR="00D324B2" w:rsidRDefault="00FC13AF" w:rsidP="00D05F69">
            <w:pPr>
              <w:pStyle w:val="KeinLeerraum"/>
              <w:rPr>
                <w:sz w:val="18"/>
                <w:szCs w:val="18"/>
              </w:rPr>
            </w:pPr>
            <w:r>
              <w:rPr>
                <w:sz w:val="18"/>
                <w:szCs w:val="18"/>
              </w:rPr>
              <w:t>1 (S. 235)</w:t>
            </w:r>
          </w:p>
          <w:p w14:paraId="45297A36" w14:textId="0025E637" w:rsidR="00FC13AF" w:rsidRDefault="00FC13AF" w:rsidP="00D05F69">
            <w:pPr>
              <w:pStyle w:val="KeinLeerraum"/>
              <w:rPr>
                <w:sz w:val="18"/>
                <w:szCs w:val="18"/>
              </w:rPr>
            </w:pPr>
            <w:r>
              <w:rPr>
                <w:sz w:val="18"/>
                <w:szCs w:val="18"/>
              </w:rPr>
              <w:t>7 (S. 236)</w:t>
            </w:r>
          </w:p>
          <w:p w14:paraId="021C9A6B" w14:textId="2F02C134" w:rsidR="00FC13AF" w:rsidRDefault="00FC13AF" w:rsidP="00D05F69">
            <w:pPr>
              <w:pStyle w:val="KeinLeerraum"/>
              <w:rPr>
                <w:sz w:val="18"/>
                <w:szCs w:val="18"/>
              </w:rPr>
            </w:pPr>
            <w:r>
              <w:rPr>
                <w:sz w:val="18"/>
                <w:szCs w:val="18"/>
              </w:rPr>
              <w:t>2 – 4 (S. 235)</w:t>
            </w:r>
          </w:p>
          <w:p w14:paraId="57D9BEE7" w14:textId="1D7E180B" w:rsidR="00FC13AF" w:rsidRDefault="00FC13AF" w:rsidP="00D05F69">
            <w:pPr>
              <w:pStyle w:val="KeinLeerraum"/>
              <w:rPr>
                <w:sz w:val="18"/>
                <w:szCs w:val="18"/>
              </w:rPr>
            </w:pPr>
            <w:r>
              <w:rPr>
                <w:sz w:val="18"/>
                <w:szCs w:val="18"/>
              </w:rPr>
              <w:t>6 (S. 236)</w:t>
            </w:r>
          </w:p>
          <w:p w14:paraId="0514A43B" w14:textId="03ED0EA7" w:rsidR="00FC13AF" w:rsidRDefault="00FC13AF" w:rsidP="00D05F69">
            <w:pPr>
              <w:pStyle w:val="KeinLeerraum"/>
              <w:rPr>
                <w:sz w:val="18"/>
                <w:szCs w:val="18"/>
              </w:rPr>
            </w:pPr>
          </w:p>
          <w:p w14:paraId="3857DE62" w14:textId="4BF85BD9" w:rsidR="00FC13AF" w:rsidRDefault="00FC13AF" w:rsidP="00D05F69">
            <w:pPr>
              <w:pStyle w:val="KeinLeerraum"/>
              <w:rPr>
                <w:sz w:val="18"/>
                <w:szCs w:val="18"/>
              </w:rPr>
            </w:pPr>
            <w:r>
              <w:rPr>
                <w:sz w:val="18"/>
                <w:szCs w:val="18"/>
              </w:rPr>
              <w:t>5 (S. 235)</w:t>
            </w:r>
          </w:p>
          <w:p w14:paraId="444FE227" w14:textId="3DE75AAF" w:rsidR="00FC13AF" w:rsidRDefault="00FC13AF" w:rsidP="00D05F69">
            <w:pPr>
              <w:pStyle w:val="KeinLeerraum"/>
              <w:rPr>
                <w:sz w:val="18"/>
                <w:szCs w:val="18"/>
              </w:rPr>
            </w:pPr>
            <w:r>
              <w:rPr>
                <w:sz w:val="18"/>
                <w:szCs w:val="18"/>
              </w:rPr>
              <w:t>8 (S. 236)</w:t>
            </w:r>
          </w:p>
          <w:p w14:paraId="3F86D85F" w14:textId="77777777" w:rsidR="00FC13AF" w:rsidRDefault="00FC13AF" w:rsidP="00D05F69">
            <w:pPr>
              <w:pStyle w:val="KeinLeerraum"/>
              <w:rPr>
                <w:sz w:val="18"/>
                <w:szCs w:val="18"/>
              </w:rPr>
            </w:pPr>
            <w:r>
              <w:rPr>
                <w:sz w:val="18"/>
                <w:szCs w:val="18"/>
              </w:rPr>
              <w:t>1 (S. 233)</w:t>
            </w:r>
          </w:p>
          <w:p w14:paraId="0FE3207E" w14:textId="662AB63B" w:rsidR="00FC13AF" w:rsidRDefault="00FC13AF" w:rsidP="00D05F69">
            <w:pPr>
              <w:pStyle w:val="KeinLeerraum"/>
              <w:rPr>
                <w:sz w:val="18"/>
                <w:szCs w:val="18"/>
              </w:rPr>
            </w:pPr>
            <w:r>
              <w:rPr>
                <w:sz w:val="18"/>
                <w:szCs w:val="18"/>
              </w:rPr>
              <w:t>1 (S. 238)</w:t>
            </w:r>
          </w:p>
          <w:p w14:paraId="7B037EA7" w14:textId="77777777" w:rsidR="00FC13AF" w:rsidRDefault="00FC13AF" w:rsidP="00D05F69">
            <w:pPr>
              <w:pStyle w:val="KeinLeerraum"/>
              <w:rPr>
                <w:sz w:val="18"/>
                <w:szCs w:val="18"/>
              </w:rPr>
            </w:pPr>
            <w:r>
              <w:rPr>
                <w:sz w:val="18"/>
                <w:szCs w:val="18"/>
              </w:rPr>
              <w:t>2/ 3 (S. 233)</w:t>
            </w:r>
          </w:p>
          <w:p w14:paraId="4698505A" w14:textId="0D113A99" w:rsidR="00FC13AF" w:rsidRDefault="00723659" w:rsidP="00D05F69">
            <w:pPr>
              <w:pStyle w:val="KeinLeerraum"/>
              <w:rPr>
                <w:sz w:val="18"/>
                <w:szCs w:val="18"/>
              </w:rPr>
            </w:pPr>
            <w:r>
              <w:rPr>
                <w:sz w:val="18"/>
                <w:szCs w:val="18"/>
              </w:rPr>
              <w:t>3 (S. 239)</w:t>
            </w:r>
          </w:p>
          <w:p w14:paraId="6B151ED9" w14:textId="7AE77BDC" w:rsidR="00FC13AF" w:rsidRDefault="00FC13AF" w:rsidP="00D05F69">
            <w:pPr>
              <w:pStyle w:val="KeinLeerraum"/>
              <w:rPr>
                <w:sz w:val="18"/>
                <w:szCs w:val="18"/>
              </w:rPr>
            </w:pPr>
            <w:r>
              <w:rPr>
                <w:sz w:val="18"/>
                <w:szCs w:val="18"/>
              </w:rPr>
              <w:t>2 (S. 238)</w:t>
            </w:r>
          </w:p>
          <w:p w14:paraId="45CB8F93" w14:textId="77777777" w:rsidR="00FC13AF" w:rsidRDefault="00FC13AF" w:rsidP="00D05F69">
            <w:pPr>
              <w:pStyle w:val="KeinLeerraum"/>
              <w:rPr>
                <w:sz w:val="18"/>
                <w:szCs w:val="18"/>
              </w:rPr>
            </w:pPr>
          </w:p>
          <w:p w14:paraId="0B1089F1" w14:textId="77777777" w:rsidR="00FC13AF" w:rsidRDefault="00FC13AF" w:rsidP="00D05F69">
            <w:pPr>
              <w:pStyle w:val="KeinLeerraum"/>
              <w:rPr>
                <w:sz w:val="18"/>
                <w:szCs w:val="18"/>
              </w:rPr>
            </w:pPr>
            <w:r>
              <w:rPr>
                <w:sz w:val="18"/>
                <w:szCs w:val="18"/>
              </w:rPr>
              <w:t>4 (S. 233)</w:t>
            </w:r>
          </w:p>
          <w:p w14:paraId="76FC02AA" w14:textId="77777777" w:rsidR="00FC13AF" w:rsidRDefault="00FC13AF" w:rsidP="00D05F69">
            <w:pPr>
              <w:pStyle w:val="KeinLeerraum"/>
              <w:rPr>
                <w:sz w:val="18"/>
                <w:szCs w:val="18"/>
              </w:rPr>
            </w:pPr>
          </w:p>
          <w:p w14:paraId="2653AC49" w14:textId="77777777" w:rsidR="00FC13AF" w:rsidRDefault="00FC13AF" w:rsidP="00D05F69">
            <w:pPr>
              <w:pStyle w:val="KeinLeerraum"/>
              <w:rPr>
                <w:sz w:val="18"/>
                <w:szCs w:val="18"/>
              </w:rPr>
            </w:pPr>
          </w:p>
          <w:p w14:paraId="3657AD9C" w14:textId="7FDACBD0" w:rsidR="00FC13AF" w:rsidRPr="009E1D3D" w:rsidRDefault="00FC13AF" w:rsidP="00D05F69">
            <w:pPr>
              <w:pStyle w:val="KeinLeerraum"/>
              <w:rPr>
                <w:sz w:val="18"/>
                <w:szCs w:val="18"/>
              </w:rPr>
            </w:pPr>
            <w:r>
              <w:rPr>
                <w:sz w:val="18"/>
                <w:szCs w:val="18"/>
              </w:rPr>
              <w:t>1 (S. 23</w:t>
            </w:r>
            <w:r w:rsidR="00164771">
              <w:rPr>
                <w:sz w:val="18"/>
                <w:szCs w:val="18"/>
              </w:rPr>
              <w:t>4</w:t>
            </w:r>
            <w:r>
              <w:rPr>
                <w:sz w:val="18"/>
                <w:szCs w:val="18"/>
              </w:rPr>
              <w:t>)</w:t>
            </w:r>
          </w:p>
        </w:tc>
      </w:tr>
      <w:tr w:rsidR="00D324B2" w:rsidRPr="009E1D3D" w14:paraId="5198033C" w14:textId="77777777" w:rsidTr="00D32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51" w:type="dxa"/>
          </w:tcPr>
          <w:p w14:paraId="4EC62DA9" w14:textId="77777777" w:rsidR="00D324B2" w:rsidRPr="00F71883" w:rsidRDefault="00DD1639" w:rsidP="00D05F69">
            <w:pPr>
              <w:pStyle w:val="stofftabelletext"/>
            </w:pPr>
            <w:r>
              <w:t>T3</w:t>
            </w:r>
          </w:p>
        </w:tc>
        <w:tc>
          <w:tcPr>
            <w:tcW w:w="2835" w:type="dxa"/>
          </w:tcPr>
          <w:p w14:paraId="23D28A22" w14:textId="77777777" w:rsidR="00D324B2" w:rsidRDefault="00D324B2" w:rsidP="00D05F69">
            <w:pPr>
              <w:pStyle w:val="stofftabelletext"/>
            </w:pPr>
            <w:r>
              <w:t>Latein im Mittelalter: Karl der Große</w:t>
            </w:r>
          </w:p>
          <w:p w14:paraId="5F09F6BE" w14:textId="77777777" w:rsidR="00D324B2" w:rsidRDefault="00D324B2" w:rsidP="00D05F69">
            <w:pPr>
              <w:pStyle w:val="stofftabelletext"/>
              <w:numPr>
                <w:ilvl w:val="0"/>
                <w:numId w:val="16"/>
              </w:numPr>
              <w:ind w:left="462" w:hanging="284"/>
            </w:pPr>
            <w:r>
              <w:t>Latein – Muss das sein?</w:t>
            </w:r>
          </w:p>
          <w:p w14:paraId="1C4BC04D" w14:textId="6474ED0C" w:rsidR="00D324B2" w:rsidRDefault="00D324B2" w:rsidP="00D05F69">
            <w:pPr>
              <w:pStyle w:val="stofftabelletext"/>
              <w:numPr>
                <w:ilvl w:val="0"/>
                <w:numId w:val="16"/>
              </w:numPr>
              <w:ind w:left="462" w:hanging="284"/>
            </w:pPr>
            <w:r>
              <w:t>Umwälzungen und Erneuerungen – Karl der Große „rettet“ Latein</w:t>
            </w:r>
          </w:p>
          <w:p w14:paraId="74B6C6B0" w14:textId="066D684E" w:rsidR="00723659" w:rsidRDefault="00723659" w:rsidP="00D05F69">
            <w:pPr>
              <w:pStyle w:val="stofftabelletext"/>
              <w:numPr>
                <w:ilvl w:val="0"/>
                <w:numId w:val="16"/>
              </w:numPr>
              <w:ind w:left="462" w:hanging="284"/>
            </w:pPr>
            <w:r>
              <w:t>Karl der Große – ein großzügiger Gastgeber</w:t>
            </w:r>
          </w:p>
          <w:p w14:paraId="211D0551" w14:textId="77777777" w:rsidR="00D324B2" w:rsidRPr="00F71883" w:rsidRDefault="00D324B2" w:rsidP="00D05F69">
            <w:pPr>
              <w:pStyle w:val="stofftabelletext"/>
            </w:pPr>
            <w:r>
              <w:lastRenderedPageBreak/>
              <w:t>(</w:t>
            </w:r>
            <w:r>
              <w:rPr>
                <w:b/>
              </w:rPr>
              <w:t xml:space="preserve">Inhaltsfeld 1: </w:t>
            </w:r>
            <w:r>
              <w:rPr>
                <w:bCs/>
              </w:rPr>
              <w:t>Mythos und Religion: Gottesvorstellungen, Götterverehrung)</w:t>
            </w:r>
          </w:p>
        </w:tc>
        <w:tc>
          <w:tcPr>
            <w:tcW w:w="1279" w:type="dxa"/>
          </w:tcPr>
          <w:p w14:paraId="7161C8DE" w14:textId="622F00D1" w:rsidR="00D324B2" w:rsidRPr="00F71883" w:rsidRDefault="00DD1639" w:rsidP="00D05F69">
            <w:pPr>
              <w:pStyle w:val="stofftabelletext"/>
            </w:pPr>
            <w:r>
              <w:lastRenderedPageBreak/>
              <w:t>240 – 24</w:t>
            </w:r>
            <w:r w:rsidR="00164771">
              <w:t>7</w:t>
            </w:r>
            <w:r>
              <w:t xml:space="preserve"> </w:t>
            </w:r>
          </w:p>
        </w:tc>
        <w:tc>
          <w:tcPr>
            <w:tcW w:w="2268" w:type="dxa"/>
          </w:tcPr>
          <w:p w14:paraId="4F63E1B0" w14:textId="77777777" w:rsidR="00D324B2" w:rsidRDefault="00D324B2" w:rsidP="00D05F69">
            <w:pPr>
              <w:pStyle w:val="stofftabelletext"/>
            </w:pPr>
            <w:r w:rsidRPr="00F3399F">
              <w:rPr>
                <w:b/>
              </w:rPr>
              <w:t>Inhaltsfeld 3</w:t>
            </w:r>
            <w:r>
              <w:t xml:space="preserve">: </w:t>
            </w:r>
            <w:r w:rsidRPr="00F3399F">
              <w:rPr>
                <w:i/>
              </w:rPr>
              <w:t>Hier</w:t>
            </w:r>
            <w:r>
              <w:t xml:space="preserve">: Verendung des Gerundivums (mit und ohne </w:t>
            </w:r>
            <w:r w:rsidRPr="005E1B9B">
              <w:rPr>
                <w:i/>
                <w:iCs/>
              </w:rPr>
              <w:t>esse</w:t>
            </w:r>
            <w:r>
              <w:t xml:space="preserve">), Dativus </w:t>
            </w:r>
            <w:proofErr w:type="spellStart"/>
            <w:r>
              <w:t>auctoris</w:t>
            </w:r>
            <w:proofErr w:type="spellEnd"/>
            <w:r>
              <w:t>; Gerundivum</w:t>
            </w:r>
          </w:p>
          <w:p w14:paraId="45D5EC49" w14:textId="77777777" w:rsidR="00D324B2" w:rsidRPr="00F71883" w:rsidRDefault="00D324B2" w:rsidP="00D05F69">
            <w:pPr>
              <w:pStyle w:val="stofftabelletext"/>
            </w:pPr>
          </w:p>
        </w:tc>
        <w:tc>
          <w:tcPr>
            <w:tcW w:w="4819" w:type="dxa"/>
          </w:tcPr>
          <w:p w14:paraId="58922742" w14:textId="77777777" w:rsidR="00723659" w:rsidRDefault="00D324B2" w:rsidP="00D05F69">
            <w:pPr>
              <w:pStyle w:val="KeinLeerraum"/>
              <w:rPr>
                <w:sz w:val="18"/>
                <w:szCs w:val="18"/>
              </w:rPr>
            </w:pPr>
            <w:r w:rsidRPr="009E1D3D">
              <w:rPr>
                <w:b/>
                <w:sz w:val="18"/>
                <w:szCs w:val="18"/>
              </w:rPr>
              <w:t>Sprachkompetenz</w:t>
            </w:r>
            <w:r w:rsidRPr="009E1D3D">
              <w:rPr>
                <w:sz w:val="18"/>
                <w:szCs w:val="18"/>
              </w:rPr>
              <w:t xml:space="preserve">: ... </w:t>
            </w:r>
            <w:r w:rsidR="00723659" w:rsidRPr="005E1CAB">
              <w:rPr>
                <w:sz w:val="18"/>
                <w:szCs w:val="18"/>
              </w:rPr>
              <w:t>bei der Erschließung und Übersetzung angemessene Übersetzungsmöglichkeiten grundlegender Elemente von Morphologie und Syntax auswählen</w:t>
            </w:r>
            <w:r w:rsidR="00723659">
              <w:rPr>
                <w:sz w:val="18"/>
                <w:szCs w:val="18"/>
              </w:rPr>
              <w:t>,</w:t>
            </w:r>
          </w:p>
          <w:p w14:paraId="3AD69412" w14:textId="646D84F2" w:rsidR="00D324B2" w:rsidRPr="009E1D3D" w:rsidRDefault="00D324B2" w:rsidP="00D05F69">
            <w:pPr>
              <w:pStyle w:val="KeinLeerraum"/>
              <w:rPr>
                <w:sz w:val="18"/>
                <w:szCs w:val="18"/>
              </w:rPr>
            </w:pPr>
            <w:r w:rsidRPr="009E1D3D">
              <w:rPr>
                <w:sz w:val="18"/>
                <w:szCs w:val="18"/>
              </w:rPr>
              <w:t xml:space="preserve">ein grundlegendes Repertoire an Morphologie und Syntax funktional einsetzen, </w:t>
            </w:r>
          </w:p>
          <w:p w14:paraId="54FB516D" w14:textId="77777777" w:rsidR="00D324B2" w:rsidRDefault="00D324B2" w:rsidP="00D05F69">
            <w:pPr>
              <w:pStyle w:val="KeinLeerraum"/>
              <w:rPr>
                <w:sz w:val="18"/>
                <w:szCs w:val="18"/>
              </w:rPr>
            </w:pPr>
            <w:r w:rsidRPr="00AF79EA">
              <w:rPr>
                <w:sz w:val="18"/>
                <w:szCs w:val="18"/>
              </w:rPr>
              <w:t>durch kontrastive Sprachbetrachtung ihren Wortschatz im Deutschen erweitern</w:t>
            </w:r>
            <w:r>
              <w:rPr>
                <w:sz w:val="18"/>
                <w:szCs w:val="18"/>
              </w:rPr>
              <w:t xml:space="preserve">, </w:t>
            </w:r>
          </w:p>
          <w:p w14:paraId="486FA919" w14:textId="77777777" w:rsidR="00D324B2" w:rsidRDefault="00D324B2" w:rsidP="00D05F69">
            <w:pPr>
              <w:pStyle w:val="KeinLeerraum"/>
              <w:rPr>
                <w:b/>
                <w:sz w:val="18"/>
                <w:szCs w:val="18"/>
              </w:rPr>
            </w:pPr>
            <w:r w:rsidRPr="00AF79EA">
              <w:rPr>
                <w:sz w:val="18"/>
                <w:szCs w:val="18"/>
              </w:rPr>
              <w:t>bei der Erschließung und Übersetzung eines Textes lateinische Wörter des dem Lernstand entsprechenden Grundwortschatzes angemessen monosemieren</w:t>
            </w:r>
          </w:p>
          <w:p w14:paraId="43696231" w14:textId="77777777" w:rsidR="00723659" w:rsidRDefault="00D324B2" w:rsidP="00D05F69">
            <w:pPr>
              <w:pStyle w:val="KeinLeerraum"/>
              <w:rPr>
                <w:sz w:val="18"/>
                <w:szCs w:val="18"/>
              </w:rPr>
            </w:pPr>
            <w:r w:rsidRPr="009E1D3D">
              <w:rPr>
                <w:b/>
                <w:sz w:val="18"/>
                <w:szCs w:val="18"/>
              </w:rPr>
              <w:lastRenderedPageBreak/>
              <w:t xml:space="preserve">Textkompetenz: </w:t>
            </w:r>
            <w:r w:rsidRPr="009E1D3D">
              <w:rPr>
                <w:sz w:val="18"/>
                <w:szCs w:val="18"/>
              </w:rPr>
              <w:t xml:space="preserve">... </w:t>
            </w:r>
            <w:r w:rsidR="00723659" w:rsidRPr="00AF79EA">
              <w:rPr>
                <w:sz w:val="18"/>
                <w:szCs w:val="18"/>
              </w:rPr>
              <w:t>Texte unter Berücksichtigung der Textstruktur erschließen</w:t>
            </w:r>
            <w:r w:rsidR="00723659">
              <w:rPr>
                <w:sz w:val="18"/>
                <w:szCs w:val="18"/>
              </w:rPr>
              <w:t>,</w:t>
            </w:r>
          </w:p>
          <w:p w14:paraId="7EB71080" w14:textId="47B9F143" w:rsidR="00D324B2" w:rsidRDefault="00D324B2" w:rsidP="00D05F69">
            <w:pPr>
              <w:pStyle w:val="KeinLeerraum"/>
              <w:rPr>
                <w:sz w:val="18"/>
                <w:szCs w:val="18"/>
              </w:rPr>
            </w:pPr>
            <w:r w:rsidRPr="00D128BA">
              <w:rPr>
                <w:sz w:val="18"/>
                <w:szCs w:val="18"/>
              </w:rPr>
              <w:t>Texte unter Berücksichtigung formaler und sprachlich-stilistischer Gestaltungsmittel übersetzen und interpretieren,</w:t>
            </w:r>
          </w:p>
          <w:p w14:paraId="768E5E07" w14:textId="54798654" w:rsidR="00723659" w:rsidRPr="005E1CAB" w:rsidRDefault="00D324B2" w:rsidP="00723659">
            <w:pPr>
              <w:pStyle w:val="KeinLeerraum"/>
              <w:rPr>
                <w:sz w:val="18"/>
                <w:szCs w:val="18"/>
              </w:rPr>
            </w:pPr>
            <w:r w:rsidRPr="009E1D3D">
              <w:rPr>
                <w:b/>
                <w:sz w:val="18"/>
                <w:szCs w:val="18"/>
              </w:rPr>
              <w:t>Kulturkompetenz</w:t>
            </w:r>
            <w:r w:rsidRPr="009E1D3D">
              <w:rPr>
                <w:sz w:val="18"/>
                <w:szCs w:val="18"/>
              </w:rPr>
              <w:t>: ...</w:t>
            </w:r>
            <w:r w:rsidR="00723659" w:rsidRPr="005E1CAB">
              <w:rPr>
                <w:sz w:val="18"/>
                <w:szCs w:val="18"/>
              </w:rPr>
              <w:t xml:space="preserve"> antike Staats- und Gesellschaftsordnungen im Sinne der historischen Kommunikation erläutern und beurteilen,  </w:t>
            </w:r>
          </w:p>
          <w:p w14:paraId="5000F855" w14:textId="437C7F84" w:rsidR="00B1039A" w:rsidRPr="009E1D3D" w:rsidRDefault="00D324B2" w:rsidP="00723659">
            <w:pPr>
              <w:pStyle w:val="KeinLeerraum"/>
              <w:rPr>
                <w:sz w:val="18"/>
                <w:szCs w:val="18"/>
              </w:rPr>
            </w:pPr>
            <w:r>
              <w:rPr>
                <w:sz w:val="18"/>
                <w:szCs w:val="18"/>
              </w:rPr>
              <w:t>Nachwirkungen und Einflüsse römischer Geschichte und Kultur in Europa und in der eigenen Lebenswelt exemplarisch darstellen</w:t>
            </w:r>
            <w:r w:rsidRPr="009E1D3D">
              <w:rPr>
                <w:sz w:val="18"/>
                <w:szCs w:val="18"/>
              </w:rPr>
              <w:t>.</w:t>
            </w:r>
            <w:r w:rsidRPr="009E1D3D">
              <w:rPr>
                <w:i/>
                <w:sz w:val="18"/>
                <w:szCs w:val="18"/>
              </w:rPr>
              <w:t xml:space="preserve"> Hier</w:t>
            </w:r>
            <w:r w:rsidRPr="009E1D3D">
              <w:rPr>
                <w:sz w:val="18"/>
                <w:szCs w:val="18"/>
              </w:rPr>
              <w:t>: Karl der Große und die karolingische Renaissance</w:t>
            </w:r>
          </w:p>
        </w:tc>
        <w:tc>
          <w:tcPr>
            <w:tcW w:w="1701" w:type="dxa"/>
          </w:tcPr>
          <w:p w14:paraId="4C7CA5DC" w14:textId="4A9D06EC" w:rsidR="00D324B2" w:rsidRDefault="00723659" w:rsidP="00D05F69">
            <w:pPr>
              <w:pStyle w:val="KeinLeerraum"/>
              <w:rPr>
                <w:sz w:val="18"/>
                <w:szCs w:val="18"/>
              </w:rPr>
            </w:pPr>
            <w:r>
              <w:rPr>
                <w:sz w:val="18"/>
                <w:szCs w:val="18"/>
              </w:rPr>
              <w:lastRenderedPageBreak/>
              <w:t>4/ 6 (S. 243)</w:t>
            </w:r>
          </w:p>
          <w:p w14:paraId="750AF573" w14:textId="663A7984" w:rsidR="00723659" w:rsidRDefault="00723659" w:rsidP="00D05F69">
            <w:pPr>
              <w:pStyle w:val="KeinLeerraum"/>
              <w:rPr>
                <w:sz w:val="18"/>
                <w:szCs w:val="18"/>
              </w:rPr>
            </w:pPr>
            <w:r>
              <w:rPr>
                <w:sz w:val="18"/>
                <w:szCs w:val="18"/>
              </w:rPr>
              <w:t>8 (S. 244)</w:t>
            </w:r>
          </w:p>
          <w:p w14:paraId="39C456FF" w14:textId="77777777" w:rsidR="00723659" w:rsidRDefault="00723659" w:rsidP="00D05F69">
            <w:pPr>
              <w:pStyle w:val="KeinLeerraum"/>
              <w:rPr>
                <w:sz w:val="18"/>
                <w:szCs w:val="18"/>
              </w:rPr>
            </w:pPr>
          </w:p>
          <w:p w14:paraId="09D10E93" w14:textId="77777777" w:rsidR="00723659" w:rsidRDefault="00723659" w:rsidP="00D05F69">
            <w:pPr>
              <w:pStyle w:val="KeinLeerraum"/>
              <w:rPr>
                <w:sz w:val="18"/>
                <w:szCs w:val="18"/>
              </w:rPr>
            </w:pPr>
          </w:p>
          <w:p w14:paraId="1BC58637" w14:textId="1F32A204" w:rsidR="00723659" w:rsidRDefault="00723659" w:rsidP="00D05F69">
            <w:pPr>
              <w:pStyle w:val="KeinLeerraum"/>
              <w:rPr>
                <w:sz w:val="18"/>
                <w:szCs w:val="18"/>
              </w:rPr>
            </w:pPr>
            <w:r>
              <w:rPr>
                <w:sz w:val="18"/>
                <w:szCs w:val="18"/>
              </w:rPr>
              <w:t>1 – 3/ 5 (S. 243)</w:t>
            </w:r>
          </w:p>
          <w:p w14:paraId="2D1913EC" w14:textId="7D502A27" w:rsidR="00723659" w:rsidRDefault="00723659" w:rsidP="00D05F69">
            <w:pPr>
              <w:pStyle w:val="KeinLeerraum"/>
              <w:rPr>
                <w:sz w:val="18"/>
                <w:szCs w:val="18"/>
              </w:rPr>
            </w:pPr>
            <w:r>
              <w:rPr>
                <w:sz w:val="18"/>
                <w:szCs w:val="18"/>
              </w:rPr>
              <w:t>10 (S. 244)</w:t>
            </w:r>
          </w:p>
          <w:p w14:paraId="5C8FB107" w14:textId="7D584625" w:rsidR="00723659" w:rsidRDefault="00723659" w:rsidP="00D05F69">
            <w:pPr>
              <w:pStyle w:val="KeinLeerraum"/>
              <w:rPr>
                <w:sz w:val="18"/>
                <w:szCs w:val="18"/>
              </w:rPr>
            </w:pPr>
            <w:r>
              <w:rPr>
                <w:sz w:val="18"/>
                <w:szCs w:val="18"/>
              </w:rPr>
              <w:t>9 (S. 244)</w:t>
            </w:r>
          </w:p>
          <w:p w14:paraId="53AAE72A" w14:textId="5E7322D4" w:rsidR="00723659" w:rsidRDefault="00723659" w:rsidP="00D05F69">
            <w:pPr>
              <w:pStyle w:val="KeinLeerraum"/>
              <w:rPr>
                <w:sz w:val="18"/>
                <w:szCs w:val="18"/>
              </w:rPr>
            </w:pPr>
          </w:p>
          <w:p w14:paraId="020C006D" w14:textId="21790E2C" w:rsidR="00723659" w:rsidRDefault="00723659" w:rsidP="00D05F69">
            <w:pPr>
              <w:pStyle w:val="KeinLeerraum"/>
              <w:rPr>
                <w:sz w:val="18"/>
                <w:szCs w:val="18"/>
              </w:rPr>
            </w:pPr>
          </w:p>
          <w:p w14:paraId="3C2166C8" w14:textId="77777777" w:rsidR="00723659" w:rsidRDefault="00723659" w:rsidP="00D05F69">
            <w:pPr>
              <w:pStyle w:val="KeinLeerraum"/>
              <w:rPr>
                <w:sz w:val="18"/>
                <w:szCs w:val="18"/>
              </w:rPr>
            </w:pPr>
          </w:p>
          <w:p w14:paraId="3AECB192" w14:textId="77777777" w:rsidR="00723659" w:rsidRDefault="00723659" w:rsidP="00D05F69">
            <w:pPr>
              <w:pStyle w:val="KeinLeerraum"/>
              <w:rPr>
                <w:sz w:val="18"/>
                <w:szCs w:val="18"/>
              </w:rPr>
            </w:pPr>
          </w:p>
          <w:p w14:paraId="46F846DF" w14:textId="77777777" w:rsidR="00723659" w:rsidRDefault="00723659" w:rsidP="00D05F69">
            <w:pPr>
              <w:pStyle w:val="KeinLeerraum"/>
              <w:rPr>
                <w:sz w:val="18"/>
                <w:szCs w:val="18"/>
              </w:rPr>
            </w:pPr>
            <w:r>
              <w:rPr>
                <w:sz w:val="18"/>
                <w:szCs w:val="18"/>
              </w:rPr>
              <w:t>1 (S. 241)</w:t>
            </w:r>
          </w:p>
          <w:p w14:paraId="18CADA32" w14:textId="25362E13" w:rsidR="00723659" w:rsidRDefault="00723659" w:rsidP="00D05F69">
            <w:pPr>
              <w:pStyle w:val="KeinLeerraum"/>
              <w:rPr>
                <w:sz w:val="18"/>
                <w:szCs w:val="18"/>
              </w:rPr>
            </w:pPr>
            <w:r>
              <w:rPr>
                <w:sz w:val="18"/>
                <w:szCs w:val="18"/>
              </w:rPr>
              <w:t>1 (S. 246)</w:t>
            </w:r>
          </w:p>
          <w:p w14:paraId="728FA2BE" w14:textId="77777777" w:rsidR="00723659" w:rsidRDefault="00723659" w:rsidP="00D05F69">
            <w:pPr>
              <w:pStyle w:val="KeinLeerraum"/>
              <w:rPr>
                <w:sz w:val="18"/>
                <w:szCs w:val="18"/>
              </w:rPr>
            </w:pPr>
            <w:r>
              <w:rPr>
                <w:sz w:val="18"/>
                <w:szCs w:val="18"/>
              </w:rPr>
              <w:t>2 (S. 241)</w:t>
            </w:r>
          </w:p>
          <w:p w14:paraId="79F02719" w14:textId="5F01D5D3" w:rsidR="00723659" w:rsidRDefault="00723659" w:rsidP="00D05F69">
            <w:pPr>
              <w:pStyle w:val="KeinLeerraum"/>
              <w:rPr>
                <w:sz w:val="18"/>
                <w:szCs w:val="18"/>
              </w:rPr>
            </w:pPr>
            <w:r>
              <w:rPr>
                <w:sz w:val="18"/>
                <w:szCs w:val="18"/>
              </w:rPr>
              <w:t>2 (S. 246)</w:t>
            </w:r>
          </w:p>
          <w:p w14:paraId="53CC27FE" w14:textId="1E652874" w:rsidR="00723659" w:rsidRDefault="00723659" w:rsidP="00D05F69">
            <w:pPr>
              <w:pStyle w:val="KeinLeerraum"/>
              <w:rPr>
                <w:sz w:val="18"/>
                <w:szCs w:val="18"/>
              </w:rPr>
            </w:pPr>
            <w:r>
              <w:rPr>
                <w:sz w:val="18"/>
                <w:szCs w:val="18"/>
              </w:rPr>
              <w:t>3 (S. 241)</w:t>
            </w:r>
          </w:p>
          <w:p w14:paraId="29CDA1D0" w14:textId="4020F110" w:rsidR="00723659" w:rsidRDefault="00723659" w:rsidP="00D05F69">
            <w:pPr>
              <w:pStyle w:val="KeinLeerraum"/>
              <w:rPr>
                <w:sz w:val="18"/>
                <w:szCs w:val="18"/>
              </w:rPr>
            </w:pPr>
            <w:r>
              <w:rPr>
                <w:sz w:val="18"/>
                <w:szCs w:val="18"/>
              </w:rPr>
              <w:t>3 a – c) (S. 247)</w:t>
            </w:r>
          </w:p>
          <w:p w14:paraId="43EC1DCE" w14:textId="54404B0A" w:rsidR="00723659" w:rsidRDefault="00723659" w:rsidP="00D05F69">
            <w:pPr>
              <w:pStyle w:val="KeinLeerraum"/>
              <w:rPr>
                <w:sz w:val="18"/>
                <w:szCs w:val="18"/>
              </w:rPr>
            </w:pPr>
          </w:p>
          <w:p w14:paraId="418BAB5B" w14:textId="6B44FBC0" w:rsidR="00723659" w:rsidRDefault="00723659" w:rsidP="00D05F69">
            <w:pPr>
              <w:pStyle w:val="KeinLeerraum"/>
              <w:rPr>
                <w:sz w:val="18"/>
                <w:szCs w:val="18"/>
              </w:rPr>
            </w:pPr>
            <w:r>
              <w:rPr>
                <w:sz w:val="18"/>
                <w:szCs w:val="18"/>
              </w:rPr>
              <w:t>1 (S. 242)</w:t>
            </w:r>
          </w:p>
          <w:p w14:paraId="5043BC34" w14:textId="778F2D78" w:rsidR="00723659" w:rsidRPr="009E1D3D" w:rsidRDefault="00723659" w:rsidP="00D05F69">
            <w:pPr>
              <w:pStyle w:val="KeinLeerraum"/>
              <w:rPr>
                <w:sz w:val="18"/>
                <w:szCs w:val="18"/>
              </w:rPr>
            </w:pPr>
            <w:r>
              <w:rPr>
                <w:sz w:val="18"/>
                <w:szCs w:val="18"/>
              </w:rPr>
              <w:t>3 d) (S. 247)</w:t>
            </w:r>
          </w:p>
        </w:tc>
      </w:tr>
      <w:tr w:rsidR="00D324B2" w:rsidRPr="009E1D3D" w14:paraId="1D0DF780" w14:textId="77777777" w:rsidTr="00D32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51" w:type="dxa"/>
          </w:tcPr>
          <w:p w14:paraId="4FC107A9" w14:textId="77777777" w:rsidR="00D324B2" w:rsidRPr="00F71883" w:rsidRDefault="00DD1639" w:rsidP="00D05F69">
            <w:pPr>
              <w:pStyle w:val="stofftabelletext"/>
            </w:pPr>
            <w:r>
              <w:lastRenderedPageBreak/>
              <w:t>T4</w:t>
            </w:r>
          </w:p>
        </w:tc>
        <w:tc>
          <w:tcPr>
            <w:tcW w:w="2835" w:type="dxa"/>
          </w:tcPr>
          <w:p w14:paraId="3B4FC9B1" w14:textId="77777777" w:rsidR="00D324B2" w:rsidRDefault="00D324B2" w:rsidP="00D05F69">
            <w:pPr>
              <w:pStyle w:val="stofftabelletext"/>
            </w:pPr>
            <w:proofErr w:type="spellStart"/>
            <w:r>
              <w:t>Busbequius</w:t>
            </w:r>
            <w:proofErr w:type="spellEnd"/>
            <w:r>
              <w:t xml:space="preserve"> in der Türkei</w:t>
            </w:r>
          </w:p>
          <w:p w14:paraId="7EF96955" w14:textId="77777777" w:rsidR="00D324B2" w:rsidRDefault="00D324B2" w:rsidP="00D05F69">
            <w:pPr>
              <w:pStyle w:val="stofftabelletext"/>
              <w:numPr>
                <w:ilvl w:val="0"/>
                <w:numId w:val="16"/>
              </w:numPr>
              <w:ind w:left="462" w:hanging="284"/>
            </w:pPr>
            <w:r>
              <w:t>Eindrücke aus einer fremden Welt</w:t>
            </w:r>
          </w:p>
          <w:p w14:paraId="414AE082" w14:textId="47E85591" w:rsidR="00D324B2" w:rsidRDefault="00D324B2" w:rsidP="00D05F69">
            <w:pPr>
              <w:pStyle w:val="stofftabelletext"/>
              <w:numPr>
                <w:ilvl w:val="0"/>
                <w:numId w:val="16"/>
              </w:numPr>
              <w:ind w:left="462" w:hanging="284"/>
            </w:pPr>
            <w:proofErr w:type="spellStart"/>
            <w:r>
              <w:t>Busbequius</w:t>
            </w:r>
            <w:proofErr w:type="spellEnd"/>
            <w:r>
              <w:t xml:space="preserve"> – Ein „Lateiner“ zwischen Abend- und Morgenland</w:t>
            </w:r>
          </w:p>
          <w:p w14:paraId="3727827A" w14:textId="4DF886A9" w:rsidR="004679E4" w:rsidRDefault="004679E4" w:rsidP="00D05F69">
            <w:pPr>
              <w:pStyle w:val="stofftabelletext"/>
              <w:numPr>
                <w:ilvl w:val="0"/>
                <w:numId w:val="16"/>
              </w:numPr>
              <w:ind w:left="462" w:hanging="284"/>
            </w:pPr>
            <w:r>
              <w:t>Ein Schwein als Schmuggelhilfe</w:t>
            </w:r>
          </w:p>
          <w:p w14:paraId="7093B42A" w14:textId="77777777" w:rsidR="00D324B2" w:rsidRPr="00F71883" w:rsidRDefault="00D324B2" w:rsidP="00D05F69">
            <w:pPr>
              <w:pStyle w:val="stofftabelletext"/>
              <w:ind w:left="0"/>
            </w:pPr>
            <w:r>
              <w:t>(</w:t>
            </w:r>
            <w:r>
              <w:rPr>
                <w:b/>
              </w:rPr>
              <w:t xml:space="preserve">Inhaltsfeld 1: </w:t>
            </w:r>
            <w:r>
              <w:rPr>
                <w:bCs/>
              </w:rPr>
              <w:t>Mythos und Religion: Gottesvorstellungen, Götterverehrung)</w:t>
            </w:r>
          </w:p>
        </w:tc>
        <w:tc>
          <w:tcPr>
            <w:tcW w:w="1279" w:type="dxa"/>
          </w:tcPr>
          <w:p w14:paraId="6D73A066" w14:textId="57B773BD" w:rsidR="00D324B2" w:rsidRPr="00F71883" w:rsidRDefault="00DD1639" w:rsidP="00D05F69">
            <w:pPr>
              <w:pStyle w:val="stofftabelletext"/>
            </w:pPr>
            <w:r>
              <w:t>24</w:t>
            </w:r>
            <w:r w:rsidR="00164771">
              <w:t>8</w:t>
            </w:r>
            <w:r>
              <w:t xml:space="preserve"> – 25</w:t>
            </w:r>
            <w:r w:rsidR="00B73230">
              <w:t>6</w:t>
            </w:r>
            <w:r>
              <w:t xml:space="preserve"> </w:t>
            </w:r>
          </w:p>
        </w:tc>
        <w:tc>
          <w:tcPr>
            <w:tcW w:w="2268" w:type="dxa"/>
          </w:tcPr>
          <w:p w14:paraId="07DD4DB0" w14:textId="77777777" w:rsidR="00D324B2" w:rsidRDefault="00D324B2" w:rsidP="00D05F69">
            <w:pPr>
              <w:pStyle w:val="stofftabelletext"/>
            </w:pPr>
            <w:r w:rsidRPr="00F3399F">
              <w:rPr>
                <w:b/>
              </w:rPr>
              <w:t>Inhaltsfeld 3</w:t>
            </w:r>
            <w:r>
              <w:t xml:space="preserve">: </w:t>
            </w:r>
            <w:r w:rsidRPr="00F3399F">
              <w:rPr>
                <w:i/>
              </w:rPr>
              <w:t>Hier</w:t>
            </w:r>
            <w:r>
              <w:t xml:space="preserve">: </w:t>
            </w:r>
            <w:r w:rsidRPr="005E1B9B">
              <w:rPr>
                <w:bCs/>
              </w:rPr>
              <w:t xml:space="preserve">Komparation des Adj. und Adv.; Abl. </w:t>
            </w:r>
            <w:proofErr w:type="spellStart"/>
            <w:r w:rsidRPr="005E1B9B">
              <w:rPr>
                <w:bCs/>
              </w:rPr>
              <w:t>comp.</w:t>
            </w:r>
            <w:proofErr w:type="spellEnd"/>
            <w:r w:rsidRPr="005E1B9B">
              <w:rPr>
                <w:bCs/>
              </w:rPr>
              <w:t xml:space="preserve">; Komparativ und Superlativ; i – </w:t>
            </w:r>
            <w:proofErr w:type="spellStart"/>
            <w:r w:rsidRPr="005E1B9B">
              <w:rPr>
                <w:bCs/>
              </w:rPr>
              <w:t>Dekl</w:t>
            </w:r>
            <w:proofErr w:type="spellEnd"/>
            <w:r w:rsidRPr="005E1B9B">
              <w:rPr>
                <w:bCs/>
              </w:rPr>
              <w:t>.)</w:t>
            </w:r>
          </w:p>
          <w:p w14:paraId="4FFA0A51" w14:textId="77777777" w:rsidR="00D324B2" w:rsidRPr="00CA0BCE" w:rsidRDefault="00D324B2" w:rsidP="00D05F69">
            <w:pPr>
              <w:pStyle w:val="stofftabelletext"/>
            </w:pPr>
            <w:r>
              <w:rPr>
                <w:b/>
              </w:rPr>
              <w:t>Inhaltfeld 2</w:t>
            </w:r>
            <w:r w:rsidRPr="00CA0BCE">
              <w:t>:</w:t>
            </w:r>
            <w:r>
              <w:t xml:space="preserve"> Leserlenkung: Redeabsicht erkennen</w:t>
            </w:r>
          </w:p>
          <w:p w14:paraId="466A93CD" w14:textId="77777777" w:rsidR="00D324B2" w:rsidRPr="00F71883" w:rsidRDefault="00D324B2" w:rsidP="00D05F69">
            <w:pPr>
              <w:pStyle w:val="stofftabelletext"/>
            </w:pPr>
          </w:p>
        </w:tc>
        <w:tc>
          <w:tcPr>
            <w:tcW w:w="4819" w:type="dxa"/>
          </w:tcPr>
          <w:p w14:paraId="01B4F92A" w14:textId="77777777" w:rsidR="00D324B2" w:rsidRDefault="00D324B2" w:rsidP="00D05F69">
            <w:pPr>
              <w:pStyle w:val="KeinLeerraum"/>
              <w:rPr>
                <w:sz w:val="18"/>
                <w:szCs w:val="18"/>
              </w:rPr>
            </w:pPr>
            <w:r w:rsidRPr="009E1D3D">
              <w:rPr>
                <w:b/>
                <w:sz w:val="18"/>
                <w:szCs w:val="18"/>
              </w:rPr>
              <w:t>Sprachkompetenz</w:t>
            </w:r>
            <w:r w:rsidRPr="009E1D3D">
              <w:rPr>
                <w:sz w:val="18"/>
                <w:szCs w:val="18"/>
              </w:rPr>
              <w:t>:</w:t>
            </w:r>
            <w:r>
              <w:rPr>
                <w:sz w:val="18"/>
                <w:szCs w:val="18"/>
              </w:rPr>
              <w:t xml:space="preserve"> …</w:t>
            </w:r>
            <w:r w:rsidRPr="009E1D3D">
              <w:rPr>
                <w:sz w:val="18"/>
                <w:szCs w:val="18"/>
              </w:rPr>
              <w:t xml:space="preserve"> ein grundlegendes Repertoire an Morphologie und Syntax funktional einsetzen, </w:t>
            </w:r>
          </w:p>
          <w:p w14:paraId="16C783FF" w14:textId="77777777" w:rsidR="00D324B2" w:rsidRDefault="00D324B2" w:rsidP="00D05F69">
            <w:pPr>
              <w:pStyle w:val="KeinLeerraum"/>
              <w:rPr>
                <w:sz w:val="18"/>
                <w:szCs w:val="18"/>
              </w:rPr>
            </w:pPr>
            <w:r w:rsidRPr="00AF79EA">
              <w:rPr>
                <w:sz w:val="18"/>
                <w:szCs w:val="18"/>
              </w:rPr>
              <w:t>durch kontrastive Sprachbetrachtung ihren Wortschatz im Deutschen erweitern</w:t>
            </w:r>
            <w:r>
              <w:rPr>
                <w:sz w:val="18"/>
                <w:szCs w:val="18"/>
              </w:rPr>
              <w:t xml:space="preserve">, </w:t>
            </w:r>
          </w:p>
          <w:p w14:paraId="7F1F88E7" w14:textId="77777777" w:rsidR="00D324B2" w:rsidRDefault="00D324B2" w:rsidP="00D05F69">
            <w:pPr>
              <w:pStyle w:val="KeinLeerraum"/>
              <w:rPr>
                <w:sz w:val="18"/>
                <w:szCs w:val="18"/>
              </w:rPr>
            </w:pPr>
            <w:r>
              <w:rPr>
                <w:sz w:val="18"/>
                <w:szCs w:val="18"/>
              </w:rPr>
              <w:t>b</w:t>
            </w:r>
            <w:r w:rsidRPr="00E40FC7">
              <w:rPr>
                <w:sz w:val="18"/>
                <w:szCs w:val="18"/>
              </w:rPr>
              <w:t>ei der Erschließung und Übersetzung angemessene Übersetzungsmöglichkeiten grundlegender Elemente von Morphologie und Syntax weitgehend selbständig auswählen</w:t>
            </w:r>
          </w:p>
          <w:p w14:paraId="2261BC7B" w14:textId="49325D5F" w:rsidR="004679E4" w:rsidRPr="00AF79EA" w:rsidRDefault="00D324B2" w:rsidP="00723659">
            <w:pPr>
              <w:pStyle w:val="KeinLeerraum"/>
              <w:rPr>
                <w:sz w:val="18"/>
                <w:szCs w:val="18"/>
              </w:rPr>
            </w:pPr>
            <w:r w:rsidRPr="009E1D3D">
              <w:rPr>
                <w:b/>
                <w:sz w:val="18"/>
                <w:szCs w:val="18"/>
              </w:rPr>
              <w:t xml:space="preserve">Textkompetenz: </w:t>
            </w:r>
            <w:r w:rsidRPr="009E1D3D">
              <w:rPr>
                <w:sz w:val="18"/>
                <w:szCs w:val="18"/>
              </w:rPr>
              <w:t xml:space="preserve">... </w:t>
            </w:r>
            <w:r w:rsidR="004679E4" w:rsidRPr="005E1CAB">
              <w:rPr>
                <w:sz w:val="18"/>
                <w:szCs w:val="18"/>
              </w:rPr>
              <w:t xml:space="preserve">Texte unter Berücksichtigung der Textsorte und Textstruktur erschließen, </w:t>
            </w:r>
          </w:p>
          <w:p w14:paraId="77D410C2" w14:textId="2C34ED84" w:rsidR="00D324B2" w:rsidRDefault="00D324B2" w:rsidP="00D05F69">
            <w:pPr>
              <w:pStyle w:val="KeinLeerraum"/>
              <w:rPr>
                <w:sz w:val="18"/>
                <w:szCs w:val="18"/>
              </w:rPr>
            </w:pPr>
            <w:r w:rsidRPr="00AF79EA">
              <w:rPr>
                <w:sz w:val="18"/>
                <w:szCs w:val="18"/>
              </w:rPr>
              <w:t>Funktionen sprachlich – stilistischer Gestaltungsmittel bezogen auf die Textaussage erläutern</w:t>
            </w:r>
            <w:r>
              <w:rPr>
                <w:sz w:val="18"/>
                <w:szCs w:val="18"/>
              </w:rPr>
              <w:t>,</w:t>
            </w:r>
          </w:p>
          <w:p w14:paraId="058898EE" w14:textId="645F89DF" w:rsidR="004679E4" w:rsidRDefault="004679E4" w:rsidP="00D05F69">
            <w:pPr>
              <w:pStyle w:val="KeinLeerraum"/>
              <w:rPr>
                <w:sz w:val="18"/>
                <w:szCs w:val="18"/>
              </w:rPr>
            </w:pPr>
            <w:r w:rsidRPr="00AF79EA">
              <w:rPr>
                <w:sz w:val="18"/>
                <w:szCs w:val="18"/>
              </w:rPr>
              <w:t>Texte unter Berücksichtigung formaler und sprachlich – stilistischer Gestaltungsmittel übersetzen</w:t>
            </w:r>
            <w:r>
              <w:rPr>
                <w:sz w:val="18"/>
                <w:szCs w:val="18"/>
              </w:rPr>
              <w:t>,</w:t>
            </w:r>
          </w:p>
          <w:p w14:paraId="6B6AD57A" w14:textId="77777777" w:rsidR="00D324B2" w:rsidRDefault="00D324B2" w:rsidP="00D05F69">
            <w:pPr>
              <w:pStyle w:val="KeinLeerraum"/>
              <w:rPr>
                <w:sz w:val="18"/>
                <w:szCs w:val="18"/>
              </w:rPr>
            </w:pPr>
            <w:r w:rsidRPr="009E1D3D">
              <w:rPr>
                <w:b/>
                <w:sz w:val="18"/>
                <w:szCs w:val="18"/>
              </w:rPr>
              <w:t>Kulturkompetenz</w:t>
            </w:r>
            <w:r w:rsidRPr="009E1D3D">
              <w:rPr>
                <w:sz w:val="18"/>
                <w:szCs w:val="18"/>
              </w:rPr>
              <w:t>: ...</w:t>
            </w:r>
            <w:r>
              <w:rPr>
                <w:sz w:val="18"/>
                <w:szCs w:val="18"/>
              </w:rPr>
              <w:t>Nachwirkungen und Einflüsse römischer Geschichte und Kultur in Europa und in der eigenen Lebenswelt exemplarisch darstellen</w:t>
            </w:r>
            <w:r w:rsidRPr="009E1D3D">
              <w:rPr>
                <w:sz w:val="18"/>
                <w:szCs w:val="18"/>
              </w:rPr>
              <w:t>.</w:t>
            </w:r>
            <w:r w:rsidRPr="009E1D3D">
              <w:rPr>
                <w:i/>
                <w:sz w:val="18"/>
                <w:szCs w:val="18"/>
              </w:rPr>
              <w:t xml:space="preserve"> Hier</w:t>
            </w:r>
            <w:r w:rsidRPr="009E1D3D">
              <w:rPr>
                <w:sz w:val="18"/>
                <w:szCs w:val="18"/>
              </w:rPr>
              <w:t>: Latein im Zeitalter des Humanismus</w:t>
            </w:r>
            <w:r w:rsidR="00B73230">
              <w:rPr>
                <w:sz w:val="18"/>
                <w:szCs w:val="18"/>
              </w:rPr>
              <w:t>,</w:t>
            </w:r>
          </w:p>
          <w:p w14:paraId="4B04DAA2" w14:textId="007DC59A" w:rsidR="00B73230" w:rsidRPr="009E1D3D" w:rsidRDefault="00B73230" w:rsidP="00B73230">
            <w:pPr>
              <w:pStyle w:val="KeinLeerraum"/>
              <w:rPr>
                <w:sz w:val="18"/>
                <w:szCs w:val="18"/>
              </w:rPr>
            </w:pPr>
            <w:r w:rsidRPr="005E1CAB">
              <w:rPr>
                <w:sz w:val="18"/>
                <w:szCs w:val="18"/>
              </w:rPr>
              <w:t xml:space="preserve">Spannungen und Konflikte im Vergleich mit heutigen gesellschaftlichen Verhältnissen erläutern </w:t>
            </w:r>
          </w:p>
        </w:tc>
        <w:tc>
          <w:tcPr>
            <w:tcW w:w="1701" w:type="dxa"/>
          </w:tcPr>
          <w:p w14:paraId="1ADFDD2B" w14:textId="539631DE" w:rsidR="00D324B2" w:rsidRDefault="004679E4" w:rsidP="00D05F69">
            <w:pPr>
              <w:pStyle w:val="KeinLeerraum"/>
              <w:rPr>
                <w:sz w:val="18"/>
                <w:szCs w:val="18"/>
              </w:rPr>
            </w:pPr>
            <w:r>
              <w:rPr>
                <w:sz w:val="18"/>
                <w:szCs w:val="18"/>
              </w:rPr>
              <w:t>1/ 2/ 4 (S. 251)</w:t>
            </w:r>
          </w:p>
          <w:p w14:paraId="0D5C10A4" w14:textId="5BCD147E" w:rsidR="004679E4" w:rsidRDefault="004679E4" w:rsidP="00D05F69">
            <w:pPr>
              <w:pStyle w:val="KeinLeerraum"/>
              <w:rPr>
                <w:sz w:val="18"/>
                <w:szCs w:val="18"/>
              </w:rPr>
            </w:pPr>
            <w:r>
              <w:rPr>
                <w:sz w:val="18"/>
                <w:szCs w:val="18"/>
              </w:rPr>
              <w:t>8/ 9 (S. 252)</w:t>
            </w:r>
          </w:p>
          <w:p w14:paraId="68CB7CC2" w14:textId="38830A23" w:rsidR="004679E4" w:rsidRDefault="004679E4" w:rsidP="00D05F69">
            <w:pPr>
              <w:pStyle w:val="KeinLeerraum"/>
              <w:rPr>
                <w:sz w:val="18"/>
                <w:szCs w:val="18"/>
              </w:rPr>
            </w:pPr>
            <w:r>
              <w:rPr>
                <w:sz w:val="18"/>
                <w:szCs w:val="18"/>
              </w:rPr>
              <w:t>7 (S. 252)</w:t>
            </w:r>
          </w:p>
          <w:p w14:paraId="3E0CEF27" w14:textId="77777777" w:rsidR="004679E4" w:rsidRDefault="004679E4" w:rsidP="00D05F69">
            <w:pPr>
              <w:pStyle w:val="KeinLeerraum"/>
              <w:rPr>
                <w:sz w:val="18"/>
                <w:szCs w:val="18"/>
              </w:rPr>
            </w:pPr>
          </w:p>
          <w:p w14:paraId="4A2F6E4F" w14:textId="35EC7847" w:rsidR="004679E4" w:rsidRDefault="004679E4" w:rsidP="00D05F69">
            <w:pPr>
              <w:pStyle w:val="KeinLeerraum"/>
              <w:rPr>
                <w:sz w:val="18"/>
                <w:szCs w:val="18"/>
              </w:rPr>
            </w:pPr>
            <w:r>
              <w:rPr>
                <w:sz w:val="18"/>
                <w:szCs w:val="18"/>
              </w:rPr>
              <w:t>3/ 5/ 6 (S. 251)</w:t>
            </w:r>
          </w:p>
          <w:p w14:paraId="70BB842D" w14:textId="1D6F47FB" w:rsidR="004679E4" w:rsidRDefault="004679E4" w:rsidP="00D05F69">
            <w:pPr>
              <w:pStyle w:val="KeinLeerraum"/>
              <w:rPr>
                <w:sz w:val="18"/>
                <w:szCs w:val="18"/>
              </w:rPr>
            </w:pPr>
          </w:p>
          <w:p w14:paraId="4CBB1937" w14:textId="441FACEC" w:rsidR="004679E4" w:rsidRDefault="004679E4" w:rsidP="00D05F69">
            <w:pPr>
              <w:pStyle w:val="KeinLeerraum"/>
              <w:rPr>
                <w:sz w:val="18"/>
                <w:szCs w:val="18"/>
              </w:rPr>
            </w:pPr>
          </w:p>
          <w:p w14:paraId="139C32B6" w14:textId="4CC5F041" w:rsidR="004679E4" w:rsidRDefault="004679E4" w:rsidP="00D05F69">
            <w:pPr>
              <w:pStyle w:val="KeinLeerraum"/>
              <w:rPr>
                <w:sz w:val="18"/>
                <w:szCs w:val="18"/>
              </w:rPr>
            </w:pPr>
            <w:r>
              <w:rPr>
                <w:sz w:val="18"/>
                <w:szCs w:val="18"/>
              </w:rPr>
              <w:t>1/ 2 (S. 249)</w:t>
            </w:r>
          </w:p>
          <w:p w14:paraId="6A5ADDEA" w14:textId="6E8FF960" w:rsidR="004679E4" w:rsidRDefault="00903BE5" w:rsidP="00D05F69">
            <w:pPr>
              <w:pStyle w:val="KeinLeerraum"/>
              <w:rPr>
                <w:sz w:val="18"/>
                <w:szCs w:val="18"/>
              </w:rPr>
            </w:pPr>
            <w:r>
              <w:rPr>
                <w:sz w:val="18"/>
                <w:szCs w:val="18"/>
              </w:rPr>
              <w:t>1 (S. 254)</w:t>
            </w:r>
          </w:p>
          <w:p w14:paraId="7A1340B3" w14:textId="33DFF4ED" w:rsidR="004679E4" w:rsidRDefault="004679E4" w:rsidP="00D05F69">
            <w:pPr>
              <w:pStyle w:val="KeinLeerraum"/>
              <w:rPr>
                <w:sz w:val="18"/>
                <w:szCs w:val="18"/>
              </w:rPr>
            </w:pPr>
            <w:r>
              <w:rPr>
                <w:sz w:val="18"/>
                <w:szCs w:val="18"/>
              </w:rPr>
              <w:t>3/</w:t>
            </w:r>
            <w:r w:rsidR="00164771">
              <w:rPr>
                <w:sz w:val="18"/>
                <w:szCs w:val="18"/>
              </w:rPr>
              <w:t xml:space="preserve"> </w:t>
            </w:r>
            <w:r>
              <w:rPr>
                <w:sz w:val="18"/>
                <w:szCs w:val="18"/>
              </w:rPr>
              <w:t>4 (S. 249)</w:t>
            </w:r>
          </w:p>
          <w:p w14:paraId="326782BB" w14:textId="25DF7191" w:rsidR="004679E4" w:rsidRDefault="004679E4" w:rsidP="00D05F69">
            <w:pPr>
              <w:pStyle w:val="KeinLeerraum"/>
              <w:rPr>
                <w:sz w:val="18"/>
                <w:szCs w:val="18"/>
              </w:rPr>
            </w:pPr>
          </w:p>
          <w:p w14:paraId="0814857F" w14:textId="308A6242" w:rsidR="004679E4" w:rsidRDefault="004679E4" w:rsidP="00D05F69">
            <w:pPr>
              <w:pStyle w:val="KeinLeerraum"/>
              <w:rPr>
                <w:sz w:val="18"/>
                <w:szCs w:val="18"/>
              </w:rPr>
            </w:pPr>
            <w:r>
              <w:rPr>
                <w:sz w:val="18"/>
                <w:szCs w:val="18"/>
              </w:rPr>
              <w:t>2 (S. 254)</w:t>
            </w:r>
          </w:p>
          <w:p w14:paraId="63E31E68" w14:textId="77777777" w:rsidR="004679E4" w:rsidRDefault="004679E4" w:rsidP="00D05F69">
            <w:pPr>
              <w:pStyle w:val="KeinLeerraum"/>
              <w:rPr>
                <w:sz w:val="18"/>
                <w:szCs w:val="18"/>
              </w:rPr>
            </w:pPr>
          </w:p>
          <w:p w14:paraId="5257BFF2" w14:textId="77777777" w:rsidR="004679E4" w:rsidRDefault="004679E4" w:rsidP="00D05F69">
            <w:pPr>
              <w:pStyle w:val="KeinLeerraum"/>
              <w:rPr>
                <w:sz w:val="18"/>
                <w:szCs w:val="18"/>
              </w:rPr>
            </w:pPr>
            <w:r>
              <w:rPr>
                <w:sz w:val="18"/>
                <w:szCs w:val="18"/>
              </w:rPr>
              <w:t>1/ 2 (S. 250)</w:t>
            </w:r>
          </w:p>
          <w:p w14:paraId="39E053A0" w14:textId="77777777" w:rsidR="004679E4" w:rsidRDefault="004679E4" w:rsidP="00D05F69">
            <w:pPr>
              <w:pStyle w:val="KeinLeerraum"/>
              <w:rPr>
                <w:sz w:val="18"/>
                <w:szCs w:val="18"/>
              </w:rPr>
            </w:pPr>
          </w:p>
          <w:p w14:paraId="6A1EA978" w14:textId="77777777" w:rsidR="004679E4" w:rsidRDefault="004679E4" w:rsidP="00D05F69">
            <w:pPr>
              <w:pStyle w:val="KeinLeerraum"/>
              <w:rPr>
                <w:sz w:val="18"/>
                <w:szCs w:val="18"/>
              </w:rPr>
            </w:pPr>
          </w:p>
          <w:p w14:paraId="18DCD6ED" w14:textId="77777777" w:rsidR="004679E4" w:rsidRDefault="004679E4" w:rsidP="00D05F69">
            <w:pPr>
              <w:pStyle w:val="KeinLeerraum"/>
              <w:rPr>
                <w:sz w:val="18"/>
                <w:szCs w:val="18"/>
              </w:rPr>
            </w:pPr>
          </w:p>
          <w:p w14:paraId="144458C3" w14:textId="0212167B" w:rsidR="004679E4" w:rsidRPr="009E1D3D" w:rsidRDefault="00B73230" w:rsidP="00D05F69">
            <w:pPr>
              <w:pStyle w:val="KeinLeerraum"/>
              <w:rPr>
                <w:sz w:val="18"/>
                <w:szCs w:val="18"/>
              </w:rPr>
            </w:pPr>
            <w:r>
              <w:rPr>
                <w:sz w:val="18"/>
                <w:szCs w:val="18"/>
              </w:rPr>
              <w:t>3 (S. 255)</w:t>
            </w:r>
          </w:p>
        </w:tc>
      </w:tr>
    </w:tbl>
    <w:p w14:paraId="3BDCA7FE" w14:textId="77777777" w:rsidR="00236568" w:rsidRPr="00220BCD" w:rsidRDefault="00236568" w:rsidP="00236568">
      <w:pPr>
        <w:spacing w:after="0" w:line="312" w:lineRule="auto"/>
        <w:rPr>
          <w:rFonts w:ascii="Arial" w:hAnsi="Arial" w:cs="Arial"/>
          <w:sz w:val="18"/>
          <w:szCs w:val="18"/>
        </w:rPr>
      </w:pPr>
    </w:p>
    <w:sectPr w:rsidR="00236568" w:rsidRPr="00220BCD" w:rsidSect="003D439C">
      <w:headerReference w:type="default" r:id="rId9"/>
      <w:footerReference w:type="default" r:id="rId10"/>
      <w:footerReference w:type="first" r:id="rId11"/>
      <w:pgSz w:w="16838" w:h="11906" w:orient="landscape"/>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20A11" w14:textId="77777777" w:rsidR="00D0790A" w:rsidRDefault="00D0790A" w:rsidP="002421C0">
      <w:pPr>
        <w:spacing w:after="0" w:line="240" w:lineRule="auto"/>
      </w:pPr>
      <w:r>
        <w:separator/>
      </w:r>
    </w:p>
  </w:endnote>
  <w:endnote w:type="continuationSeparator" w:id="0">
    <w:p w14:paraId="53D4CC58" w14:textId="77777777" w:rsidR="00D0790A" w:rsidRDefault="00D0790A" w:rsidP="0024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C8362" w14:textId="7E6FE892" w:rsidR="00D0790A" w:rsidRPr="004F7230" w:rsidRDefault="00D0790A">
    <w:pPr>
      <w:pStyle w:val="Fuzeile"/>
      <w:jc w:val="right"/>
      <w:rPr>
        <w:rFonts w:ascii="Arial" w:hAnsi="Arial" w:cs="Arial"/>
        <w:sz w:val="14"/>
        <w:szCs w:val="14"/>
      </w:rPr>
    </w:pPr>
    <w:r w:rsidRPr="004F7230">
      <w:rPr>
        <w:rFonts w:ascii="Arial" w:hAnsi="Arial" w:cs="Arial"/>
        <w:noProof/>
        <w:sz w:val="14"/>
        <w:szCs w:val="14"/>
        <w:lang w:eastAsia="de-DE"/>
      </w:rPr>
      <w:drawing>
        <wp:anchor distT="0" distB="0" distL="114300" distR="114300" simplePos="0" relativeHeight="251656704" behindDoc="1" locked="0" layoutInCell="1" allowOverlap="0" wp14:anchorId="178657EA" wp14:editId="17E75EBD">
          <wp:simplePos x="0" y="0"/>
          <wp:positionH relativeFrom="column">
            <wp:posOffset>-12724</wp:posOffset>
          </wp:positionH>
          <wp:positionV relativeFrom="paragraph">
            <wp:posOffset>11478</wp:posOffset>
          </wp:positionV>
          <wp:extent cx="467995" cy="233680"/>
          <wp:effectExtent l="0" t="0" r="8255" b="0"/>
          <wp:wrapTight wrapText="bothSides">
            <wp:wrapPolygon edited="0">
              <wp:start x="0" y="0"/>
              <wp:lineTo x="0" y="19370"/>
              <wp:lineTo x="21102" y="19370"/>
              <wp:lineTo x="21102" y="0"/>
              <wp:lineTo x="0" y="0"/>
            </wp:wrapPolygon>
          </wp:wrapTight>
          <wp:docPr id="4" name="Grafik 4"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anchor>
      </w:drawing>
    </w:r>
    <w:r>
      <w:rPr>
        <w:rFonts w:ascii="Arial" w:hAnsi="Arial" w:cs="Arial"/>
        <w:noProof/>
        <w:sz w:val="14"/>
        <w:szCs w:val="14"/>
        <w:lang w:eastAsia="de-DE"/>
      </w:rPr>
      <mc:AlternateContent>
        <mc:Choice Requires="wps">
          <w:drawing>
            <wp:anchor distT="4294967291" distB="4294967291" distL="114300" distR="114300" simplePos="0" relativeHeight="251660288" behindDoc="0" locked="0" layoutInCell="1" allowOverlap="1" wp14:anchorId="222A2B04" wp14:editId="129BCF64">
              <wp:simplePos x="0" y="0"/>
              <wp:positionH relativeFrom="column">
                <wp:posOffset>-14605</wp:posOffset>
              </wp:positionH>
              <wp:positionV relativeFrom="paragraph">
                <wp:posOffset>-67311</wp:posOffset>
              </wp:positionV>
              <wp:extent cx="9251950" cy="0"/>
              <wp:effectExtent l="0" t="0" r="0"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30CF846" id="Gerade Verbindung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15pt,-5.3pt" to="727.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" strokecolor="black [3213]">
              <o:lock v:ext="edit" shapetype="f"/>
            </v:line>
          </w:pict>
        </mc:Fallback>
      </mc:AlternateContent>
    </w:r>
  </w:p>
  <w:p w14:paraId="36692037" w14:textId="601E2859" w:rsidR="00D0790A" w:rsidRDefault="00D0790A" w:rsidP="004F7230">
    <w:pPr>
      <w:pStyle w:val="Fuzeile"/>
      <w:rPr>
        <w:rFonts w:ascii="Arial" w:hAnsi="Arial" w:cs="Arial"/>
        <w:sz w:val="14"/>
        <w:szCs w:val="14"/>
      </w:rPr>
    </w:pPr>
    <w:r>
      <w:rPr>
        <w:rFonts w:ascii="Arial" w:hAnsi="Arial" w:cs="Arial"/>
        <w:sz w:val="14"/>
        <w:szCs w:val="14"/>
      </w:rPr>
      <w:tab/>
      <w:t xml:space="preserve">                        </w:t>
    </w:r>
    <w:r w:rsidRPr="00B21BA1">
      <w:rPr>
        <w:rFonts w:ascii="Arial" w:hAnsi="Arial" w:cs="Arial"/>
        <w:sz w:val="14"/>
        <w:szCs w:val="14"/>
      </w:rPr>
      <w:t>Ernst K</w:t>
    </w:r>
    <w:r>
      <w:rPr>
        <w:rFonts w:ascii="Arial" w:hAnsi="Arial" w:cs="Arial"/>
        <w:sz w:val="14"/>
        <w:szCs w:val="14"/>
      </w:rPr>
      <w:t>lett Verlag GmbH, Stuttgart 2019</w:t>
    </w:r>
    <w:r w:rsidRPr="00B21BA1">
      <w:rPr>
        <w:rFonts w:ascii="Arial" w:hAnsi="Arial" w:cs="Arial"/>
        <w:sz w:val="14"/>
        <w:szCs w:val="14"/>
      </w:rPr>
      <w:t xml:space="preserve"> | Alle Rechte vorbehalten | Von dieser Druckvorlage ist die Vervielfältigung für </w:t>
    </w:r>
    <w:r>
      <w:rPr>
        <w:rFonts w:ascii="Arial" w:hAnsi="Arial" w:cs="Arial"/>
        <w:sz w:val="14"/>
        <w:szCs w:val="14"/>
      </w:rPr>
      <w:t xml:space="preserve">den eigenen Unterrichtsgebrauch </w:t>
    </w:r>
    <w:r w:rsidRPr="00B21BA1">
      <w:rPr>
        <w:rFonts w:ascii="Arial" w:hAnsi="Arial" w:cs="Arial"/>
        <w:sz w:val="14"/>
        <w:szCs w:val="14"/>
      </w:rPr>
      <w:t>gestattet</w:t>
    </w:r>
    <w:r>
      <w:rPr>
        <w:rFonts w:ascii="Arial" w:hAnsi="Arial" w:cs="Arial"/>
        <w:sz w:val="14"/>
        <w:szCs w:val="14"/>
      </w:rPr>
      <w:t>.</w:t>
    </w:r>
    <w:r>
      <w:rPr>
        <w:rFonts w:ascii="Arial" w:hAnsi="Arial" w:cs="Arial"/>
        <w:sz w:val="14"/>
        <w:szCs w:val="14"/>
      </w:rPr>
      <w:tab/>
    </w:r>
    <w:r>
      <w:rPr>
        <w:rFonts w:ascii="Arial" w:hAnsi="Arial" w:cs="Arial"/>
        <w:sz w:val="14"/>
        <w:szCs w:val="14"/>
      </w:rPr>
      <w:tab/>
    </w:r>
    <w:r>
      <w:rPr>
        <w:rFonts w:ascii="Arial" w:hAnsi="Arial" w:cs="Arial"/>
        <w:sz w:val="14"/>
        <w:szCs w:val="14"/>
      </w:rPr>
      <w:tab/>
    </w:r>
    <w:sdt>
      <w:sdtPr>
        <w:id w:val="513729562"/>
        <w:docPartObj>
          <w:docPartGallery w:val="Page Numbers (Bottom of Page)"/>
          <w:docPartUnique/>
        </w:docPartObj>
      </w:sdtPr>
      <w:sdtEndPr>
        <w:rPr>
          <w:rFonts w:ascii="Arial" w:hAnsi="Arial" w:cs="Arial"/>
          <w:sz w:val="14"/>
          <w:szCs w:val="14"/>
        </w:rPr>
      </w:sdtEndPr>
      <w:sdtContent>
        <w:r w:rsidRPr="004F7230">
          <w:rPr>
            <w:rFonts w:ascii="Arial" w:hAnsi="Arial" w:cs="Arial"/>
            <w:sz w:val="14"/>
            <w:szCs w:val="14"/>
          </w:rPr>
          <w:t xml:space="preserve">Seite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Pr>
            <w:rFonts w:ascii="Arial" w:hAnsi="Arial" w:cs="Arial"/>
            <w:noProof/>
            <w:sz w:val="14"/>
            <w:szCs w:val="14"/>
          </w:rPr>
          <w:t>18</w:t>
        </w:r>
        <w:r w:rsidRPr="004F7230">
          <w:rPr>
            <w:rFonts w:ascii="Arial" w:hAnsi="Arial" w:cs="Arial"/>
            <w:sz w:val="14"/>
            <w:szCs w:val="14"/>
          </w:rPr>
          <w:fldChar w:fldCharType="end"/>
        </w:r>
      </w:sdtContent>
    </w:sdt>
  </w:p>
  <w:p w14:paraId="7A05C11B" w14:textId="77777777" w:rsidR="00D0790A" w:rsidRPr="00B209C9" w:rsidRDefault="00D0790A">
    <w:pPr>
      <w:pStyle w:val="Fuzeile"/>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355A" w14:textId="26AA55E4" w:rsidR="00D0790A" w:rsidRPr="004F7230" w:rsidRDefault="00D0790A" w:rsidP="00385A98">
    <w:pPr>
      <w:pStyle w:val="Fuzeile"/>
      <w:jc w:val="right"/>
      <w:rPr>
        <w:rFonts w:ascii="Arial" w:hAnsi="Arial" w:cs="Arial"/>
        <w:sz w:val="14"/>
        <w:szCs w:val="14"/>
      </w:rPr>
    </w:pPr>
    <w:r w:rsidRPr="004F7230">
      <w:rPr>
        <w:rFonts w:ascii="Arial" w:hAnsi="Arial" w:cs="Arial"/>
        <w:noProof/>
        <w:sz w:val="14"/>
        <w:szCs w:val="14"/>
        <w:lang w:eastAsia="de-DE"/>
      </w:rPr>
      <w:drawing>
        <wp:anchor distT="0" distB="0" distL="114300" distR="114300" simplePos="0" relativeHeight="251683328" behindDoc="1" locked="0" layoutInCell="1" allowOverlap="0" wp14:anchorId="46C0EE54" wp14:editId="7283D6FE">
          <wp:simplePos x="0" y="0"/>
          <wp:positionH relativeFrom="column">
            <wp:posOffset>-13253</wp:posOffset>
          </wp:positionH>
          <wp:positionV relativeFrom="paragraph">
            <wp:posOffset>6927</wp:posOffset>
          </wp:positionV>
          <wp:extent cx="467995" cy="233680"/>
          <wp:effectExtent l="0" t="0" r="8255" b="0"/>
          <wp:wrapTight wrapText="bothSides">
            <wp:wrapPolygon edited="0">
              <wp:start x="0" y="0"/>
              <wp:lineTo x="0" y="19370"/>
              <wp:lineTo x="21102" y="19370"/>
              <wp:lineTo x="21102" y="0"/>
              <wp:lineTo x="0" y="0"/>
            </wp:wrapPolygon>
          </wp:wrapTight>
          <wp:docPr id="6" name="Grafik 6"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anchor>
      </w:drawing>
    </w:r>
    <w:r>
      <w:rPr>
        <w:rFonts w:ascii="Arial" w:hAnsi="Arial" w:cs="Arial"/>
        <w:noProof/>
        <w:sz w:val="14"/>
        <w:szCs w:val="14"/>
        <w:lang w:eastAsia="de-DE"/>
      </w:rPr>
      <mc:AlternateContent>
        <mc:Choice Requires="wps">
          <w:drawing>
            <wp:anchor distT="4294967291" distB="4294967291" distL="114300" distR="114300" simplePos="0" relativeHeight="251663360" behindDoc="0" locked="0" layoutInCell="1" allowOverlap="1" wp14:anchorId="46DBBD3E" wp14:editId="410CE497">
              <wp:simplePos x="0" y="0"/>
              <wp:positionH relativeFrom="column">
                <wp:posOffset>-14605</wp:posOffset>
              </wp:positionH>
              <wp:positionV relativeFrom="paragraph">
                <wp:posOffset>-67311</wp:posOffset>
              </wp:positionV>
              <wp:extent cx="9251950" cy="0"/>
              <wp:effectExtent l="0" t="0" r="0" b="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46B7971" id="Gerade Verbindung 1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15pt,-5.3pt" to="727.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" strokecolor="black [3213]">
              <o:lock v:ext="edit" shapetype="f"/>
            </v:line>
          </w:pict>
        </mc:Fallback>
      </mc:AlternateContent>
    </w:r>
  </w:p>
  <w:p w14:paraId="22F87B97" w14:textId="22375C9A" w:rsidR="00D0790A" w:rsidRDefault="00D0790A" w:rsidP="00385A98">
    <w:pPr>
      <w:pStyle w:val="Fuzeile"/>
      <w:rPr>
        <w:rFonts w:ascii="Arial" w:hAnsi="Arial" w:cs="Arial"/>
        <w:sz w:val="14"/>
        <w:szCs w:val="14"/>
      </w:rPr>
    </w:pPr>
    <w:r>
      <w:rPr>
        <w:rFonts w:ascii="Arial" w:hAnsi="Arial" w:cs="Arial"/>
        <w:sz w:val="14"/>
        <w:szCs w:val="14"/>
      </w:rPr>
      <w:t xml:space="preserve">                          </w:t>
    </w:r>
    <w:r w:rsidRPr="00B21BA1">
      <w:rPr>
        <w:rFonts w:ascii="Arial" w:hAnsi="Arial" w:cs="Arial"/>
        <w:sz w:val="14"/>
        <w:szCs w:val="14"/>
      </w:rPr>
      <w:t>Ernst K</w:t>
    </w:r>
    <w:r>
      <w:rPr>
        <w:rFonts w:ascii="Arial" w:hAnsi="Arial" w:cs="Arial"/>
        <w:sz w:val="14"/>
        <w:szCs w:val="14"/>
      </w:rPr>
      <w:t>lett Verlag GmbH, Stuttgart 2020</w:t>
    </w:r>
    <w:r w:rsidRPr="00B21BA1">
      <w:rPr>
        <w:rFonts w:ascii="Arial" w:hAnsi="Arial" w:cs="Arial"/>
        <w:sz w:val="14"/>
        <w:szCs w:val="14"/>
      </w:rPr>
      <w:t xml:space="preserve"> | Alle Rechte vorbehalten | Von dieser Druckvorlage ist die Vervielfältigung für </w:t>
    </w:r>
    <w:r>
      <w:rPr>
        <w:rFonts w:ascii="Arial" w:hAnsi="Arial" w:cs="Arial"/>
        <w:sz w:val="14"/>
        <w:szCs w:val="14"/>
      </w:rPr>
      <w:t xml:space="preserve">den eigenen Unterrichtsgebrauch </w:t>
    </w:r>
    <w:r w:rsidRPr="00B21BA1">
      <w:rPr>
        <w:rFonts w:ascii="Arial" w:hAnsi="Arial" w:cs="Arial"/>
        <w:sz w:val="14"/>
        <w:szCs w:val="14"/>
      </w:rPr>
      <w:t>gestattet</w:t>
    </w:r>
    <w:r>
      <w:rPr>
        <w:rFonts w:ascii="Arial" w:hAnsi="Arial" w:cs="Arial"/>
        <w:sz w:val="14"/>
        <w:szCs w:val="14"/>
      </w:rPr>
      <w:t>.</w:t>
    </w:r>
    <w:r>
      <w:rPr>
        <w:rFonts w:ascii="Arial" w:hAnsi="Arial" w:cs="Arial"/>
        <w:sz w:val="14"/>
        <w:szCs w:val="14"/>
      </w:rPr>
      <w:tab/>
    </w:r>
    <w:r>
      <w:rPr>
        <w:rFonts w:ascii="Arial" w:hAnsi="Arial" w:cs="Arial"/>
        <w:sz w:val="14"/>
        <w:szCs w:val="14"/>
      </w:rPr>
      <w:tab/>
    </w:r>
    <w:r>
      <w:rPr>
        <w:rFonts w:ascii="Arial" w:hAnsi="Arial" w:cs="Arial"/>
        <w:sz w:val="14"/>
        <w:szCs w:val="14"/>
      </w:rPr>
      <w:tab/>
    </w:r>
    <w:sdt>
      <w:sdtPr>
        <w:id w:val="-107270735"/>
        <w:docPartObj>
          <w:docPartGallery w:val="Page Numbers (Bottom of Page)"/>
          <w:docPartUnique/>
        </w:docPartObj>
      </w:sdtPr>
      <w:sdtEndPr>
        <w:rPr>
          <w:rFonts w:ascii="Arial" w:hAnsi="Arial" w:cs="Arial"/>
          <w:sz w:val="14"/>
          <w:szCs w:val="14"/>
        </w:rPr>
      </w:sdtEndPr>
      <w:sdtContent>
        <w:r w:rsidRPr="004F7230">
          <w:rPr>
            <w:rFonts w:ascii="Arial" w:hAnsi="Arial" w:cs="Arial"/>
            <w:sz w:val="14"/>
            <w:szCs w:val="14"/>
          </w:rPr>
          <w:t xml:space="preserve">Seite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Pr>
            <w:rFonts w:ascii="Arial" w:hAnsi="Arial" w:cs="Arial"/>
            <w:noProof/>
            <w:sz w:val="14"/>
            <w:szCs w:val="14"/>
          </w:rPr>
          <w:t>1</w:t>
        </w:r>
        <w:r w:rsidRPr="004F7230">
          <w:rPr>
            <w:rFonts w:ascii="Arial" w:hAnsi="Arial" w:cs="Arial"/>
            <w:sz w:val="14"/>
            <w:szCs w:val="14"/>
          </w:rPr>
          <w:fldChar w:fldCharType="end"/>
        </w:r>
      </w:sdtContent>
    </w:sdt>
  </w:p>
  <w:p w14:paraId="31AA04AE" w14:textId="77777777" w:rsidR="00D0790A" w:rsidRPr="004F7230" w:rsidRDefault="00D0790A" w:rsidP="00385A98">
    <w:pPr>
      <w:pStyle w:val="Fuzeile"/>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E8A67" w14:textId="77777777" w:rsidR="00D0790A" w:rsidRDefault="00D0790A" w:rsidP="002421C0">
      <w:pPr>
        <w:spacing w:after="0" w:line="240" w:lineRule="auto"/>
      </w:pPr>
      <w:r>
        <w:separator/>
      </w:r>
    </w:p>
  </w:footnote>
  <w:footnote w:type="continuationSeparator" w:id="0">
    <w:p w14:paraId="0D953DB0" w14:textId="77777777" w:rsidR="00D0790A" w:rsidRDefault="00D0790A" w:rsidP="00242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F5EC4" w14:textId="77777777" w:rsidR="00D0790A" w:rsidRDefault="00D0790A">
    <w:pPr>
      <w:pStyle w:val="Kopfzeile"/>
      <w:rPr>
        <w:rFonts w:ascii="Arial" w:hAnsi="Arial" w:cs="Arial"/>
        <w:sz w:val="14"/>
        <w:szCs w:val="14"/>
      </w:rPr>
    </w:pPr>
    <w:r>
      <w:rPr>
        <w:rFonts w:ascii="Arial" w:hAnsi="Arial" w:cs="Arial"/>
        <w:sz w:val="14"/>
        <w:szCs w:val="14"/>
      </w:rPr>
      <w:t>Stoffverteilungsplan für das Fach Latein, erstes Lernjahr auf der Grundlage des KLP Latein Sek I</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Pontes Gesamtband (Ausgabe ab 2020)</w:t>
    </w:r>
  </w:p>
  <w:p w14:paraId="5D1359A5" w14:textId="77777777" w:rsidR="00D0790A" w:rsidRPr="003D439C" w:rsidRDefault="00D0790A">
    <w:pPr>
      <w:pStyle w:val="Kopfzeile"/>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ISBN:</w:t>
    </w:r>
    <w:r w:rsidRPr="001913BC">
      <w:rPr>
        <w:rFonts w:ascii="Arial" w:hAnsi="Arial" w:cs="Arial"/>
        <w:sz w:val="14"/>
        <w:szCs w:val="14"/>
      </w:rPr>
      <w:t>978-3-12-623301-9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71B3"/>
    <w:multiLevelType w:val="hybridMultilevel"/>
    <w:tmpl w:val="74961B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D23DA0"/>
    <w:multiLevelType w:val="hybridMultilevel"/>
    <w:tmpl w:val="E6887084"/>
    <w:lvl w:ilvl="0" w:tplc="51F484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3F7426"/>
    <w:multiLevelType w:val="hybridMultilevel"/>
    <w:tmpl w:val="46E05BE4"/>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15:restartNumberingAfterBreak="0">
    <w:nsid w:val="192A2617"/>
    <w:multiLevelType w:val="hybridMultilevel"/>
    <w:tmpl w:val="192AAD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864FA2"/>
    <w:multiLevelType w:val="hybridMultilevel"/>
    <w:tmpl w:val="6CF8DD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F94515"/>
    <w:multiLevelType w:val="hybridMultilevel"/>
    <w:tmpl w:val="15A24450"/>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6" w15:restartNumberingAfterBreak="0">
    <w:nsid w:val="2FAE65AE"/>
    <w:multiLevelType w:val="hybridMultilevel"/>
    <w:tmpl w:val="08FACD32"/>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7" w15:restartNumberingAfterBreak="0">
    <w:nsid w:val="34235B1A"/>
    <w:multiLevelType w:val="hybridMultilevel"/>
    <w:tmpl w:val="6A26BC2A"/>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 w15:restartNumberingAfterBreak="0">
    <w:nsid w:val="36FE778F"/>
    <w:multiLevelType w:val="hybridMultilevel"/>
    <w:tmpl w:val="A67A4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B125CC"/>
    <w:multiLevelType w:val="hybridMultilevel"/>
    <w:tmpl w:val="6AEEBDD2"/>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0" w15:restartNumberingAfterBreak="0">
    <w:nsid w:val="3F9A2887"/>
    <w:multiLevelType w:val="hybridMultilevel"/>
    <w:tmpl w:val="D9982B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6D7F48"/>
    <w:multiLevelType w:val="hybridMultilevel"/>
    <w:tmpl w:val="96305012"/>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AF48CC"/>
    <w:multiLevelType w:val="hybridMultilevel"/>
    <w:tmpl w:val="07D6E8FC"/>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 w15:restartNumberingAfterBreak="0">
    <w:nsid w:val="54405684"/>
    <w:multiLevelType w:val="hybridMultilevel"/>
    <w:tmpl w:val="6E4CD494"/>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B12F12"/>
    <w:multiLevelType w:val="hybridMultilevel"/>
    <w:tmpl w:val="74E60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20F312F"/>
    <w:multiLevelType w:val="hybridMultilevel"/>
    <w:tmpl w:val="46FE08B6"/>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6" w15:restartNumberingAfterBreak="0">
    <w:nsid w:val="79102A28"/>
    <w:multiLevelType w:val="hybridMultilevel"/>
    <w:tmpl w:val="5C083A62"/>
    <w:lvl w:ilvl="0" w:tplc="3CC6F4AE">
      <w:start w:val="1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4"/>
  </w:num>
  <w:num w:numId="5">
    <w:abstractNumId w:val="14"/>
  </w:num>
  <w:num w:numId="6">
    <w:abstractNumId w:val="8"/>
  </w:num>
  <w:num w:numId="7">
    <w:abstractNumId w:val="3"/>
  </w:num>
  <w:num w:numId="8">
    <w:abstractNumId w:val="10"/>
  </w:num>
  <w:num w:numId="9">
    <w:abstractNumId w:val="6"/>
  </w:num>
  <w:num w:numId="10">
    <w:abstractNumId w:val="0"/>
  </w:num>
  <w:num w:numId="11">
    <w:abstractNumId w:val="9"/>
  </w:num>
  <w:num w:numId="12">
    <w:abstractNumId w:val="2"/>
  </w:num>
  <w:num w:numId="13">
    <w:abstractNumId w:val="7"/>
  </w:num>
  <w:num w:numId="14">
    <w:abstractNumId w:val="12"/>
  </w:num>
  <w:num w:numId="15">
    <w:abstractNumId w:val="15"/>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E5"/>
    <w:rsid w:val="00010DDE"/>
    <w:rsid w:val="000127B1"/>
    <w:rsid w:val="00022F7F"/>
    <w:rsid w:val="000265E7"/>
    <w:rsid w:val="000265F2"/>
    <w:rsid w:val="0003420C"/>
    <w:rsid w:val="00045E18"/>
    <w:rsid w:val="00054F2A"/>
    <w:rsid w:val="0006091D"/>
    <w:rsid w:val="00095B90"/>
    <w:rsid w:val="000A16C1"/>
    <w:rsid w:val="000A1CE7"/>
    <w:rsid w:val="000A4BCC"/>
    <w:rsid w:val="000B2064"/>
    <w:rsid w:val="000C2179"/>
    <w:rsid w:val="000D2958"/>
    <w:rsid w:val="00101843"/>
    <w:rsid w:val="00105E67"/>
    <w:rsid w:val="0011112A"/>
    <w:rsid w:val="001116FC"/>
    <w:rsid w:val="00116867"/>
    <w:rsid w:val="00117306"/>
    <w:rsid w:val="001179A3"/>
    <w:rsid w:val="00122305"/>
    <w:rsid w:val="00141AF5"/>
    <w:rsid w:val="00147BCB"/>
    <w:rsid w:val="0015675A"/>
    <w:rsid w:val="00164771"/>
    <w:rsid w:val="00170599"/>
    <w:rsid w:val="00174538"/>
    <w:rsid w:val="0017467B"/>
    <w:rsid w:val="001913BC"/>
    <w:rsid w:val="00191EF6"/>
    <w:rsid w:val="00193E07"/>
    <w:rsid w:val="001973AC"/>
    <w:rsid w:val="001A261A"/>
    <w:rsid w:val="001B13A1"/>
    <w:rsid w:val="001C17D4"/>
    <w:rsid w:val="001C4CFE"/>
    <w:rsid w:val="001D17E0"/>
    <w:rsid w:val="001D7702"/>
    <w:rsid w:val="001D7EF9"/>
    <w:rsid w:val="001E16D4"/>
    <w:rsid w:val="00220BCD"/>
    <w:rsid w:val="00233215"/>
    <w:rsid w:val="002364D4"/>
    <w:rsid w:val="00236568"/>
    <w:rsid w:val="00240F64"/>
    <w:rsid w:val="002415A3"/>
    <w:rsid w:val="002421C0"/>
    <w:rsid w:val="0024255C"/>
    <w:rsid w:val="00243001"/>
    <w:rsid w:val="00251A1C"/>
    <w:rsid w:val="00255412"/>
    <w:rsid w:val="00260131"/>
    <w:rsid w:val="00271A0E"/>
    <w:rsid w:val="00272CE4"/>
    <w:rsid w:val="00272E0C"/>
    <w:rsid w:val="00273056"/>
    <w:rsid w:val="002753BD"/>
    <w:rsid w:val="0027790D"/>
    <w:rsid w:val="0028229A"/>
    <w:rsid w:val="00284727"/>
    <w:rsid w:val="00287E2F"/>
    <w:rsid w:val="00293C5B"/>
    <w:rsid w:val="002A0DCD"/>
    <w:rsid w:val="002A5A7C"/>
    <w:rsid w:val="002A6AF8"/>
    <w:rsid w:val="002C0330"/>
    <w:rsid w:val="002C07C3"/>
    <w:rsid w:val="002C3870"/>
    <w:rsid w:val="002D3340"/>
    <w:rsid w:val="002D4C32"/>
    <w:rsid w:val="002E1D23"/>
    <w:rsid w:val="002E3A7A"/>
    <w:rsid w:val="002E424C"/>
    <w:rsid w:val="002E7E60"/>
    <w:rsid w:val="002F21BF"/>
    <w:rsid w:val="002F5962"/>
    <w:rsid w:val="0030224B"/>
    <w:rsid w:val="00304050"/>
    <w:rsid w:val="003124F2"/>
    <w:rsid w:val="00317988"/>
    <w:rsid w:val="00321875"/>
    <w:rsid w:val="00331148"/>
    <w:rsid w:val="00334C62"/>
    <w:rsid w:val="00335202"/>
    <w:rsid w:val="00353E4F"/>
    <w:rsid w:val="00357F03"/>
    <w:rsid w:val="003619BE"/>
    <w:rsid w:val="00380181"/>
    <w:rsid w:val="0038199B"/>
    <w:rsid w:val="00382B59"/>
    <w:rsid w:val="0038540A"/>
    <w:rsid w:val="00385A98"/>
    <w:rsid w:val="0039084B"/>
    <w:rsid w:val="0039152E"/>
    <w:rsid w:val="003928A5"/>
    <w:rsid w:val="003A3953"/>
    <w:rsid w:val="003A5444"/>
    <w:rsid w:val="003A6831"/>
    <w:rsid w:val="003B2B6B"/>
    <w:rsid w:val="003B6B2B"/>
    <w:rsid w:val="003C37B1"/>
    <w:rsid w:val="003D439C"/>
    <w:rsid w:val="003E1221"/>
    <w:rsid w:val="003E1760"/>
    <w:rsid w:val="003E470F"/>
    <w:rsid w:val="003E5899"/>
    <w:rsid w:val="003E74CA"/>
    <w:rsid w:val="00400335"/>
    <w:rsid w:val="00401CBF"/>
    <w:rsid w:val="004142F3"/>
    <w:rsid w:val="00433F83"/>
    <w:rsid w:val="00435316"/>
    <w:rsid w:val="00442592"/>
    <w:rsid w:val="00444546"/>
    <w:rsid w:val="0044761F"/>
    <w:rsid w:val="0045420C"/>
    <w:rsid w:val="00455726"/>
    <w:rsid w:val="004560C7"/>
    <w:rsid w:val="004620FD"/>
    <w:rsid w:val="0046324C"/>
    <w:rsid w:val="004670F3"/>
    <w:rsid w:val="004679E4"/>
    <w:rsid w:val="004706E3"/>
    <w:rsid w:val="004946AF"/>
    <w:rsid w:val="00496887"/>
    <w:rsid w:val="004A4E9E"/>
    <w:rsid w:val="004B465B"/>
    <w:rsid w:val="004B6F8C"/>
    <w:rsid w:val="004C7F2C"/>
    <w:rsid w:val="004D0FDE"/>
    <w:rsid w:val="004D1210"/>
    <w:rsid w:val="004E7DC4"/>
    <w:rsid w:val="004F7230"/>
    <w:rsid w:val="00507005"/>
    <w:rsid w:val="00514206"/>
    <w:rsid w:val="00515C31"/>
    <w:rsid w:val="005220EA"/>
    <w:rsid w:val="00532122"/>
    <w:rsid w:val="005353AD"/>
    <w:rsid w:val="0053615B"/>
    <w:rsid w:val="0055061C"/>
    <w:rsid w:val="005510AB"/>
    <w:rsid w:val="00555873"/>
    <w:rsid w:val="005648CB"/>
    <w:rsid w:val="00572A4A"/>
    <w:rsid w:val="00573175"/>
    <w:rsid w:val="005732C4"/>
    <w:rsid w:val="0058209B"/>
    <w:rsid w:val="00597C73"/>
    <w:rsid w:val="005A0EA1"/>
    <w:rsid w:val="005A1199"/>
    <w:rsid w:val="005A285F"/>
    <w:rsid w:val="005A5DE5"/>
    <w:rsid w:val="005A5F00"/>
    <w:rsid w:val="005B4298"/>
    <w:rsid w:val="005B73C1"/>
    <w:rsid w:val="005D6247"/>
    <w:rsid w:val="005D673C"/>
    <w:rsid w:val="005E109B"/>
    <w:rsid w:val="005E1B9B"/>
    <w:rsid w:val="005E3C9A"/>
    <w:rsid w:val="005E5FCD"/>
    <w:rsid w:val="005F323D"/>
    <w:rsid w:val="005F5D0A"/>
    <w:rsid w:val="00601124"/>
    <w:rsid w:val="00611D0C"/>
    <w:rsid w:val="00613941"/>
    <w:rsid w:val="006241CF"/>
    <w:rsid w:val="00634101"/>
    <w:rsid w:val="00647846"/>
    <w:rsid w:val="00651727"/>
    <w:rsid w:val="00651BAB"/>
    <w:rsid w:val="00655CB0"/>
    <w:rsid w:val="00656B20"/>
    <w:rsid w:val="00656F8C"/>
    <w:rsid w:val="00661545"/>
    <w:rsid w:val="0067227F"/>
    <w:rsid w:val="0067442D"/>
    <w:rsid w:val="00676725"/>
    <w:rsid w:val="00680B42"/>
    <w:rsid w:val="00682AB6"/>
    <w:rsid w:val="0069133E"/>
    <w:rsid w:val="006936AD"/>
    <w:rsid w:val="006A6EB0"/>
    <w:rsid w:val="006A736C"/>
    <w:rsid w:val="006B16A0"/>
    <w:rsid w:val="006C7062"/>
    <w:rsid w:val="006E27D0"/>
    <w:rsid w:val="00701ECC"/>
    <w:rsid w:val="00703379"/>
    <w:rsid w:val="00705112"/>
    <w:rsid w:val="00717FEB"/>
    <w:rsid w:val="00720B0B"/>
    <w:rsid w:val="00723659"/>
    <w:rsid w:val="0073029A"/>
    <w:rsid w:val="00736A5D"/>
    <w:rsid w:val="00737270"/>
    <w:rsid w:val="0073737F"/>
    <w:rsid w:val="007541B9"/>
    <w:rsid w:val="00772255"/>
    <w:rsid w:val="007768C4"/>
    <w:rsid w:val="00781E0D"/>
    <w:rsid w:val="007A7E5B"/>
    <w:rsid w:val="007B1DFF"/>
    <w:rsid w:val="007B2DAD"/>
    <w:rsid w:val="007B550F"/>
    <w:rsid w:val="007C452F"/>
    <w:rsid w:val="007D0C8C"/>
    <w:rsid w:val="007D1F9F"/>
    <w:rsid w:val="007E60B1"/>
    <w:rsid w:val="007F4E31"/>
    <w:rsid w:val="00801333"/>
    <w:rsid w:val="0081300D"/>
    <w:rsid w:val="008219D6"/>
    <w:rsid w:val="00827CFE"/>
    <w:rsid w:val="00834232"/>
    <w:rsid w:val="00850863"/>
    <w:rsid w:val="0085662D"/>
    <w:rsid w:val="0086039C"/>
    <w:rsid w:val="00860465"/>
    <w:rsid w:val="00863F1F"/>
    <w:rsid w:val="008804D0"/>
    <w:rsid w:val="00880564"/>
    <w:rsid w:val="00882C26"/>
    <w:rsid w:val="0089074D"/>
    <w:rsid w:val="0089745F"/>
    <w:rsid w:val="008B2C23"/>
    <w:rsid w:val="008C0917"/>
    <w:rsid w:val="008D575B"/>
    <w:rsid w:val="008E737A"/>
    <w:rsid w:val="008F2BF3"/>
    <w:rsid w:val="008F311A"/>
    <w:rsid w:val="008F785C"/>
    <w:rsid w:val="00903306"/>
    <w:rsid w:val="00903BE5"/>
    <w:rsid w:val="009143FA"/>
    <w:rsid w:val="0091701C"/>
    <w:rsid w:val="00934094"/>
    <w:rsid w:val="00935DA0"/>
    <w:rsid w:val="0094463C"/>
    <w:rsid w:val="00951779"/>
    <w:rsid w:val="0096606A"/>
    <w:rsid w:val="0097236F"/>
    <w:rsid w:val="00973BC5"/>
    <w:rsid w:val="00990096"/>
    <w:rsid w:val="00991856"/>
    <w:rsid w:val="00991BE9"/>
    <w:rsid w:val="00992D42"/>
    <w:rsid w:val="00997E4A"/>
    <w:rsid w:val="00997E53"/>
    <w:rsid w:val="009A58B3"/>
    <w:rsid w:val="009B7E07"/>
    <w:rsid w:val="009D2AEA"/>
    <w:rsid w:val="009D619B"/>
    <w:rsid w:val="009F7F65"/>
    <w:rsid w:val="00A165D1"/>
    <w:rsid w:val="00A2614C"/>
    <w:rsid w:val="00A33430"/>
    <w:rsid w:val="00A34B0D"/>
    <w:rsid w:val="00A44E92"/>
    <w:rsid w:val="00A451FE"/>
    <w:rsid w:val="00A45517"/>
    <w:rsid w:val="00A45592"/>
    <w:rsid w:val="00A474D3"/>
    <w:rsid w:val="00A479DD"/>
    <w:rsid w:val="00A51AF3"/>
    <w:rsid w:val="00A63A27"/>
    <w:rsid w:val="00A808E0"/>
    <w:rsid w:val="00A84AE4"/>
    <w:rsid w:val="00A84F7C"/>
    <w:rsid w:val="00A92FFC"/>
    <w:rsid w:val="00A961CC"/>
    <w:rsid w:val="00AB062B"/>
    <w:rsid w:val="00AB160C"/>
    <w:rsid w:val="00AB5044"/>
    <w:rsid w:val="00AD074A"/>
    <w:rsid w:val="00AD3FA9"/>
    <w:rsid w:val="00AD61C7"/>
    <w:rsid w:val="00AE02AF"/>
    <w:rsid w:val="00AE11FF"/>
    <w:rsid w:val="00AE6758"/>
    <w:rsid w:val="00AF522D"/>
    <w:rsid w:val="00B1039A"/>
    <w:rsid w:val="00B203DD"/>
    <w:rsid w:val="00B209C9"/>
    <w:rsid w:val="00B32996"/>
    <w:rsid w:val="00B40429"/>
    <w:rsid w:val="00B413FF"/>
    <w:rsid w:val="00B43AE2"/>
    <w:rsid w:val="00B43B0D"/>
    <w:rsid w:val="00B52F38"/>
    <w:rsid w:val="00B55345"/>
    <w:rsid w:val="00B702FE"/>
    <w:rsid w:val="00B73230"/>
    <w:rsid w:val="00B74A65"/>
    <w:rsid w:val="00B80305"/>
    <w:rsid w:val="00B812EC"/>
    <w:rsid w:val="00B8231C"/>
    <w:rsid w:val="00B82419"/>
    <w:rsid w:val="00B86323"/>
    <w:rsid w:val="00B9652B"/>
    <w:rsid w:val="00BA4422"/>
    <w:rsid w:val="00BA71EF"/>
    <w:rsid w:val="00BB0D3E"/>
    <w:rsid w:val="00BB6397"/>
    <w:rsid w:val="00C07151"/>
    <w:rsid w:val="00C21954"/>
    <w:rsid w:val="00C254B6"/>
    <w:rsid w:val="00C26217"/>
    <w:rsid w:val="00C27DB8"/>
    <w:rsid w:val="00C33F08"/>
    <w:rsid w:val="00C46C78"/>
    <w:rsid w:val="00C52253"/>
    <w:rsid w:val="00C53775"/>
    <w:rsid w:val="00C55480"/>
    <w:rsid w:val="00C63245"/>
    <w:rsid w:val="00C656CC"/>
    <w:rsid w:val="00C91FB8"/>
    <w:rsid w:val="00CA0BCE"/>
    <w:rsid w:val="00CD3A6B"/>
    <w:rsid w:val="00CD446F"/>
    <w:rsid w:val="00CD586F"/>
    <w:rsid w:val="00CE0C61"/>
    <w:rsid w:val="00CE7072"/>
    <w:rsid w:val="00CF00AE"/>
    <w:rsid w:val="00CF698B"/>
    <w:rsid w:val="00D020E3"/>
    <w:rsid w:val="00D05F69"/>
    <w:rsid w:val="00D060B1"/>
    <w:rsid w:val="00D06BAA"/>
    <w:rsid w:val="00D0790A"/>
    <w:rsid w:val="00D10798"/>
    <w:rsid w:val="00D12F34"/>
    <w:rsid w:val="00D161A9"/>
    <w:rsid w:val="00D324B2"/>
    <w:rsid w:val="00D4479E"/>
    <w:rsid w:val="00D63BC9"/>
    <w:rsid w:val="00D72954"/>
    <w:rsid w:val="00D73656"/>
    <w:rsid w:val="00D7510A"/>
    <w:rsid w:val="00D832CC"/>
    <w:rsid w:val="00D94DE8"/>
    <w:rsid w:val="00DA039C"/>
    <w:rsid w:val="00DA0738"/>
    <w:rsid w:val="00DA53B1"/>
    <w:rsid w:val="00DB08FD"/>
    <w:rsid w:val="00DB462C"/>
    <w:rsid w:val="00DC2754"/>
    <w:rsid w:val="00DC34CA"/>
    <w:rsid w:val="00DC43C9"/>
    <w:rsid w:val="00DD1639"/>
    <w:rsid w:val="00DE2344"/>
    <w:rsid w:val="00DE3391"/>
    <w:rsid w:val="00DE5991"/>
    <w:rsid w:val="00DF1BCD"/>
    <w:rsid w:val="00E019E9"/>
    <w:rsid w:val="00E1545A"/>
    <w:rsid w:val="00E2482D"/>
    <w:rsid w:val="00E2525B"/>
    <w:rsid w:val="00E25B4B"/>
    <w:rsid w:val="00E3277E"/>
    <w:rsid w:val="00E35D83"/>
    <w:rsid w:val="00E419A6"/>
    <w:rsid w:val="00E473B2"/>
    <w:rsid w:val="00E51274"/>
    <w:rsid w:val="00E558BC"/>
    <w:rsid w:val="00E672EA"/>
    <w:rsid w:val="00E94BB8"/>
    <w:rsid w:val="00EA5992"/>
    <w:rsid w:val="00EB54B9"/>
    <w:rsid w:val="00EB5BA0"/>
    <w:rsid w:val="00EC2E2D"/>
    <w:rsid w:val="00ED121C"/>
    <w:rsid w:val="00ED3401"/>
    <w:rsid w:val="00EF6FFB"/>
    <w:rsid w:val="00F07E20"/>
    <w:rsid w:val="00F210AE"/>
    <w:rsid w:val="00F234C9"/>
    <w:rsid w:val="00F27818"/>
    <w:rsid w:val="00F27C2B"/>
    <w:rsid w:val="00F3399F"/>
    <w:rsid w:val="00F3499F"/>
    <w:rsid w:val="00F36579"/>
    <w:rsid w:val="00F36FE4"/>
    <w:rsid w:val="00F51850"/>
    <w:rsid w:val="00F529C4"/>
    <w:rsid w:val="00F548CD"/>
    <w:rsid w:val="00F56169"/>
    <w:rsid w:val="00F705BE"/>
    <w:rsid w:val="00F71883"/>
    <w:rsid w:val="00F72D1B"/>
    <w:rsid w:val="00F77765"/>
    <w:rsid w:val="00F85F05"/>
    <w:rsid w:val="00F91C09"/>
    <w:rsid w:val="00F92150"/>
    <w:rsid w:val="00F947CF"/>
    <w:rsid w:val="00F94D12"/>
    <w:rsid w:val="00FA026A"/>
    <w:rsid w:val="00FC1158"/>
    <w:rsid w:val="00FC13AF"/>
    <w:rsid w:val="00FC13B0"/>
    <w:rsid w:val="00FC1F7E"/>
    <w:rsid w:val="00FC6F31"/>
    <w:rsid w:val="00FC7472"/>
    <w:rsid w:val="00FD23C6"/>
    <w:rsid w:val="00FE34BB"/>
    <w:rsid w:val="00FF3817"/>
    <w:rsid w:val="00FF75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F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92D42"/>
  </w:style>
  <w:style w:type="paragraph" w:styleId="berschrift1">
    <w:name w:val="heading 1"/>
    <w:basedOn w:val="Standard"/>
    <w:next w:val="Standard"/>
    <w:link w:val="berschrift1Zchn"/>
    <w:uiPriority w:val="9"/>
    <w:qFormat/>
    <w:rsid w:val="00E41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1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9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419A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E4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419A6"/>
    <w:pPr>
      <w:spacing w:after="0" w:line="240" w:lineRule="auto"/>
    </w:pPr>
  </w:style>
  <w:style w:type="paragraph" w:styleId="Kopfzeile">
    <w:name w:val="header"/>
    <w:basedOn w:val="Standard"/>
    <w:link w:val="KopfzeileZchn"/>
    <w:uiPriority w:val="99"/>
    <w:unhideWhenUsed/>
    <w:rsid w:val="00242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C0"/>
  </w:style>
  <w:style w:type="paragraph" w:styleId="Fuzeile">
    <w:name w:val="footer"/>
    <w:basedOn w:val="Standard"/>
    <w:link w:val="FuzeileZchn"/>
    <w:uiPriority w:val="99"/>
    <w:unhideWhenUsed/>
    <w:rsid w:val="00242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C0"/>
  </w:style>
  <w:style w:type="paragraph" w:styleId="Kommentartext">
    <w:name w:val="annotation text"/>
    <w:basedOn w:val="Standard"/>
    <w:link w:val="KommentartextZchn"/>
    <w:uiPriority w:val="99"/>
    <w:semiHidden/>
    <w:unhideWhenUsed/>
    <w:rsid w:val="003B6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B2B"/>
    <w:rPr>
      <w:sz w:val="20"/>
      <w:szCs w:val="20"/>
    </w:rPr>
  </w:style>
  <w:style w:type="character" w:styleId="Kommentarzeichen">
    <w:name w:val="annotation reference"/>
    <w:basedOn w:val="Absatz-Standardschriftart"/>
    <w:uiPriority w:val="99"/>
    <w:semiHidden/>
    <w:unhideWhenUsed/>
    <w:rsid w:val="003B6B2B"/>
    <w:rPr>
      <w:sz w:val="16"/>
      <w:szCs w:val="16"/>
    </w:rPr>
  </w:style>
  <w:style w:type="paragraph" w:styleId="Sprechblasentext">
    <w:name w:val="Balloon Text"/>
    <w:basedOn w:val="Standard"/>
    <w:link w:val="SprechblasentextZchn"/>
    <w:uiPriority w:val="99"/>
    <w:semiHidden/>
    <w:unhideWhenUsed/>
    <w:rsid w:val="003B6B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B2B"/>
    <w:rPr>
      <w:rFonts w:ascii="Tahoma" w:hAnsi="Tahoma" w:cs="Tahoma"/>
      <w:sz w:val="16"/>
      <w:szCs w:val="16"/>
    </w:rPr>
  </w:style>
  <w:style w:type="paragraph" w:styleId="Listenabsatz">
    <w:name w:val="List Paragraph"/>
    <w:basedOn w:val="Standard"/>
    <w:uiPriority w:val="34"/>
    <w:qFormat/>
    <w:rsid w:val="00717FEB"/>
    <w:pPr>
      <w:ind w:left="720"/>
      <w:contextualSpacing/>
    </w:pPr>
  </w:style>
  <w:style w:type="table" w:customStyle="1" w:styleId="Tabellenraster1">
    <w:name w:val="Tabellenraster1"/>
    <w:basedOn w:val="NormaleTabelle"/>
    <w:next w:val="Tabellenraster"/>
    <w:rsid w:val="00DA07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fftabelletext">
    <w:name w:val="stoff.tabelle.text"/>
    <w:rsid w:val="00AE6758"/>
    <w:pPr>
      <w:spacing w:before="40" w:after="40" w:line="220" w:lineRule="exact"/>
      <w:ind w:left="113" w:right="113"/>
    </w:pPr>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A0738"/>
    <w:pPr>
      <w:spacing w:before="113" w:after="57" w:line="280" w:lineRule="exact"/>
    </w:pPr>
    <w:rPr>
      <w:rFonts w:ascii="Arial" w:hAnsi="Arial"/>
      <w:b/>
      <w:sz w:val="22"/>
    </w:rPr>
  </w:style>
  <w:style w:type="paragraph" w:customStyle="1" w:styleId="stoffeinleitungstext">
    <w:name w:val="stoff.einleitungstext"/>
    <w:rsid w:val="00255412"/>
    <w:pPr>
      <w:widowControl w:val="0"/>
      <w:suppressAutoHyphens/>
      <w:spacing w:after="0" w:line="280" w:lineRule="exact"/>
    </w:pPr>
    <w:rPr>
      <w:rFonts w:ascii="Arial" w:eastAsia="Times New Roman" w:hAnsi="Arial" w:cs="Times New Roman"/>
      <w:szCs w:val="24"/>
      <w:lang w:eastAsia="ar-SA"/>
    </w:rPr>
  </w:style>
  <w:style w:type="character" w:styleId="Platzhaltertext">
    <w:name w:val="Placeholder Text"/>
    <w:basedOn w:val="Absatz-Standardschriftart"/>
    <w:uiPriority w:val="99"/>
    <w:semiHidden/>
    <w:rsid w:val="007B2DAD"/>
    <w:rPr>
      <w:color w:val="808080"/>
    </w:rPr>
  </w:style>
  <w:style w:type="paragraph" w:customStyle="1" w:styleId="Hinweise">
    <w:name w:val="Hinweise"/>
    <w:basedOn w:val="stoffeinleitungstext"/>
    <w:qFormat/>
    <w:rsid w:val="00AE6758"/>
    <w:pPr>
      <w:spacing w:line="312" w:lineRule="auto"/>
    </w:pPr>
    <w:rPr>
      <w:color w:val="BFBFBF" w:themeColor="background1" w:themeShade="BF"/>
      <w:szCs w:val="22"/>
    </w:rPr>
  </w:style>
  <w:style w:type="paragraph" w:customStyle="1" w:styleId="stoffdeckblatttitel">
    <w:name w:val="stoff.deckblatt.titel"/>
    <w:basedOn w:val="berschrift1"/>
    <w:qFormat/>
    <w:rsid w:val="00AE6758"/>
    <w:pPr>
      <w:spacing w:before="0" w:line="312" w:lineRule="auto"/>
      <w:jc w:val="both"/>
    </w:pPr>
    <w:rPr>
      <w:rFonts w:ascii="Arial" w:hAnsi="Arial" w:cs="Arial"/>
      <w:b w:val="0"/>
      <w:color w:val="auto"/>
      <w:sz w:val="33"/>
      <w:szCs w:val="33"/>
    </w:rPr>
  </w:style>
  <w:style w:type="paragraph" w:styleId="Kommentarthema">
    <w:name w:val="annotation subject"/>
    <w:basedOn w:val="Kommentartext"/>
    <w:next w:val="Kommentartext"/>
    <w:link w:val="KommentarthemaZchn"/>
    <w:uiPriority w:val="99"/>
    <w:semiHidden/>
    <w:unhideWhenUsed/>
    <w:rsid w:val="004670F3"/>
    <w:rPr>
      <w:b/>
      <w:bCs/>
    </w:rPr>
  </w:style>
  <w:style w:type="character" w:customStyle="1" w:styleId="KommentarthemaZchn">
    <w:name w:val="Kommentarthema Zchn"/>
    <w:basedOn w:val="KommentartextZchn"/>
    <w:link w:val="Kommentarthema"/>
    <w:uiPriority w:val="99"/>
    <w:semiHidden/>
    <w:rsid w:val="004670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2429">
      <w:bodyDiv w:val="1"/>
      <w:marLeft w:val="0"/>
      <w:marRight w:val="0"/>
      <w:marTop w:val="0"/>
      <w:marBottom w:val="0"/>
      <w:divBdr>
        <w:top w:val="none" w:sz="0" w:space="0" w:color="auto"/>
        <w:left w:val="none" w:sz="0" w:space="0" w:color="auto"/>
        <w:bottom w:val="none" w:sz="0" w:space="0" w:color="auto"/>
        <w:right w:val="none" w:sz="0" w:space="0" w:color="auto"/>
      </w:divBdr>
    </w:div>
    <w:div w:id="367485378">
      <w:bodyDiv w:val="1"/>
      <w:marLeft w:val="0"/>
      <w:marRight w:val="0"/>
      <w:marTop w:val="0"/>
      <w:marBottom w:val="0"/>
      <w:divBdr>
        <w:top w:val="none" w:sz="0" w:space="0" w:color="auto"/>
        <w:left w:val="none" w:sz="0" w:space="0" w:color="auto"/>
        <w:bottom w:val="none" w:sz="0" w:space="0" w:color="auto"/>
        <w:right w:val="none" w:sz="0" w:space="0" w:color="auto"/>
      </w:divBdr>
    </w:div>
    <w:div w:id="1061245205">
      <w:bodyDiv w:val="1"/>
      <w:marLeft w:val="0"/>
      <w:marRight w:val="0"/>
      <w:marTop w:val="0"/>
      <w:marBottom w:val="0"/>
      <w:divBdr>
        <w:top w:val="none" w:sz="0" w:space="0" w:color="auto"/>
        <w:left w:val="none" w:sz="0" w:space="0" w:color="auto"/>
        <w:bottom w:val="none" w:sz="0" w:space="0" w:color="auto"/>
        <w:right w:val="none" w:sz="0" w:space="0" w:color="auto"/>
      </w:divBdr>
    </w:div>
    <w:div w:id="1203129328">
      <w:bodyDiv w:val="1"/>
      <w:marLeft w:val="0"/>
      <w:marRight w:val="0"/>
      <w:marTop w:val="0"/>
      <w:marBottom w:val="0"/>
      <w:divBdr>
        <w:top w:val="none" w:sz="0" w:space="0" w:color="auto"/>
        <w:left w:val="none" w:sz="0" w:space="0" w:color="auto"/>
        <w:bottom w:val="none" w:sz="0" w:space="0" w:color="auto"/>
        <w:right w:val="none" w:sz="0" w:space="0" w:color="auto"/>
      </w:divBdr>
    </w:div>
    <w:div w:id="17575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98C88-290B-4279-B543-20271984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6953</Words>
  <Characters>43806</Characters>
  <Application>Microsoft Office Word</Application>
  <DocSecurity>0</DocSecurity>
  <Lines>365</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2020-04-09T18:56:00Z</dcterms:created>
  <dcterms:modified xsi:type="dcterms:W3CDTF">2020-08-12T19:43:00Z</dcterms:modified>
</cp:coreProperties>
</file>