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265"/>
        <w:gridCol w:w="5708"/>
        <w:gridCol w:w="4840"/>
        <w:gridCol w:w="268"/>
        <w:gridCol w:w="2393"/>
      </w:tblGrid>
      <w:tr w:rsidR="000818D7" w:rsidRPr="00CD43DF">
        <w:trPr>
          <w:trHeight w:val="278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0818D7" w:rsidRPr="00CD43DF" w:rsidRDefault="003E046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CD43DF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6AA53A4" wp14:editId="1F578582">
                  <wp:extent cx="1438275" cy="2035713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_104914_Rahm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77" cy="20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gridSpan w:val="2"/>
            <w:shd w:val="clear" w:color="auto" w:fill="auto"/>
            <w:tcMar>
              <w:left w:w="108" w:type="dxa"/>
            </w:tcMar>
          </w:tcPr>
          <w:p w:rsidR="000818D7" w:rsidRPr="00CD43DF" w:rsidRDefault="00261F8E" w:rsidP="00261F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43DF">
              <w:rPr>
                <w:rFonts w:ascii="Arial" w:hAnsi="Arial" w:cs="Arial"/>
                <w:b/>
                <w:sz w:val="28"/>
                <w:szCs w:val="28"/>
              </w:rPr>
              <w:t>Stoffverteilungsplan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0818D7" w:rsidRPr="00CD43DF" w:rsidRDefault="000818D7" w:rsidP="00B7694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818D7" w:rsidRPr="00CD43DF">
        <w:trPr>
          <w:trHeight w:val="284"/>
        </w:trPr>
        <w:tc>
          <w:tcPr>
            <w:tcW w:w="1276" w:type="dxa"/>
            <w:vMerge/>
            <w:shd w:val="clear" w:color="auto" w:fill="auto"/>
          </w:tcPr>
          <w:p w:rsidR="000818D7" w:rsidRPr="00CD43DF" w:rsidRDefault="000818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0" w:type="dxa"/>
            <w:gridSpan w:val="2"/>
            <w:shd w:val="clear" w:color="auto" w:fill="auto"/>
            <w:tcMar>
              <w:left w:w="108" w:type="dxa"/>
            </w:tcMar>
          </w:tcPr>
          <w:p w:rsidR="000818D7" w:rsidRPr="00CD43DF" w:rsidRDefault="00E856F4" w:rsidP="00A26704">
            <w:pPr>
              <w:spacing w:before="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D43DF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Kernlehrplan </w:t>
            </w:r>
            <w:r w:rsidR="007B6140" w:rsidRPr="00CD43DF">
              <w:rPr>
                <w:rFonts w:ascii="Arial" w:hAnsi="Arial" w:cs="Arial"/>
                <w:b/>
                <w:color w:val="000000"/>
                <w:sz w:val="21"/>
                <w:szCs w:val="21"/>
              </w:rPr>
              <w:t>Erdkunde</w:t>
            </w:r>
            <w:r w:rsidRPr="00CD43DF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für die Realschule in Nordrhein-Westfalen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0818D7" w:rsidRPr="00CD43DF" w:rsidRDefault="000818D7" w:rsidP="00B7694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61F8E" w:rsidRPr="00CD43DF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CD43DF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0" w:type="dxa"/>
            <w:gridSpan w:val="2"/>
            <w:shd w:val="clear" w:color="auto" w:fill="auto"/>
            <w:tcMar>
              <w:left w:w="108" w:type="dxa"/>
            </w:tcMar>
          </w:tcPr>
          <w:p w:rsidR="00261F8E" w:rsidRPr="00CD43DF" w:rsidRDefault="007B6140" w:rsidP="00B7694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D43DF">
              <w:rPr>
                <w:rFonts w:ascii="Arial" w:hAnsi="Arial" w:cs="Arial"/>
                <w:b/>
              </w:rPr>
              <w:t>TERRA Erdkunde</w:t>
            </w:r>
            <w:r w:rsidR="00D032C3" w:rsidRPr="00CD43DF">
              <w:rPr>
                <w:rFonts w:ascii="Arial" w:hAnsi="Arial" w:cs="Arial"/>
                <w:b/>
              </w:rPr>
              <w:t xml:space="preserve"> Nordrhein-Westfalen</w:t>
            </w:r>
            <w:r w:rsidR="00960388" w:rsidRPr="00CD43DF">
              <w:rPr>
                <w:rFonts w:ascii="Arial" w:hAnsi="Arial" w:cs="Arial"/>
                <w:b/>
              </w:rPr>
              <w:t>, 10</w:t>
            </w:r>
            <w:r w:rsidR="0087419C" w:rsidRPr="00CD43DF">
              <w:rPr>
                <w:rFonts w:ascii="Arial" w:hAnsi="Arial" w:cs="Arial"/>
                <w:b/>
              </w:rPr>
              <w:t>491</w:t>
            </w:r>
            <w:r w:rsidR="00833B42" w:rsidRPr="00CD43D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261F8E" w:rsidRPr="00CD43DF" w:rsidRDefault="00261F8E" w:rsidP="00B7694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7694A" w:rsidRPr="00CD43DF">
        <w:trPr>
          <w:trHeight w:val="284"/>
        </w:trPr>
        <w:tc>
          <w:tcPr>
            <w:tcW w:w="1276" w:type="dxa"/>
            <w:vMerge/>
            <w:shd w:val="clear" w:color="auto" w:fill="auto"/>
          </w:tcPr>
          <w:p w:rsidR="00261F8E" w:rsidRPr="00CD43DF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261F8E" w:rsidRPr="00CD43DF" w:rsidRDefault="00261F8E" w:rsidP="00B7694A">
            <w:pPr>
              <w:spacing w:before="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D43DF">
              <w:rPr>
                <w:rFonts w:ascii="Arial" w:hAnsi="Arial" w:cs="Arial"/>
                <w:b/>
              </w:rPr>
              <w:t xml:space="preserve">Band </w:t>
            </w:r>
            <w:r w:rsidR="00833B42" w:rsidRPr="00CD43D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211" w:type="dxa"/>
            <w:tcBorders>
              <w:right w:val="single" w:sz="4" w:space="0" w:color="C0C0C0"/>
            </w:tcBorders>
            <w:shd w:val="clear" w:color="auto" w:fill="auto"/>
          </w:tcPr>
          <w:p w:rsidR="00261F8E" w:rsidRPr="00CD43DF" w:rsidRDefault="004E5BA3" w:rsidP="00B7694A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D43DF">
              <w:rPr>
                <w:rFonts w:ascii="Arial" w:hAnsi="Arial" w:cs="Arial"/>
              </w:rPr>
              <w:t>Schule:</w:t>
            </w:r>
            <w:r w:rsidRPr="00CD43DF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261F8E" w:rsidRPr="00CD43DF" w:rsidRDefault="00261F8E" w:rsidP="00B7694A">
            <w:pPr>
              <w:spacing w:before="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503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CD43DF" w:rsidRDefault="006965F2" w:rsidP="00B7694A">
            <w:pPr>
              <w:spacing w:before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  <w:color w:val="000000"/>
              </w:rPr>
              <w:t>fakultativ</w:t>
            </w:r>
            <w:r w:rsidR="007B6140" w:rsidRPr="00CD43DF">
              <w:rPr>
                <w:rFonts w:ascii="Arial" w:hAnsi="Arial" w:cs="Arial"/>
                <w:color w:val="000000"/>
              </w:rPr>
              <w:t xml:space="preserve"> (</w:t>
            </w:r>
            <w:r w:rsidR="009F77BF" w:rsidRPr="00CD43DF">
              <w:rPr>
                <w:rFonts w:ascii="Arial" w:hAnsi="Arial" w:cs="Arial"/>
                <w:color w:val="000000"/>
              </w:rPr>
              <w:t>Wahl</w:t>
            </w:r>
            <w:r w:rsidR="007B6140" w:rsidRPr="00CD43DF">
              <w:rPr>
                <w:rFonts w:ascii="Arial" w:hAnsi="Arial" w:cs="Arial"/>
                <w:color w:val="000000"/>
              </w:rPr>
              <w:t>-Seiten)</w:t>
            </w:r>
          </w:p>
        </w:tc>
      </w:tr>
      <w:tr w:rsidR="00B7694A" w:rsidRPr="00CD43DF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CD43DF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261F8E" w:rsidRPr="00CD43DF" w:rsidRDefault="00261F8E" w:rsidP="00B7694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right w:val="single" w:sz="4" w:space="0" w:color="C0C0C0"/>
            </w:tcBorders>
            <w:shd w:val="clear" w:color="auto" w:fill="auto"/>
          </w:tcPr>
          <w:p w:rsidR="00261F8E" w:rsidRPr="00CD43DF" w:rsidRDefault="008214CA" w:rsidP="00B7694A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D43DF">
              <w:rPr>
                <w:rFonts w:ascii="Arial" w:hAnsi="Arial" w:cs="Arial"/>
              </w:rPr>
              <w:t xml:space="preserve">Lehrer: </w:t>
            </w:r>
            <w:r w:rsidR="004E5BA3" w:rsidRPr="00CD43DF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61F8E" w:rsidRPr="00CD43DF" w:rsidRDefault="00261F8E" w:rsidP="00B7694A">
            <w:pPr>
              <w:spacing w:before="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503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CD43DF" w:rsidRDefault="006965F2" w:rsidP="00B7694A">
            <w:pPr>
              <w:spacing w:before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  <w:color w:val="000000"/>
              </w:rPr>
              <w:t>obligatorisch</w:t>
            </w:r>
          </w:p>
        </w:tc>
      </w:tr>
    </w:tbl>
    <w:p w:rsidR="0085261E" w:rsidRPr="00CD43DF" w:rsidRDefault="0085261E">
      <w:pPr>
        <w:rPr>
          <w:rFonts w:ascii="Arial" w:hAnsi="Arial" w:cs="Arial"/>
        </w:rPr>
      </w:pPr>
      <w:r w:rsidRPr="00CD43DF">
        <w:rPr>
          <w:rFonts w:ascii="Arial" w:hAnsi="Arial" w:cs="Arial"/>
        </w:rPr>
        <w:br w:type="page"/>
      </w:r>
    </w:p>
    <w:tbl>
      <w:tblPr>
        <w:tblW w:w="15451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5451"/>
      </w:tblGrid>
      <w:tr w:rsidR="00786300" w:rsidRPr="00CD43DF" w:rsidTr="00E05714">
        <w:trPr>
          <w:trHeight w:val="8844"/>
          <w:tblHeader/>
        </w:trPr>
        <w:tc>
          <w:tcPr>
            <w:tcW w:w="15451" w:type="dxa"/>
            <w:shd w:val="clear" w:color="auto" w:fill="auto"/>
          </w:tcPr>
          <w:p w:rsidR="00786300" w:rsidRPr="00CD43DF" w:rsidRDefault="00656588" w:rsidP="0015465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D43DF">
              <w:rPr>
                <w:rFonts w:ascii="Arial" w:hAnsi="Arial" w:cs="Arial"/>
              </w:rPr>
              <w:lastRenderedPageBreak/>
              <w:br w:type="page"/>
            </w:r>
            <w:r w:rsidR="00786300" w:rsidRPr="00CD43DF">
              <w:rPr>
                <w:rFonts w:ascii="Arial" w:hAnsi="Arial" w:cs="Arial"/>
                <w:b/>
                <w:sz w:val="18"/>
                <w:szCs w:val="18"/>
              </w:rPr>
              <w:t>Übersicht über die im Kernlehrplan</w:t>
            </w:r>
            <w:r w:rsidR="00345D69" w:rsidRPr="00CD43DF">
              <w:rPr>
                <w:rFonts w:ascii="Arial" w:hAnsi="Arial" w:cs="Arial"/>
                <w:b/>
                <w:sz w:val="18"/>
                <w:szCs w:val="18"/>
              </w:rPr>
              <w:t xml:space="preserve"> Erdkunde für die </w:t>
            </w:r>
            <w:r w:rsidR="00816F0E" w:rsidRPr="00CD43DF">
              <w:rPr>
                <w:rFonts w:ascii="Arial" w:hAnsi="Arial" w:cs="Arial"/>
                <w:b/>
                <w:sz w:val="18"/>
                <w:szCs w:val="18"/>
              </w:rPr>
              <w:t>Realschule</w:t>
            </w:r>
            <w:r w:rsidR="00786300" w:rsidRPr="00CD43DF">
              <w:rPr>
                <w:rFonts w:ascii="Arial" w:hAnsi="Arial" w:cs="Arial"/>
                <w:b/>
                <w:sz w:val="18"/>
                <w:szCs w:val="18"/>
              </w:rPr>
              <w:t xml:space="preserve"> ausgewiesenen Kompetenzen mit den hier verwendeten Abkürzungen</w:t>
            </w:r>
          </w:p>
          <w:p w:rsidR="00FE67F7" w:rsidRPr="00CD43DF" w:rsidRDefault="00FE67F7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Die Schülerinnen und Schüler</w:t>
            </w:r>
          </w:p>
          <w:p w:rsidR="0085261E" w:rsidRPr="00CD43DF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D43DF">
              <w:rPr>
                <w:rFonts w:ascii="Arial" w:hAnsi="Arial" w:cs="Arial"/>
                <w:b/>
                <w:sz w:val="18"/>
                <w:szCs w:val="18"/>
              </w:rPr>
              <w:t xml:space="preserve">Sachkompetenz Klasse </w:t>
            </w:r>
            <w:r w:rsidR="00DD16D9" w:rsidRPr="00CD43D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4802A7" w:rsidRPr="00CD43DF">
              <w:rPr>
                <w:rFonts w:ascii="Arial" w:hAnsi="Arial" w:cs="Arial"/>
                <w:b/>
                <w:sz w:val="18"/>
                <w:szCs w:val="18"/>
              </w:rPr>
              <w:t>–10</w:t>
            </w:r>
          </w:p>
          <w:p w:rsidR="00DD16D9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SK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>1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>ordnen komplexere geographische Sachverhalte mithilfe horizontaler und vertikaler Vernetzung in unterschiedliche Kategorien ein</w:t>
            </w:r>
          </w:p>
          <w:p w:rsidR="00DD16D9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 xml:space="preserve">SK 2 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>ordnen geographische Sachverhalte mithilfe unterschiedlicher Orientierungsraster auf allen Maßstabsebenen ein</w:t>
            </w:r>
          </w:p>
          <w:p w:rsidR="00DD16D9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SK 3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>erklären Räume unterschiedlicher Art und Größe als humangeographische Systeme</w:t>
            </w:r>
          </w:p>
          <w:p w:rsidR="00DD16D9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SK 4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>erklären Räume unterschiedlicher Art und Größe als naturgeographische Systeme</w:t>
            </w:r>
          </w:p>
          <w:p w:rsidR="00DD16D9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SK 5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>analysieren einen konkreten Raum durch Verknüpfung natur- und humangeographischer Aspekte (vereinfachte Raumanalyse)</w:t>
            </w:r>
          </w:p>
          <w:p w:rsidR="00DD16D9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SK 6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>analysieren Mensch-Umwelt-Beziehungen in Räumen unterschiedlicher Art und Größe</w:t>
            </w:r>
          </w:p>
          <w:p w:rsidR="0085261E" w:rsidRPr="00CD43DF" w:rsidRDefault="00345D69" w:rsidP="00345D69">
            <w:pPr>
              <w:pStyle w:val="Fuzeile"/>
              <w:tabs>
                <w:tab w:val="clear" w:pos="4536"/>
                <w:tab w:val="clear" w:pos="9072"/>
                <w:tab w:val="left" w:pos="33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</w:p>
          <w:p w:rsidR="0085261E" w:rsidRPr="00CD43DF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D43DF">
              <w:rPr>
                <w:rFonts w:ascii="Arial" w:hAnsi="Arial" w:cs="Arial"/>
                <w:b/>
                <w:sz w:val="18"/>
                <w:szCs w:val="18"/>
              </w:rPr>
              <w:t xml:space="preserve">Methodenkompetenz Klasse </w:t>
            </w:r>
            <w:r w:rsidR="004802A7" w:rsidRPr="00CD43DF">
              <w:rPr>
                <w:rFonts w:ascii="Arial" w:hAnsi="Arial" w:cs="Arial"/>
                <w:b/>
                <w:sz w:val="18"/>
                <w:szCs w:val="18"/>
              </w:rPr>
              <w:t>7–10</w:t>
            </w:r>
          </w:p>
          <w:p w:rsidR="0085261E" w:rsidRPr="00CD43DF" w:rsidRDefault="0085261E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 xml:space="preserve">MK </w:t>
            </w:r>
            <w:r w:rsidR="00DD16D9" w:rsidRPr="00CD43DF">
              <w:rPr>
                <w:rFonts w:ascii="Arial" w:hAnsi="Arial" w:cs="Arial"/>
                <w:sz w:val="18"/>
                <w:szCs w:val="18"/>
              </w:rPr>
              <w:t>1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DD16D9" w:rsidRPr="00CD43DF">
              <w:rPr>
                <w:rFonts w:ascii="Arial" w:hAnsi="Arial" w:cs="Arial"/>
                <w:sz w:val="18"/>
                <w:szCs w:val="18"/>
              </w:rPr>
              <w:t xml:space="preserve">recherchieren selbstständig innerhalb und außerhalb der Schule – 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u. a.</w:t>
            </w:r>
            <w:r w:rsidR="00DD16D9" w:rsidRPr="00CD43DF">
              <w:rPr>
                <w:rFonts w:ascii="Arial" w:hAnsi="Arial" w:cs="Arial"/>
                <w:sz w:val="18"/>
                <w:szCs w:val="18"/>
              </w:rPr>
              <w:t xml:space="preserve"> in Bibliotheken und im Internet –, um sich Informationen themenbezogen zu beschaffen</w:t>
            </w:r>
          </w:p>
          <w:p w:rsidR="00DD16D9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2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>entnehmen geografisch relevante Informationen aus verschiedenen Materialien, gliedern diese und ordnen sie in thematische Zusammenhänge ein</w:t>
            </w:r>
          </w:p>
          <w:p w:rsidR="00DD16D9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3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>analysieren und interpretieren Texte sowie Karten, Grafiken, Statistiken, Schaubilder, (Klima-) Diagramme, WebGIS, Bilder, Karikaturen und Filme unter vorgegebener Fragestellung</w:t>
            </w:r>
          </w:p>
          <w:p w:rsidR="00DD16D9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4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 xml:space="preserve">entwickeln raumbezogene Fragestellungen, formulieren begründete Vermutungen dazu und überprüfen diese mittels angemessener fachrelevanter Arbeitsweisen – 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u. a.</w:t>
            </w:r>
            <w:r w:rsidRPr="00CD43DF">
              <w:rPr>
                <w:rFonts w:ascii="Arial" w:hAnsi="Arial" w:cs="Arial"/>
                <w:sz w:val="18"/>
                <w:szCs w:val="18"/>
              </w:rPr>
              <w:t xml:space="preserve"> quantitativer 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 xml:space="preserve"> (Umfrage, Zählung) und qualitativer (Erkundung, Expertenbefragung) Verfahren sowie naturwissenschaftlicher Versuche</w:t>
            </w:r>
          </w:p>
          <w:p w:rsidR="00DD16D9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5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 xml:space="preserve">erläutern geografische Sachverhalte anhand von Modellen und stellen geografisch relevante Wechselwirkungen als Beziehungsgeflecht dar </w:t>
            </w:r>
          </w:p>
          <w:p w:rsidR="00DD16D9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6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 xml:space="preserve">stellen geographische Sachverhalte unter Verwendung der Fachsprache sowie grafischer Darstellungsverfahren sachlogisch strukturiert, adressatenbezogen, anschaulich und im 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>Zusammenhang dar</w:t>
            </w:r>
          </w:p>
          <w:p w:rsidR="00DD16D9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7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 xml:space="preserve">orientieren sich 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mithilfe</w:t>
            </w:r>
            <w:r w:rsidRPr="00CD43DF">
              <w:rPr>
                <w:rFonts w:ascii="Arial" w:hAnsi="Arial" w:cs="Arial"/>
                <w:sz w:val="18"/>
                <w:szCs w:val="18"/>
              </w:rPr>
              <w:t xml:space="preserve"> von Karten unterschiedlicher Maßstabsebenen und weiteren Hilfsmitteln unmittelbar vor Ort und mittelbar</w:t>
            </w:r>
          </w:p>
          <w:p w:rsidR="00DD16D9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8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 xml:space="preserve">analysieren mögliche Konflikt- oder Zukunftssituationen 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u. a.</w:t>
            </w:r>
            <w:r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mithilfe</w:t>
            </w:r>
            <w:r w:rsidRPr="00CD43DF">
              <w:rPr>
                <w:rFonts w:ascii="Arial" w:hAnsi="Arial" w:cs="Arial"/>
                <w:sz w:val="18"/>
                <w:szCs w:val="18"/>
              </w:rPr>
              <w:t xml:space="preserve"> von Planspielen</w:t>
            </w:r>
          </w:p>
          <w:p w:rsidR="00DD16D9" w:rsidRPr="00CD43DF" w:rsidRDefault="00DD16D9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5261E" w:rsidRPr="00CD43DF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D43DF">
              <w:rPr>
                <w:rFonts w:ascii="Arial" w:hAnsi="Arial" w:cs="Arial"/>
                <w:b/>
                <w:sz w:val="18"/>
                <w:szCs w:val="18"/>
              </w:rPr>
              <w:t xml:space="preserve">Urteilskompetenz Klasse </w:t>
            </w:r>
            <w:r w:rsidR="004802A7" w:rsidRPr="00CD43DF">
              <w:rPr>
                <w:rFonts w:ascii="Arial" w:hAnsi="Arial" w:cs="Arial"/>
                <w:b/>
                <w:sz w:val="18"/>
                <w:szCs w:val="18"/>
              </w:rPr>
              <w:t>7–10</w:t>
            </w:r>
          </w:p>
          <w:p w:rsidR="0085261E" w:rsidRPr="00CD43DF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UK 1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DD16D9" w:rsidRPr="00CD43DF">
              <w:rPr>
                <w:rFonts w:ascii="Arial" w:hAnsi="Arial" w:cs="Arial"/>
                <w:sz w:val="18"/>
                <w:szCs w:val="18"/>
              </w:rPr>
              <w:t xml:space="preserve">beurteilen komplexere raumbezogene Sachverhalte und Problemstellungen hinsichtlich ihrer gegenwärtigen und zukünftigen Bedeutung für die räumliche Lebenswirklichkeit sowie </w:t>
            </w:r>
            <w:r w:rsidR="00DD16D9" w:rsidRPr="00CD43DF">
              <w:rPr>
                <w:rFonts w:ascii="Arial" w:hAnsi="Arial" w:cs="Arial"/>
                <w:sz w:val="18"/>
                <w:szCs w:val="18"/>
              </w:rPr>
              <w:tab/>
              <w:t>deren Gestaltung</w:t>
            </w:r>
          </w:p>
          <w:p w:rsidR="0085261E" w:rsidRPr="00CD43DF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UK 2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DD16D9" w:rsidRPr="00CD43DF">
              <w:rPr>
                <w:rFonts w:ascii="Arial" w:hAnsi="Arial" w:cs="Arial"/>
                <w:sz w:val="18"/>
                <w:szCs w:val="18"/>
              </w:rPr>
              <w:t>bewerten die mediale Darstellung komplexerer geographischer Sachverhalte hinsichtlich ihrer Wirkungsabsicht sowie dahinter liegender Interessen</w:t>
            </w:r>
          </w:p>
          <w:p w:rsidR="0085261E" w:rsidRPr="00CD43DF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UK 3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DD16D9" w:rsidRPr="00CD43DF">
              <w:rPr>
                <w:rFonts w:ascii="Arial" w:hAnsi="Arial" w:cs="Arial"/>
                <w:sz w:val="18"/>
                <w:szCs w:val="18"/>
              </w:rPr>
              <w:t>bewerten komplexere geographische Informationen bezüglich ihrer Eignung für die Beantwortung ausgewählter Fragestellungen</w:t>
            </w:r>
          </w:p>
          <w:p w:rsidR="0085261E" w:rsidRPr="00CD43DF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UK 4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DD16D9" w:rsidRPr="00CD43DF">
              <w:rPr>
                <w:rFonts w:ascii="Arial" w:hAnsi="Arial" w:cs="Arial"/>
                <w:sz w:val="18"/>
                <w:szCs w:val="18"/>
              </w:rPr>
              <w:t>bewerten geographisch relevante Sachverhalte und Prozesse unter Einbeziehung fachübergreifender Normen und Werte (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u. a.</w:t>
            </w:r>
            <w:r w:rsidR="00DD16D9" w:rsidRPr="00CD43DF">
              <w:rPr>
                <w:rFonts w:ascii="Arial" w:hAnsi="Arial" w:cs="Arial"/>
                <w:sz w:val="18"/>
                <w:szCs w:val="18"/>
              </w:rPr>
              <w:t xml:space="preserve"> nachhaltige Entwicklung)</w:t>
            </w:r>
          </w:p>
          <w:p w:rsidR="0085261E" w:rsidRPr="00CD43DF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UK 5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DD16D9" w:rsidRPr="00CD43DF">
              <w:rPr>
                <w:rFonts w:ascii="Arial" w:hAnsi="Arial" w:cs="Arial"/>
                <w:sz w:val="18"/>
                <w:szCs w:val="18"/>
              </w:rPr>
              <w:t>fällen unter Berücksichtigung verschiedener Perspektiven begründet Urteile in komplexeren lokalen und globalen geographischen Zusammenhängen</w:t>
            </w:r>
          </w:p>
          <w:p w:rsidR="0085261E" w:rsidRPr="00CD43DF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UK 6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DD16D9" w:rsidRPr="00CD43DF">
              <w:rPr>
                <w:rFonts w:ascii="Arial" w:hAnsi="Arial" w:cs="Arial"/>
                <w:sz w:val="18"/>
                <w:szCs w:val="18"/>
              </w:rPr>
              <w:t>prüfen und bewerten ihr eigenes raumbezogenes Verhalten vor dem Hintergrund eigener und fremder normativer Ansprüche</w:t>
            </w:r>
          </w:p>
          <w:p w:rsidR="00DD16D9" w:rsidRPr="00CD43DF" w:rsidRDefault="00DD16D9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261E" w:rsidRPr="00CD43DF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D43DF">
              <w:rPr>
                <w:rFonts w:ascii="Arial" w:hAnsi="Arial" w:cs="Arial"/>
                <w:b/>
                <w:sz w:val="18"/>
                <w:szCs w:val="18"/>
              </w:rPr>
              <w:t xml:space="preserve">Handlungskompetenz Klasse </w:t>
            </w:r>
            <w:r w:rsidR="004802A7" w:rsidRPr="00CD43DF">
              <w:rPr>
                <w:rFonts w:ascii="Arial" w:hAnsi="Arial" w:cs="Arial"/>
                <w:b/>
                <w:sz w:val="18"/>
                <w:szCs w:val="18"/>
              </w:rPr>
              <w:t>7–10</w:t>
            </w:r>
          </w:p>
          <w:p w:rsidR="00DD16D9" w:rsidRPr="00CD43DF" w:rsidRDefault="0085261E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HK 1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DD16D9" w:rsidRPr="00CD43DF">
              <w:rPr>
                <w:rFonts w:ascii="Arial" w:hAnsi="Arial" w:cs="Arial"/>
                <w:sz w:val="18"/>
                <w:szCs w:val="18"/>
              </w:rPr>
              <w:t>informieren andere Personen fachlich fundiert über geographisch relevante Handlungsfelder</w:t>
            </w:r>
          </w:p>
          <w:p w:rsidR="00656588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HK 2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>erstellen (Medien-) Produkte zu fachbezogenen Sachverhalten und präsentieren diese adressatenbezogen im (schul-) öffentlichen Raum</w:t>
            </w:r>
          </w:p>
          <w:p w:rsidR="00DD16D9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HK 3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>vertreten in simulierten Diskussionen eigene und fremde Positionen argumentativ</w:t>
            </w:r>
          </w:p>
          <w:p w:rsidR="00DD16D9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ab/>
              <w:t>abgesichert</w:t>
            </w:r>
          </w:p>
          <w:p w:rsidR="00DD16D9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HK 4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 xml:space="preserve">entwickeln in simulativen oder realen Zusammenhängen Lösungen und Lösungswege für fachbezogene Probleme sowie Strategien zum Umgang mit nicht lösbaren Problemen und 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>setzen diese – ggf. probehandelnd – um</w:t>
            </w:r>
          </w:p>
          <w:p w:rsidR="00DD16D9" w:rsidRPr="00CD43DF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HK 5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 xml:space="preserve">vertreten eigene und fremde Positionen zu komplexen geographischen Zusammenhängen – 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u. a.</w:t>
            </w:r>
            <w:r w:rsidRPr="00CD43DF">
              <w:rPr>
                <w:rFonts w:ascii="Arial" w:hAnsi="Arial" w:cs="Arial"/>
                <w:sz w:val="18"/>
                <w:szCs w:val="18"/>
              </w:rPr>
              <w:t xml:space="preserve"> auch zu Fragen nachhaltiger Entwicklung – argumentativ</w:t>
            </w:r>
          </w:p>
          <w:p w:rsidR="00656588" w:rsidRPr="00CD43DF" w:rsidRDefault="00DD16D9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HK 6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>planen und realisieren ein fachbezogenes Projekt ggf. mit fächerübergreifenden Anteilen und werten dieses aus</w:t>
            </w:r>
          </w:p>
          <w:p w:rsidR="00656588" w:rsidRPr="00CD43DF" w:rsidRDefault="00656588" w:rsidP="008526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A41D0" w:rsidRPr="00CD43DF" w:rsidTr="00E05714">
        <w:trPr>
          <w:trHeight w:val="8844"/>
          <w:tblHeader/>
        </w:trPr>
        <w:tc>
          <w:tcPr>
            <w:tcW w:w="15451" w:type="dxa"/>
            <w:shd w:val="clear" w:color="auto" w:fill="auto"/>
          </w:tcPr>
          <w:p w:rsidR="000A41D0" w:rsidRPr="00CD43DF" w:rsidRDefault="000A41D0" w:rsidP="000A41D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D43DF">
              <w:rPr>
                <w:rFonts w:ascii="Arial" w:hAnsi="Arial" w:cs="Arial"/>
                <w:b/>
                <w:sz w:val="18"/>
                <w:szCs w:val="18"/>
              </w:rPr>
              <w:lastRenderedPageBreak/>
              <w:t>Übersicht über die im Kernlehrplan Erdkunde für die Gesamtschule ausgewiesenen Kompetenzen mit den hier verwendeten Abkürzungen</w:t>
            </w:r>
          </w:p>
          <w:p w:rsidR="000A41D0" w:rsidRPr="00CD43DF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Die Schülerinnen und Schüler</w:t>
            </w:r>
          </w:p>
          <w:p w:rsidR="000A41D0" w:rsidRPr="00CD43DF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D43DF">
              <w:rPr>
                <w:rFonts w:ascii="Arial" w:hAnsi="Arial" w:cs="Arial"/>
                <w:b/>
                <w:sz w:val="18"/>
                <w:szCs w:val="18"/>
              </w:rPr>
              <w:t>Sachkompetenz Klasse 7–10 (</w:t>
            </w:r>
            <w:r w:rsidR="00CE07C6" w:rsidRPr="00CD43DF">
              <w:rPr>
                <w:rFonts w:ascii="Arial" w:hAnsi="Arial" w:cs="Arial"/>
                <w:b/>
                <w:sz w:val="18"/>
                <w:szCs w:val="18"/>
              </w:rPr>
              <w:t>zweite</w:t>
            </w:r>
            <w:r w:rsidRPr="00CD43DF">
              <w:rPr>
                <w:rFonts w:ascii="Arial" w:hAnsi="Arial" w:cs="Arial"/>
                <w:b/>
                <w:sz w:val="18"/>
                <w:szCs w:val="18"/>
              </w:rPr>
              <w:t xml:space="preserve"> Stufe)</w:t>
            </w:r>
          </w:p>
          <w:p w:rsidR="000A41D0" w:rsidRPr="00CD43DF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SK 1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>systematisieren komplexere geographische Sachverhalte</w:t>
            </w:r>
          </w:p>
          <w:p w:rsidR="000A41D0" w:rsidRPr="00CD43DF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SK 2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>formulieren ein vertieftes Verständnis zentraler Dimensionen unter Verwendungen eines differenzierten Fachbegriffsnetzes zu allen Inhaltsfeldern</w:t>
            </w:r>
          </w:p>
          <w:p w:rsidR="000A41D0" w:rsidRPr="00CD43DF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SK 3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 xml:space="preserve">ordnen geographische Sachverhalte 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selbstständig</w:t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 xml:space="preserve"> in Orientierungsraster und Ordnungssysteme unterschiedlicher Thematik und Maßstabsebenen ein</w:t>
            </w:r>
          </w:p>
          <w:p w:rsidR="000A41D0" w:rsidRPr="00CD43DF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SK 4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>erläutern differenziert den Einfluss menschlichen Handelns auf ausgewählte Natur-, Siedlungs- und Wirtschaftsräume</w:t>
            </w:r>
          </w:p>
          <w:p w:rsidR="000A41D0" w:rsidRPr="00CD43DF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SK 5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>erläutern differenziert den Einfluss ausgewählter natürlicher Vorgänge auf Räume</w:t>
            </w:r>
          </w:p>
          <w:p w:rsidR="00CE07C6" w:rsidRPr="00CD43DF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SK 6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>erläutern differenziert raumbezogene Strukturen und Prozesse,</w:t>
            </w:r>
          </w:p>
          <w:p w:rsidR="000A41D0" w:rsidRPr="00CD43DF" w:rsidRDefault="00CE07C6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 xml:space="preserve">SK 7 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 xml:space="preserve">erläutern den Unterschied zwischen der nomothetischen und 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idiografischen</w:t>
            </w:r>
            <w:r w:rsidRPr="00CD43DF">
              <w:rPr>
                <w:rFonts w:ascii="Arial" w:hAnsi="Arial" w:cs="Arial"/>
                <w:sz w:val="18"/>
                <w:szCs w:val="18"/>
              </w:rPr>
              <w:t xml:space="preserve"> Zugriffsweise auf den Raum</w:t>
            </w:r>
          </w:p>
          <w:p w:rsidR="000A41D0" w:rsidRPr="00CD43DF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D43DF">
              <w:rPr>
                <w:rFonts w:ascii="Arial" w:hAnsi="Arial" w:cs="Arial"/>
                <w:b/>
                <w:sz w:val="18"/>
                <w:szCs w:val="18"/>
              </w:rPr>
              <w:t>Methodenkompetenz Klasse 7–10 (</w:t>
            </w:r>
            <w:r w:rsidR="00C040D1" w:rsidRPr="00CD43DF">
              <w:rPr>
                <w:rFonts w:ascii="Arial" w:hAnsi="Arial" w:cs="Arial"/>
                <w:b/>
                <w:sz w:val="18"/>
                <w:szCs w:val="18"/>
              </w:rPr>
              <w:t>zweite</w:t>
            </w:r>
            <w:r w:rsidRPr="00CD43DF">
              <w:rPr>
                <w:rFonts w:ascii="Arial" w:hAnsi="Arial" w:cs="Arial"/>
                <w:b/>
                <w:sz w:val="18"/>
                <w:szCs w:val="18"/>
              </w:rPr>
              <w:t xml:space="preserve"> Stufe</w:t>
            </w:r>
            <w:r w:rsidR="00A2586D" w:rsidRPr="00CD43D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A41D0" w:rsidRPr="00CD43DF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1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 xml:space="preserve">recherchieren 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selbstständig</w:t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 xml:space="preserve"> innerhalb und außerhalb der Schule in unterschiedlichen Medien und beschaffen zielgerichtet Informationen</w:t>
            </w:r>
          </w:p>
          <w:p w:rsidR="000A41D0" w:rsidRPr="00CD43DF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2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>entnehmen analogen und digitalen Karten (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u. a.</w:t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 xml:space="preserve"> WebGIS) Kern- und Detailaussagen unter Beachtung von Legende und Maßstabszahl</w:t>
            </w:r>
          </w:p>
          <w:p w:rsidR="000A41D0" w:rsidRPr="00CD43DF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3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 xml:space="preserve">identifizieren die unter einer Fragestellung relevanten Informationen innerhalb einer Zusammenstellung verschiedener Materialien, gliedern diese und ordnen sie in thematische </w:t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br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ab/>
              <w:t>Zusammenhänge ein</w:t>
            </w:r>
          </w:p>
          <w:p w:rsidR="000A41D0" w:rsidRPr="00CD43DF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4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>entnehmen Modellen Kern- und Detailaussagen und entwickeln einfache modellhafte Vorstellungen zu fachbezogenen Sachverhalten</w:t>
            </w:r>
          </w:p>
          <w:p w:rsidR="000A41D0" w:rsidRPr="00CD43DF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5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 xml:space="preserve">benennen das Thema und beschreiben formale Aspekte von komplexeren Grafiken, Statistiken, Schaubildern, (Klima-) Diagrammen, Bildern, Karikaturen sowie Filmen und ordnen </w:t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br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ab/>
              <w:t>diese Materialien thematisch und räumlich ein</w:t>
            </w:r>
          </w:p>
          <w:p w:rsidR="000A41D0" w:rsidRPr="00CD43DF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6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>analysieren und interpretieren kontinuierliche Texte sach- und themengerecht</w:t>
            </w:r>
          </w:p>
          <w:p w:rsidR="000A41D0" w:rsidRPr="00CD43DF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7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>analysieren und interpretieren komplexere diskontinuierliche Texte wie Karten, Grafiken, Statistiken, Schaubilder, (Klima-) Diagramme, WebGIS, Bilder, Karikaturen und Filme</w:t>
            </w:r>
          </w:p>
          <w:p w:rsidR="000A41D0" w:rsidRPr="00CD43DF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8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 xml:space="preserve">orientieren sich 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selbstständig</w:t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mithilfe</w:t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 xml:space="preserve"> von Karten unterschiedlichen Maßstabes und unterschiedlicher Thematik sowie weiteren Hilfsmitteln unmittelbar vor Ort und mittelbar</w:t>
            </w:r>
          </w:p>
          <w:p w:rsidR="000A41D0" w:rsidRPr="00CD43DF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9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 xml:space="preserve">formulieren Fragestellungen, entwickeln Hypothesen und überprüfen diese mithilfe selbst ausgewählter, geeigneter quantitativer (Umfrage, Zählung) und qualitativer (Erkundung, </w:t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br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ab/>
              <w:t>Expertenbefragung) Verfahren</w:t>
            </w:r>
          </w:p>
          <w:p w:rsidR="000A41D0" w:rsidRPr="00CD43DF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10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>identifizieren unterschiedliche Perspektiven sowie kontroverse Standpunkte, geben diese zutreffend wieder und vergleichen sie miteinander</w:t>
            </w:r>
          </w:p>
          <w:p w:rsidR="000A41D0" w:rsidRPr="00CD43DF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11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>analysieren Fallbeispiele und nehmen Verallgemeinerungen vor</w:t>
            </w:r>
          </w:p>
          <w:p w:rsidR="000A41D0" w:rsidRPr="00CD43DF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12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 xml:space="preserve">stellen fachspezifische Sachverhalte unter Verwendung geeigneter sprachlicher Mittel und Fachbegriffe adressatenbezogen sowie problemorientiert dar und präsentieren diese </w:t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br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ab/>
              <w:t>anschaulich</w:t>
            </w:r>
          </w:p>
          <w:p w:rsidR="000A41D0" w:rsidRPr="00CD43DF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 13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 xml:space="preserve">erstellen auch unter Nutzung elektronischer Datenverarbeitungssysteme Kartenskizzen, Diagramme und Strukturbilder, um Zusammenhänge und Probleme 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grafisch</w:t>
            </w:r>
            <w:r w:rsidR="00CE07C6" w:rsidRPr="00CD43DF">
              <w:rPr>
                <w:rFonts w:ascii="Arial" w:hAnsi="Arial" w:cs="Arial"/>
                <w:sz w:val="18"/>
                <w:szCs w:val="18"/>
              </w:rPr>
              <w:t xml:space="preserve"> darzustellen</w:t>
            </w:r>
          </w:p>
          <w:p w:rsidR="00CE07C6" w:rsidRPr="00CD43DF" w:rsidRDefault="00CE07C6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 xml:space="preserve">MK 14 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 xml:space="preserve">stellen die Ergebnisse einer selbst durchgeführten, fragengeleiteten Raumanalyse zur Verdeutlichung der 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idiografischen</w:t>
            </w:r>
            <w:r w:rsidRPr="00CD43DF">
              <w:rPr>
                <w:rFonts w:ascii="Arial" w:hAnsi="Arial" w:cs="Arial"/>
                <w:sz w:val="18"/>
                <w:szCs w:val="18"/>
              </w:rPr>
              <w:t xml:space="preserve"> Ausprägung von zuvor in den Inhaltsfeldern erarbeiteten </w:t>
            </w:r>
            <w:r w:rsidRPr="00CD43DF">
              <w:rPr>
                <w:rFonts w:ascii="Arial" w:hAnsi="Arial" w:cs="Arial"/>
                <w:sz w:val="18"/>
                <w:szCs w:val="18"/>
              </w:rPr>
              <w:br/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  <w:t>allgemeingeographischen Einsichten dar</w:t>
            </w:r>
          </w:p>
          <w:p w:rsidR="000A41D0" w:rsidRPr="00CD43DF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D43DF">
              <w:rPr>
                <w:rFonts w:ascii="Arial" w:hAnsi="Arial" w:cs="Arial"/>
                <w:b/>
                <w:sz w:val="18"/>
                <w:szCs w:val="18"/>
              </w:rPr>
              <w:t>Urteilskompetenz Klasse 7–10 (</w:t>
            </w:r>
            <w:r w:rsidR="00C040D1" w:rsidRPr="00CD43DF">
              <w:rPr>
                <w:rFonts w:ascii="Arial" w:hAnsi="Arial" w:cs="Arial"/>
                <w:b/>
                <w:sz w:val="18"/>
                <w:szCs w:val="18"/>
              </w:rPr>
              <w:t>zweite</w:t>
            </w:r>
            <w:r w:rsidRPr="00CD43DF">
              <w:rPr>
                <w:rFonts w:ascii="Arial" w:hAnsi="Arial" w:cs="Arial"/>
                <w:b/>
                <w:sz w:val="18"/>
                <w:szCs w:val="18"/>
              </w:rPr>
              <w:t xml:space="preserve"> Stufe</w:t>
            </w:r>
            <w:r w:rsidR="00A2586D" w:rsidRPr="00CD43D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A41D0" w:rsidRPr="00CD43DF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UK 1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CD43DF">
              <w:rPr>
                <w:rFonts w:ascii="Arial" w:hAnsi="Arial" w:cs="Arial"/>
                <w:sz w:val="18"/>
                <w:szCs w:val="18"/>
              </w:rPr>
              <w:t>unterscheiden an komplexeren Beispielen zwischen Belegbarem und Vermutetem</w:t>
            </w:r>
          </w:p>
          <w:p w:rsidR="000A41D0" w:rsidRPr="00CD43DF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UK 2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CD43DF">
              <w:rPr>
                <w:rFonts w:ascii="Arial" w:hAnsi="Arial" w:cs="Arial"/>
                <w:sz w:val="18"/>
                <w:szCs w:val="18"/>
              </w:rPr>
              <w:t>beurteilen differenziert raumbezogene Sachverhalte und Problemstellungen vor dem Hintergrund relevanter, ggf. auch selbst entwickelter Kriterien</w:t>
            </w:r>
          </w:p>
          <w:p w:rsidR="000A41D0" w:rsidRPr="00CD43DF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UK 3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CD43DF">
              <w:rPr>
                <w:rFonts w:ascii="Arial" w:hAnsi="Arial" w:cs="Arial"/>
                <w:sz w:val="18"/>
                <w:szCs w:val="18"/>
              </w:rPr>
              <w:t>formulieren einen begründeten eigenen Standpunkt und prüfen, ob der erreichte Wissensstand als Basis für ein eigenes Urteil hinreichend ist</w:t>
            </w:r>
          </w:p>
          <w:p w:rsidR="000A41D0" w:rsidRPr="00CD43DF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UK 4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CD43DF">
              <w:rPr>
                <w:rFonts w:ascii="Arial" w:hAnsi="Arial" w:cs="Arial"/>
                <w:sz w:val="18"/>
                <w:szCs w:val="18"/>
              </w:rPr>
              <w:t xml:space="preserve">beurteilen kriteriengeleitet unterschiedliche Handlungsweisen und dahinter liegende Interessen hinsichtlich der 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zugrunde liegenden</w:t>
            </w:r>
            <w:r w:rsidR="006A56E8" w:rsidRPr="00CD43DF">
              <w:rPr>
                <w:rFonts w:ascii="Arial" w:hAnsi="Arial" w:cs="Arial"/>
                <w:sz w:val="18"/>
                <w:szCs w:val="18"/>
              </w:rPr>
              <w:t xml:space="preserve"> Wertmaßstäbe und ihrer Verallgemeinerbarkeit</w:t>
            </w:r>
          </w:p>
          <w:p w:rsidR="000A41D0" w:rsidRPr="00CD43DF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UK 5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CD43DF">
              <w:rPr>
                <w:rFonts w:ascii="Arial" w:hAnsi="Arial" w:cs="Arial"/>
                <w:sz w:val="18"/>
                <w:szCs w:val="18"/>
              </w:rPr>
              <w:t>beurteilen Möglichkeiten, Grenzen und Folgen raumbezogener Maßnahmen</w:t>
            </w:r>
          </w:p>
          <w:p w:rsidR="000A41D0" w:rsidRPr="00CD43DF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UK 6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CD43DF">
              <w:rPr>
                <w:rFonts w:ascii="Arial" w:hAnsi="Arial" w:cs="Arial"/>
                <w:sz w:val="18"/>
                <w:szCs w:val="18"/>
              </w:rPr>
              <w:t>bewerten die mediale Darstellung komplexer geographischer Sachverhalte hinsichtlich ihrer Wirkungsabsicht sowie ggf. dahinter liegender Interessen</w:t>
            </w:r>
          </w:p>
          <w:p w:rsidR="000A41D0" w:rsidRPr="00CD43DF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D43DF">
              <w:rPr>
                <w:rFonts w:ascii="Arial" w:hAnsi="Arial" w:cs="Arial"/>
                <w:b/>
                <w:sz w:val="18"/>
                <w:szCs w:val="18"/>
              </w:rPr>
              <w:t>Handlungskompetenz Klasse 7–10 (</w:t>
            </w:r>
            <w:r w:rsidR="00C040D1" w:rsidRPr="00CD43DF">
              <w:rPr>
                <w:rFonts w:ascii="Arial" w:hAnsi="Arial" w:cs="Arial"/>
                <w:b/>
                <w:sz w:val="18"/>
                <w:szCs w:val="18"/>
              </w:rPr>
              <w:t>zweite</w:t>
            </w:r>
            <w:r w:rsidRPr="00CD43DF">
              <w:rPr>
                <w:rFonts w:ascii="Arial" w:hAnsi="Arial" w:cs="Arial"/>
                <w:b/>
                <w:sz w:val="18"/>
                <w:szCs w:val="18"/>
              </w:rPr>
              <w:t xml:space="preserve"> Stufe</w:t>
            </w:r>
            <w:r w:rsidR="00A2586D" w:rsidRPr="00CD43D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A41D0" w:rsidRPr="00CD43DF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HK 1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CD43DF">
              <w:rPr>
                <w:rFonts w:ascii="Arial" w:hAnsi="Arial" w:cs="Arial"/>
                <w:sz w:val="18"/>
                <w:szCs w:val="18"/>
              </w:rPr>
              <w:t>vertreten die eigenen Positionen auch in der Auseinandersetzung mit kontroversen Sichtweisen in angemessener Form im (schul-) öffentlichen Raum und bereiten ihre Ausführungen mit dem Ziel der Überzeugung oder Mehrheitsfindung auch strategisch auf bzw. spitzen diese zu</w:t>
            </w:r>
          </w:p>
          <w:p w:rsidR="000A41D0" w:rsidRPr="00CD43DF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HK 2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CD43DF">
              <w:rPr>
                <w:rFonts w:ascii="Arial" w:hAnsi="Arial" w:cs="Arial"/>
                <w:sz w:val="18"/>
                <w:szCs w:val="18"/>
              </w:rPr>
              <w:t>nehmen andere Positionen ein und vertreten diese (Perspektivwechsel)</w:t>
            </w:r>
          </w:p>
          <w:p w:rsidR="000A41D0" w:rsidRPr="00CD43DF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HK 3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CD43DF">
              <w:rPr>
                <w:rFonts w:ascii="Arial" w:hAnsi="Arial" w:cs="Arial"/>
                <w:sz w:val="18"/>
                <w:szCs w:val="18"/>
              </w:rPr>
              <w:t xml:space="preserve">entwickeln auch in kommunikativen Zusammenhängen – real oder simulativ – Lösungen und Lösungswege für komplexere raumbezogene Probleme und setzen diese ggf. </w:t>
            </w:r>
            <w:r w:rsidR="000C7122" w:rsidRPr="00CD43DF">
              <w:rPr>
                <w:rFonts w:ascii="Arial" w:hAnsi="Arial" w:cs="Arial"/>
                <w:sz w:val="18"/>
                <w:szCs w:val="18"/>
              </w:rPr>
              <w:br/>
            </w:r>
            <w:r w:rsidR="000C7122"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CD43DF">
              <w:rPr>
                <w:rFonts w:ascii="Arial" w:hAnsi="Arial" w:cs="Arial"/>
                <w:sz w:val="18"/>
                <w:szCs w:val="18"/>
              </w:rPr>
              <w:t>probehandelnd um</w:t>
            </w:r>
          </w:p>
          <w:p w:rsidR="000A41D0" w:rsidRPr="00CD43DF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HK 4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CD43DF">
              <w:rPr>
                <w:rFonts w:ascii="Arial" w:hAnsi="Arial" w:cs="Arial"/>
                <w:sz w:val="18"/>
                <w:szCs w:val="18"/>
              </w:rPr>
              <w:t>erstellen (Medien-) Produkte zu raumbezogenen Sachverhalten und präsentieren diese intentional im (schul-) öffentlichen Raum</w:t>
            </w:r>
          </w:p>
          <w:p w:rsidR="006A56E8" w:rsidRPr="00CD43DF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HK 5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CD43DF">
              <w:rPr>
                <w:rFonts w:ascii="Arial" w:hAnsi="Arial" w:cs="Arial"/>
                <w:sz w:val="18"/>
                <w:szCs w:val="18"/>
              </w:rPr>
              <w:t>setzen sich im unterrichtlichen Zusammenhang für eine bessere Qualität der Umwelt sowie eine sozial gerechte und nachhaltige Entwicklung ein</w:t>
            </w:r>
          </w:p>
          <w:p w:rsidR="000A41D0" w:rsidRPr="00CD43DF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HK 6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CD43DF">
              <w:rPr>
                <w:rFonts w:ascii="Arial" w:hAnsi="Arial" w:cs="Arial"/>
                <w:sz w:val="18"/>
                <w:szCs w:val="18"/>
              </w:rPr>
              <w:t>planen und realisieren ein raumbezogenes Projekt und werten dieses aus</w:t>
            </w:r>
          </w:p>
        </w:tc>
      </w:tr>
      <w:tr w:rsidR="00E05714" w:rsidRPr="00CD43DF" w:rsidTr="00E05714">
        <w:trPr>
          <w:trHeight w:val="8844"/>
          <w:tblHeader/>
        </w:trPr>
        <w:tc>
          <w:tcPr>
            <w:tcW w:w="15451" w:type="dxa"/>
            <w:shd w:val="clear" w:color="auto" w:fill="auto"/>
          </w:tcPr>
          <w:p w:rsidR="001F2350" w:rsidRPr="00CD43DF" w:rsidRDefault="001F2350" w:rsidP="001F235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D43DF">
              <w:rPr>
                <w:rFonts w:ascii="Arial" w:hAnsi="Arial" w:cs="Arial"/>
                <w:b/>
                <w:sz w:val="18"/>
                <w:szCs w:val="18"/>
              </w:rPr>
              <w:lastRenderedPageBreak/>
              <w:t>Übersicht über die im Kernlehrplan</w:t>
            </w:r>
            <w:r w:rsidR="00345D69" w:rsidRPr="00CD43DF">
              <w:rPr>
                <w:rFonts w:ascii="Arial" w:hAnsi="Arial" w:cs="Arial"/>
                <w:b/>
                <w:sz w:val="18"/>
                <w:szCs w:val="18"/>
              </w:rPr>
              <w:t xml:space="preserve"> Erdkunde für die </w:t>
            </w:r>
            <w:r w:rsidRPr="00CD43DF">
              <w:rPr>
                <w:rFonts w:ascii="Arial" w:hAnsi="Arial" w:cs="Arial"/>
                <w:b/>
                <w:sz w:val="18"/>
                <w:szCs w:val="18"/>
              </w:rPr>
              <w:t>Hauptschule</w:t>
            </w:r>
            <w:r w:rsidR="004D4C21" w:rsidRPr="00CD43DF">
              <w:rPr>
                <w:rFonts w:ascii="Arial" w:hAnsi="Arial" w:cs="Arial"/>
                <w:b/>
                <w:sz w:val="18"/>
                <w:szCs w:val="18"/>
              </w:rPr>
              <w:t xml:space="preserve"> für die Jahrgangsstufe 9/10</w:t>
            </w:r>
            <w:r w:rsidRPr="00CD43DF">
              <w:rPr>
                <w:rFonts w:ascii="Arial" w:hAnsi="Arial" w:cs="Arial"/>
                <w:b/>
                <w:sz w:val="18"/>
                <w:szCs w:val="18"/>
              </w:rPr>
              <w:t xml:space="preserve"> ausgewiesenen Kompetenzen mit den hier verwendeten Abkürzungen</w:t>
            </w:r>
          </w:p>
          <w:p w:rsidR="001F2350" w:rsidRPr="00CD43DF" w:rsidRDefault="001F2350" w:rsidP="001F2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D43DF">
              <w:rPr>
                <w:rFonts w:ascii="Arial" w:hAnsi="Arial" w:cs="Arial"/>
                <w:b/>
                <w:sz w:val="18"/>
                <w:szCs w:val="18"/>
              </w:rPr>
              <w:t>Sachkompetenz</w:t>
            </w:r>
          </w:p>
          <w:p w:rsidR="00265BCA" w:rsidRPr="00CD43DF" w:rsidRDefault="00265BCA" w:rsidP="00265BCA">
            <w:pPr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SK 1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komplexere geographische Fachbegriffe sachgerecht definieren und anwenden</w:t>
            </w:r>
          </w:p>
          <w:p w:rsidR="00265BCA" w:rsidRPr="00CD43DF" w:rsidRDefault="00265BCA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SK 2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komplexere geographische Sachverhalte mithilfe unterschiedlicher Orientierungsraster einordnen</w:t>
            </w:r>
          </w:p>
          <w:p w:rsidR="00265BCA" w:rsidRPr="00CD43DF" w:rsidRDefault="00265BCA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SK 3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den Einfluss menschlichen Handelns auf ausgewählte Siedlungs- und Wirtschaftsräume sowie Naturräume beschreiben und erläutern</w:t>
            </w:r>
          </w:p>
          <w:p w:rsidR="00265BCA" w:rsidRPr="00CD43DF" w:rsidRDefault="00265BCA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SK 4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den Einfluss naturgeographischer Systeme auf Räume unterschiedlicher Art und Größe analysieren</w:t>
            </w:r>
          </w:p>
          <w:p w:rsidR="00E05714" w:rsidRPr="00CD43DF" w:rsidRDefault="00E05714" w:rsidP="00E05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05714" w:rsidRPr="00CD43DF" w:rsidRDefault="00E05714" w:rsidP="00E057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43DF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E05714" w:rsidRPr="00CD43DF" w:rsidRDefault="00E05714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</w:t>
            </w:r>
            <w:r w:rsidR="00265BCA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>1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selbstständig innerhalb und außerhalb der Schule (u. a. in Bibliotheken und im Internet) recherchieren und themenbezogene Informationen beschaffen</w:t>
            </w:r>
          </w:p>
          <w:p w:rsidR="004D4C21" w:rsidRPr="00CD43DF" w:rsidRDefault="00E05714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</w:t>
            </w:r>
            <w:r w:rsidR="00265BCA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>2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 xml:space="preserve">sich mithilfe von 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topogra</w:t>
            </w:r>
            <w:r w:rsidR="002D2A43" w:rsidRPr="00CD43DF">
              <w:rPr>
                <w:rFonts w:ascii="Arial" w:hAnsi="Arial" w:cs="Arial"/>
                <w:sz w:val="18"/>
                <w:szCs w:val="18"/>
              </w:rPr>
              <w:t>ph</w:t>
            </w:r>
            <w:r w:rsidR="00A6670D" w:rsidRPr="00CD43DF">
              <w:rPr>
                <w:rFonts w:ascii="Arial" w:hAnsi="Arial" w:cs="Arial"/>
                <w:sz w:val="18"/>
                <w:szCs w:val="18"/>
              </w:rPr>
              <w:t>ischen</w:t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 xml:space="preserve"> und thematischen Karten sowie weiteren Hilfsmitteln unmittelbar vor Ort und mittelbar orientieren</w:t>
            </w:r>
          </w:p>
          <w:p w:rsidR="00E05714" w:rsidRPr="00CD43DF" w:rsidRDefault="00E05714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</w:t>
            </w:r>
            <w:r w:rsidR="00265BCA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>3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geografisch relevante Informationen aus verschiedenen Materialien (Texten, Tabellen, Karten, Statistiken, WebGIS, Schaubildern, (Klima-) Diagrammen, Bildern, Karikaturen, Filmen)</w:t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br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ab/>
              <w:t>entnehmen, analysieren und interpretieren</w:t>
            </w:r>
          </w:p>
          <w:p w:rsidR="00E05714" w:rsidRPr="00CD43DF" w:rsidRDefault="00E05714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</w:t>
            </w:r>
            <w:r w:rsidR="00265BCA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>4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 xml:space="preserve">raumbezogene Fragestellungen entwickeln, begründete Vermutungen dazu formulieren und sie mittels angemessener fachrelevanter Arbeitsweisen (u. a. Umfrage, Zählung, </w:t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br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ab/>
              <w:t>Expertenbefragung, Versuch) überprüfen und interpretieren</w:t>
            </w:r>
          </w:p>
          <w:p w:rsidR="00E05714" w:rsidRPr="00CD43DF" w:rsidRDefault="00E05714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</w:t>
            </w:r>
            <w:r w:rsidR="00265BCA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>5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geographische Sachverhalte verständlich, adressatenorientiert, fachsprachlich korrekt und ggf. mit angemessenen Medien und Präsentationsformen darstellen</w:t>
            </w:r>
          </w:p>
          <w:p w:rsidR="00E05714" w:rsidRPr="00CD43DF" w:rsidRDefault="00E05714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MK</w:t>
            </w:r>
            <w:r w:rsidR="00265BCA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>6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gewonnene Informationen (u. a. unter Zuhilfenahme elektronischer Medien) in andere Formen der Darstellung (u. a. Zahlen in Diagramme, Textinhalte in Schaubilder) umwandeln</w:t>
            </w:r>
          </w:p>
          <w:p w:rsidR="00E05714" w:rsidRPr="00CD43DF" w:rsidRDefault="00E05714" w:rsidP="00E05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05714" w:rsidRPr="00CD43DF" w:rsidRDefault="00E05714" w:rsidP="00E057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3DF">
              <w:rPr>
                <w:rFonts w:ascii="Arial" w:hAnsi="Arial" w:cs="Arial"/>
                <w:b/>
                <w:bCs/>
                <w:sz w:val="18"/>
                <w:szCs w:val="18"/>
              </w:rPr>
              <w:t>Urteilskompetenz</w:t>
            </w:r>
          </w:p>
          <w:p w:rsidR="00E05714" w:rsidRPr="00CD43DF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UK</w:t>
            </w:r>
            <w:r w:rsidR="00265BCA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>1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Motive, Bedürfnisse und Interessengebundenheit von Personen, Gruppen, Institutionen und Unternehmen analysieren und beurteilen</w:t>
            </w:r>
          </w:p>
          <w:p w:rsidR="00E05714" w:rsidRPr="00CD43DF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UK</w:t>
            </w:r>
            <w:r w:rsidR="00265BCA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>2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zwischen Pro- und Kontra-Argumente zu komplexeren geographischen Sachverhalten entwickeln und gewichten</w:t>
            </w:r>
          </w:p>
          <w:p w:rsidR="00E05714" w:rsidRPr="00CD43DF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UK</w:t>
            </w:r>
            <w:r w:rsidR="00265BCA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>3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komplexere geographische Sachverhalte hinsichtlich ihrer räumlichen Auswirkungen beurteilen und bewerten sowie das eigene Verhalten reflektieren und eigene Werte formulieren</w:t>
            </w:r>
          </w:p>
          <w:p w:rsidR="00E05714" w:rsidRPr="00CD43DF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UK</w:t>
            </w:r>
            <w:r w:rsidR="00265BCA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>4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Informationen bezüglich ihrer Eignung für die Beantwortung komplexer geographischer Fragestellungen beurteilen</w:t>
            </w:r>
          </w:p>
          <w:p w:rsidR="00E05714" w:rsidRPr="00CD43DF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UK</w:t>
            </w:r>
            <w:r w:rsidR="00265BCA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>5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die mediale Darstellung komplexerer geographischer Sachverhalte hinsichtlich ihrer Aussagekraft, Aussageabsicht und Wirkung beurteilen</w:t>
            </w:r>
          </w:p>
          <w:p w:rsidR="00E05714" w:rsidRPr="00CD43DF" w:rsidRDefault="00E05714" w:rsidP="00E057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5714" w:rsidRPr="00CD43DF" w:rsidRDefault="00E05714" w:rsidP="00E057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3DF">
              <w:rPr>
                <w:rFonts w:ascii="Arial" w:hAnsi="Arial" w:cs="Arial"/>
                <w:b/>
                <w:bCs/>
                <w:sz w:val="18"/>
                <w:szCs w:val="18"/>
              </w:rPr>
              <w:t>Handlungskompetenz</w:t>
            </w:r>
          </w:p>
          <w:p w:rsidR="00B87295" w:rsidRPr="00CD43DF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HK</w:t>
            </w:r>
            <w:r w:rsidR="00265BCA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>1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zu einem selbst gewählten Vorhaben einen Erkundungsgang vorbereiten, durchführen, auswerten und nachbereiten</w:t>
            </w:r>
          </w:p>
          <w:p w:rsidR="00E05714" w:rsidRPr="00CD43DF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HK</w:t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>2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</w:rPr>
              <w:t xml:space="preserve">eine eigene Meinung zu einer Problemstellung auch in der Auseinandersetzung mit kontroversen Sichtweisen in sachlich begründeter Form innerhalb und </w:t>
            </w:r>
            <w:r w:rsidR="004D4C21" w:rsidRPr="00CD43DF">
              <w:rPr>
                <w:rFonts w:ascii="Arial" w:hAnsi="Arial" w:cs="Arial"/>
              </w:rPr>
              <w:br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</w:rPr>
              <w:t>außerhalb des Klassenverbandes vertreten und Handlungsmöglichkeiten zur Diskussion stellen</w:t>
            </w:r>
          </w:p>
          <w:p w:rsidR="00E05714" w:rsidRPr="00CD43DF" w:rsidRDefault="00265BCA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 xml:space="preserve">HK </w:t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3</w:t>
            </w:r>
            <w:r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fremde Positionen einnehmen und diese probeweise (u. a. im Rahmen von Pro- und Kontra- bzw. Podiumsdiskussionen) vertreten</w:t>
            </w:r>
          </w:p>
          <w:p w:rsidR="00E05714" w:rsidRPr="00CD43DF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HK</w:t>
            </w:r>
            <w:r w:rsidR="00265BCA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>4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adressatengerecht über komplexere geographische Sachverhalte, geographisch relevante Handlungsfelder und Raumkonflikte informieren</w:t>
            </w:r>
          </w:p>
          <w:p w:rsidR="00E05714" w:rsidRPr="00CD43DF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HK</w:t>
            </w:r>
            <w:r w:rsidR="00265BCA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>5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>ein fachbezogenes Projekt weitestgehend selbstständig organisieren, durchführen und auswerten</w:t>
            </w:r>
          </w:p>
          <w:p w:rsidR="00E05714" w:rsidRPr="00CD43DF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  <w:sz w:val="18"/>
                <w:szCs w:val="18"/>
              </w:rPr>
              <w:t>HK</w:t>
            </w:r>
            <w:r w:rsidR="00265BCA" w:rsidRPr="00CD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DF">
              <w:rPr>
                <w:rFonts w:ascii="Arial" w:hAnsi="Arial" w:cs="Arial"/>
                <w:sz w:val="18"/>
                <w:szCs w:val="18"/>
              </w:rPr>
              <w:t>6</w:t>
            </w:r>
            <w:r w:rsidRPr="00CD43DF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 xml:space="preserve">selbstständig Medienprodukte, auch computergestützt, zu komplexeren fachbezogenen Sachverhalten erstellen und diese auch zur Unterstützung der eigenen Argumentation im </w:t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br/>
            </w:r>
            <w:r w:rsidR="004D4C21" w:rsidRPr="00CD43DF">
              <w:rPr>
                <w:rFonts w:ascii="Arial" w:hAnsi="Arial" w:cs="Arial"/>
                <w:sz w:val="18"/>
                <w:szCs w:val="18"/>
              </w:rPr>
              <w:tab/>
              <w:t>(schul-) öffentlichen Raum präsentieren</w:t>
            </w:r>
          </w:p>
        </w:tc>
      </w:tr>
    </w:tbl>
    <w:p w:rsidR="00E05714" w:rsidRPr="00CD43DF" w:rsidRDefault="00E05714">
      <w:pPr>
        <w:rPr>
          <w:rFonts w:ascii="Arial" w:hAnsi="Arial" w:cs="Arial"/>
        </w:rPr>
      </w:pPr>
      <w:r w:rsidRPr="00CD43DF">
        <w:rPr>
          <w:rFonts w:ascii="Arial" w:hAnsi="Arial" w:cs="Arial"/>
        </w:rPr>
        <w:br w:type="page"/>
      </w:r>
    </w:p>
    <w:tbl>
      <w:tblPr>
        <w:tblW w:w="15482" w:type="dxa"/>
        <w:tblInd w:w="10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709"/>
        <w:gridCol w:w="2268"/>
        <w:gridCol w:w="992"/>
        <w:gridCol w:w="5670"/>
        <w:gridCol w:w="2835"/>
        <w:gridCol w:w="1701"/>
        <w:gridCol w:w="1276"/>
        <w:gridCol w:w="23"/>
      </w:tblGrid>
      <w:tr w:rsidR="00656588" w:rsidRPr="00CD43DF" w:rsidTr="003902DE">
        <w:trPr>
          <w:gridBefore w:val="1"/>
          <w:gridAfter w:val="1"/>
          <w:wBefore w:w="8" w:type="dxa"/>
          <w:wAfter w:w="23" w:type="dxa"/>
          <w:trHeight w:val="273"/>
          <w:tblHeader/>
        </w:trPr>
        <w:tc>
          <w:tcPr>
            <w:tcW w:w="709" w:type="dxa"/>
            <w:vMerge w:val="restart"/>
            <w:shd w:val="clear" w:color="auto" w:fill="FF9900"/>
          </w:tcPr>
          <w:p w:rsidR="00656588" w:rsidRPr="00CD43DF" w:rsidRDefault="00656588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lastRenderedPageBreak/>
              <w:t>Std.</w:t>
            </w:r>
          </w:p>
        </w:tc>
        <w:tc>
          <w:tcPr>
            <w:tcW w:w="2268" w:type="dxa"/>
            <w:vMerge w:val="restart"/>
            <w:shd w:val="clear" w:color="auto" w:fill="FF9900"/>
          </w:tcPr>
          <w:p w:rsidR="00656588" w:rsidRPr="00CD43DF" w:rsidRDefault="00656588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>Themen im Schu</w:t>
            </w:r>
            <w:r w:rsidRPr="00CD43DF">
              <w:rPr>
                <w:rFonts w:ascii="Arial" w:hAnsi="Arial" w:cs="Arial"/>
                <w:b/>
              </w:rPr>
              <w:t>l</w:t>
            </w:r>
            <w:r w:rsidRPr="00CD43DF">
              <w:rPr>
                <w:rFonts w:ascii="Arial" w:hAnsi="Arial" w:cs="Arial"/>
                <w:b/>
              </w:rPr>
              <w:t>buch TERRA 10491</w:t>
            </w:r>
            <w:r w:rsidR="002B18B3" w:rsidRPr="00CD43D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9900"/>
          </w:tcPr>
          <w:p w:rsidR="00656588" w:rsidRPr="00CD43DF" w:rsidRDefault="00656588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>Seite</w:t>
            </w:r>
          </w:p>
        </w:tc>
        <w:tc>
          <w:tcPr>
            <w:tcW w:w="8505" w:type="dxa"/>
            <w:gridSpan w:val="2"/>
            <w:shd w:val="clear" w:color="auto" w:fill="FF9900"/>
          </w:tcPr>
          <w:p w:rsidR="00656588" w:rsidRPr="00CD43DF" w:rsidRDefault="00656588" w:rsidP="006A10A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 xml:space="preserve">Bezüge zu </w:t>
            </w:r>
            <w:r w:rsidR="00A64A92" w:rsidRPr="00CD43DF">
              <w:rPr>
                <w:rFonts w:ascii="Arial" w:hAnsi="Arial" w:cs="Arial"/>
                <w:b/>
              </w:rPr>
              <w:t>konkretisierten Kompetenzerwartungen</w:t>
            </w:r>
            <w:r w:rsidR="000F6C91">
              <w:rPr>
                <w:rFonts w:ascii="Arial" w:hAnsi="Arial" w:cs="Arial"/>
                <w:b/>
              </w:rPr>
              <w:t xml:space="preserve"> </w:t>
            </w:r>
            <w:r w:rsidRPr="00CD43DF">
              <w:rPr>
                <w:rFonts w:ascii="Arial" w:hAnsi="Arial" w:cs="Arial"/>
                <w:b/>
              </w:rPr>
              <w:t>des Kernlehrplans</w:t>
            </w:r>
          </w:p>
        </w:tc>
        <w:tc>
          <w:tcPr>
            <w:tcW w:w="1701" w:type="dxa"/>
            <w:vMerge w:val="restart"/>
            <w:shd w:val="clear" w:color="auto" w:fill="FF9900"/>
          </w:tcPr>
          <w:p w:rsidR="00656588" w:rsidRPr="00CD43DF" w:rsidRDefault="00656588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>Wichtige Begriffe</w:t>
            </w:r>
          </w:p>
        </w:tc>
        <w:tc>
          <w:tcPr>
            <w:tcW w:w="1276" w:type="dxa"/>
            <w:vMerge w:val="restart"/>
            <w:shd w:val="clear" w:color="auto" w:fill="FF9900"/>
          </w:tcPr>
          <w:p w:rsidR="00656588" w:rsidRPr="00CD43DF" w:rsidRDefault="00656588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>Mein Unter</w:t>
            </w:r>
            <w:r w:rsidR="00A64A92" w:rsidRPr="00CD43DF">
              <w:rPr>
                <w:rFonts w:ascii="Arial" w:hAnsi="Arial" w:cs="Arial"/>
                <w:b/>
              </w:rPr>
              <w:softHyphen/>
            </w:r>
            <w:r w:rsidRPr="00CD43DF">
              <w:rPr>
                <w:rFonts w:ascii="Arial" w:hAnsi="Arial" w:cs="Arial"/>
                <w:b/>
              </w:rPr>
              <w:t>richts</w:t>
            </w:r>
            <w:r w:rsidRPr="00CD43DF">
              <w:rPr>
                <w:rFonts w:ascii="Arial" w:hAnsi="Arial" w:cs="Arial"/>
                <w:b/>
              </w:rPr>
              <w:softHyphen/>
              <w:t>plan</w:t>
            </w:r>
          </w:p>
        </w:tc>
      </w:tr>
      <w:tr w:rsidR="00A26704" w:rsidRPr="00CD43DF" w:rsidTr="003902DE">
        <w:trPr>
          <w:gridBefore w:val="1"/>
          <w:gridAfter w:val="1"/>
          <w:wBefore w:w="8" w:type="dxa"/>
          <w:wAfter w:w="23" w:type="dxa"/>
          <w:trHeight w:val="334"/>
          <w:tblHeader/>
        </w:trPr>
        <w:tc>
          <w:tcPr>
            <w:tcW w:w="709" w:type="dxa"/>
            <w:vMerge/>
            <w:shd w:val="clear" w:color="auto" w:fill="FF9900"/>
          </w:tcPr>
          <w:p w:rsidR="00A26704" w:rsidRPr="00CD43DF" w:rsidRDefault="00A26704" w:rsidP="006A10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FF9900"/>
          </w:tcPr>
          <w:p w:rsidR="00A26704" w:rsidRPr="00CD43DF" w:rsidRDefault="00A26704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FF9900"/>
          </w:tcPr>
          <w:p w:rsidR="00A26704" w:rsidRPr="00CD43DF" w:rsidRDefault="00A26704" w:rsidP="006A10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shd w:val="clear" w:color="auto" w:fill="FF9900"/>
          </w:tcPr>
          <w:p w:rsidR="00A26704" w:rsidRPr="00CD43DF" w:rsidRDefault="00A26704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>Realschule</w:t>
            </w:r>
          </w:p>
        </w:tc>
        <w:tc>
          <w:tcPr>
            <w:tcW w:w="1701" w:type="dxa"/>
            <w:vMerge/>
            <w:shd w:val="clear" w:color="auto" w:fill="FF9900"/>
          </w:tcPr>
          <w:p w:rsidR="00A26704" w:rsidRPr="00CD43DF" w:rsidRDefault="00A26704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FF9900"/>
          </w:tcPr>
          <w:p w:rsidR="00A26704" w:rsidRPr="00CD43DF" w:rsidRDefault="00A26704" w:rsidP="006A10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56588" w:rsidRPr="00CD43DF" w:rsidTr="000A41D0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FFCC00"/>
          </w:tcPr>
          <w:p w:rsidR="00656588" w:rsidRPr="00CD43DF" w:rsidRDefault="00656588" w:rsidP="006A10A0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shd w:val="clear" w:color="auto" w:fill="FFCC00"/>
          </w:tcPr>
          <w:p w:rsidR="00656588" w:rsidRPr="00CD43DF" w:rsidRDefault="00656588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 xml:space="preserve">Themenblock 1: </w:t>
            </w:r>
            <w:r w:rsidR="00E642CC" w:rsidRPr="00CD43DF">
              <w:rPr>
                <w:rFonts w:ascii="Arial" w:hAnsi="Arial" w:cs="Arial"/>
                <w:b/>
              </w:rPr>
              <w:t>Eine Welt – geteilte Welt</w:t>
            </w:r>
          </w:p>
        </w:tc>
        <w:tc>
          <w:tcPr>
            <w:tcW w:w="1276" w:type="dxa"/>
            <w:shd w:val="clear" w:color="auto" w:fill="FFCC00"/>
          </w:tcPr>
          <w:p w:rsidR="00656588" w:rsidRPr="00CD43DF" w:rsidRDefault="00656588" w:rsidP="006A10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26704" w:rsidRPr="00CD43DF" w:rsidTr="00D65E50">
        <w:trPr>
          <w:gridBefore w:val="1"/>
          <w:gridAfter w:val="1"/>
          <w:wBefore w:w="8" w:type="dxa"/>
          <w:wAfter w:w="23" w:type="dxa"/>
          <w:trHeight w:val="822"/>
        </w:trPr>
        <w:tc>
          <w:tcPr>
            <w:tcW w:w="709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Was braucht der Mensch?</w:t>
            </w:r>
          </w:p>
        </w:tc>
        <w:tc>
          <w:tcPr>
            <w:tcW w:w="992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8/9</w:t>
            </w:r>
          </w:p>
        </w:tc>
        <w:tc>
          <w:tcPr>
            <w:tcW w:w="8505" w:type="dxa"/>
            <w:gridSpan w:val="2"/>
            <w:vMerge w:val="restart"/>
            <w:tcMar>
              <w:top w:w="57" w:type="dxa"/>
            </w:tcMar>
          </w:tcPr>
          <w:p w:rsidR="00A26704" w:rsidRPr="00CD43DF" w:rsidRDefault="00A26704" w:rsidP="00D801ED">
            <w:pPr>
              <w:pStyle w:val="Listenabsatz"/>
              <w:spacing w:before="20" w:after="20"/>
              <w:ind w:left="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 xml:space="preserve">Inhaltliche Schwerpunkte: </w:t>
            </w:r>
          </w:p>
          <w:p w:rsidR="00A26704" w:rsidRPr="00CD43DF" w:rsidRDefault="00A26704" w:rsidP="001F4066">
            <w:pPr>
              <w:pStyle w:val="Listenabsatz"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 xml:space="preserve">Verschiedene Indikatoren in ihrer Bedeutung für die Erfassung des Entwicklungsstandes von Wirtschaftsregionen und Staaten </w:t>
            </w:r>
          </w:p>
          <w:p w:rsidR="00A26704" w:rsidRPr="00CD43DF" w:rsidRDefault="00A26704" w:rsidP="001F4066">
            <w:pPr>
              <w:pStyle w:val="Listenabsatz"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Die Umsetzung der Ziele der Vereinten Nationen (Millenniumsziele) für die Entwicklung strukturschwacher und unterentwickelter Räume mittels externer Hilfen</w:t>
            </w:r>
          </w:p>
          <w:p w:rsidR="00A26704" w:rsidRPr="00CD43DF" w:rsidRDefault="00A26704" w:rsidP="001F4066">
            <w:pPr>
              <w:pStyle w:val="Listenabsatz"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Topographische Orientierung: Industrie-, Schwellen- und Entwicklungsländer</w:t>
            </w:r>
          </w:p>
          <w:p w:rsidR="00A26704" w:rsidRPr="00CD43DF" w:rsidRDefault="00A26704" w:rsidP="00D84539">
            <w:pPr>
              <w:spacing w:before="20" w:after="20"/>
              <w:rPr>
                <w:rFonts w:ascii="Arial" w:hAnsi="Arial" w:cs="Arial"/>
              </w:rPr>
            </w:pPr>
          </w:p>
          <w:p w:rsidR="00A26704" w:rsidRPr="00CD43DF" w:rsidRDefault="00A26704" w:rsidP="00D801ED">
            <w:pPr>
              <w:pStyle w:val="Listenabsatz"/>
              <w:spacing w:before="20" w:after="20"/>
              <w:ind w:left="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Die Schülerinnen und Schüler</w:t>
            </w:r>
          </w:p>
          <w:p w:rsidR="00A26704" w:rsidRPr="00CD43DF" w:rsidRDefault="00A26704" w:rsidP="001F4066">
            <w:pPr>
              <w:pStyle w:val="Listenabsatz"/>
              <w:numPr>
                <w:ilvl w:val="1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unterscheiden anhand aus</w:t>
            </w:r>
            <w:r w:rsidRPr="00CD43DF">
              <w:rPr>
                <w:rFonts w:ascii="Arial" w:hAnsi="Arial" w:cs="Arial"/>
              </w:rPr>
              <w:softHyphen/>
              <w:t>gewählter Indikatoren zwi</w:t>
            </w:r>
            <w:r w:rsidRPr="00CD43DF">
              <w:rPr>
                <w:rFonts w:ascii="Arial" w:hAnsi="Arial" w:cs="Arial"/>
              </w:rPr>
              <w:softHyphen/>
              <w:t>schen Industrie-, Schwellen- und Entwicklungsländern,</w:t>
            </w:r>
          </w:p>
          <w:p w:rsidR="00A26704" w:rsidRPr="00CD43DF" w:rsidRDefault="00A26704" w:rsidP="001F4066">
            <w:pPr>
              <w:pStyle w:val="Listenabsatz"/>
              <w:numPr>
                <w:ilvl w:val="1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beschreiben das durch die ursprünglich kolonial bedingte Aufteilung der Erde in Rohstoffli</w:t>
            </w:r>
            <w:r w:rsidRPr="00CD43DF">
              <w:rPr>
                <w:rFonts w:ascii="Arial" w:hAnsi="Arial" w:cs="Arial"/>
              </w:rPr>
              <w:t>e</w:t>
            </w:r>
            <w:r w:rsidRPr="00CD43DF">
              <w:rPr>
                <w:rFonts w:ascii="Arial" w:hAnsi="Arial" w:cs="Arial"/>
              </w:rPr>
              <w:t>feranten und Produzenten industrieller Fertigwaren mit entstandene Ungleichgewicht im Warenaustausch als eine Ursache der globalen Ungleichverteilung von Reichtum und Armut,</w:t>
            </w:r>
          </w:p>
          <w:p w:rsidR="00A26704" w:rsidRPr="00CD43DF" w:rsidRDefault="00A26704" w:rsidP="001F4066">
            <w:pPr>
              <w:pStyle w:val="Listenabsatz"/>
              <w:numPr>
                <w:ilvl w:val="1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identifizieren für ausgewählte Entwicklungsländer die Herkunftsländer und Ziele der Touri</w:t>
            </w:r>
            <w:r w:rsidRPr="00CD43DF">
              <w:rPr>
                <w:rFonts w:ascii="Arial" w:hAnsi="Arial" w:cs="Arial"/>
              </w:rPr>
              <w:t>s</w:t>
            </w:r>
            <w:r w:rsidRPr="00CD43DF">
              <w:rPr>
                <w:rFonts w:ascii="Arial" w:hAnsi="Arial" w:cs="Arial"/>
              </w:rPr>
              <w:t>ten, erläutern Gründe für das Bereisen dieser Regionen,</w:t>
            </w:r>
          </w:p>
          <w:p w:rsidR="00A26704" w:rsidRPr="00CD43DF" w:rsidRDefault="00A26704" w:rsidP="001F4066">
            <w:pPr>
              <w:pStyle w:val="Listenabsatz"/>
              <w:numPr>
                <w:ilvl w:val="1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beschreiben die wirtschaftlichen, ökologischen und sozialen Auswirkungen und formulieren Chancen und Risiken, die sich durch einen nachhaltigen Tourismus ergeben,</w:t>
            </w:r>
          </w:p>
          <w:p w:rsidR="00A26704" w:rsidRPr="00CD43DF" w:rsidRDefault="00A26704" w:rsidP="001F4066">
            <w:pPr>
              <w:pStyle w:val="Listenabsatz"/>
              <w:numPr>
                <w:ilvl w:val="1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erläutern anhand der Um</w:t>
            </w:r>
            <w:r w:rsidRPr="00CD43DF">
              <w:rPr>
                <w:rFonts w:ascii="Arial" w:hAnsi="Arial" w:cs="Arial"/>
              </w:rPr>
              <w:softHyphen/>
              <w:t>setzung der Entwicklungsziele der Vereinten Nationen (Millenn</w:t>
            </w:r>
            <w:r w:rsidRPr="00CD43DF">
              <w:rPr>
                <w:rFonts w:ascii="Arial" w:hAnsi="Arial" w:cs="Arial"/>
              </w:rPr>
              <w:t>i</w:t>
            </w:r>
            <w:r w:rsidRPr="00CD43DF">
              <w:rPr>
                <w:rFonts w:ascii="Arial" w:hAnsi="Arial" w:cs="Arial"/>
              </w:rPr>
              <w:t>umsziele) die Chancen und Risiken von externen Hilfen für strukturschwache und unte</w:t>
            </w:r>
            <w:r w:rsidRPr="00CD43DF">
              <w:rPr>
                <w:rFonts w:ascii="Arial" w:hAnsi="Arial" w:cs="Arial"/>
              </w:rPr>
              <w:t>r</w:t>
            </w:r>
            <w:r w:rsidRPr="00CD43DF">
              <w:rPr>
                <w:rFonts w:ascii="Arial" w:hAnsi="Arial" w:cs="Arial"/>
              </w:rPr>
              <w:t>entwickelte Räume.</w:t>
            </w:r>
          </w:p>
          <w:p w:rsidR="00A26704" w:rsidRPr="00CD43DF" w:rsidRDefault="00A26704" w:rsidP="001F4066">
            <w:pPr>
              <w:pStyle w:val="Listenabsatz"/>
              <w:numPr>
                <w:ilvl w:val="1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beurteilen die Aussagekraft von Indikatoren für die Be</w:t>
            </w:r>
            <w:r w:rsidRPr="00CD43DF">
              <w:rPr>
                <w:rFonts w:ascii="Arial" w:hAnsi="Arial" w:cs="Arial"/>
              </w:rPr>
              <w:softHyphen/>
              <w:t>wertung von Entwicklungsstand und Lebensqualität in unterschiedlichen Staaten,</w:t>
            </w:r>
          </w:p>
          <w:p w:rsidR="00A26704" w:rsidRPr="00CD43DF" w:rsidRDefault="00A26704" w:rsidP="003E0468">
            <w:pPr>
              <w:pStyle w:val="Listenabsatz"/>
              <w:numPr>
                <w:ilvl w:val="1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bewerten regionale und globale Entwicklungen im Hinblick auf die Umsetzung der Entwic</w:t>
            </w:r>
            <w:r w:rsidRPr="00CD43DF">
              <w:rPr>
                <w:rFonts w:ascii="Arial" w:hAnsi="Arial" w:cs="Arial"/>
              </w:rPr>
              <w:t>k</w:t>
            </w:r>
            <w:r w:rsidRPr="00CD43DF">
              <w:rPr>
                <w:rFonts w:ascii="Arial" w:hAnsi="Arial" w:cs="Arial"/>
              </w:rPr>
              <w:t>lungsziele der Vereinten Nationen (Millenniumsziele),</w:t>
            </w:r>
          </w:p>
          <w:p w:rsidR="00D65E50" w:rsidRPr="00CD43DF" w:rsidRDefault="00A26704" w:rsidP="00D65E50">
            <w:pPr>
              <w:pStyle w:val="Listenabsatz"/>
              <w:numPr>
                <w:ilvl w:val="1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bewerten die Einflussmöglichkeiten von Staaten und Staatengruppen auf die Preisgesta</w:t>
            </w:r>
            <w:r w:rsidRPr="00CD43DF">
              <w:rPr>
                <w:rFonts w:ascii="Arial" w:hAnsi="Arial" w:cs="Arial"/>
              </w:rPr>
              <w:t>l</w:t>
            </w:r>
            <w:r w:rsidRPr="00CD43DF">
              <w:rPr>
                <w:rFonts w:ascii="Arial" w:hAnsi="Arial" w:cs="Arial"/>
              </w:rPr>
              <w:t>tung beim Austausch von Rohstoffen und Industriegütern,</w:t>
            </w:r>
          </w:p>
          <w:p w:rsidR="00A26704" w:rsidRPr="00CD43DF" w:rsidRDefault="00A26704" w:rsidP="00D65E50">
            <w:pPr>
              <w:pStyle w:val="Listenabsatz"/>
              <w:numPr>
                <w:ilvl w:val="1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bewerten ihr eigenes Reiseverhalten im Hinblick auf die gegenwärtigen und zukünftigen Wirkungen des von ihnen betriebenen Tourismus im Sinne einer nachhaltigen Entwicklung.</w:t>
            </w:r>
          </w:p>
        </w:tc>
        <w:tc>
          <w:tcPr>
            <w:tcW w:w="1701" w:type="dxa"/>
            <w:tcMar>
              <w:top w:w="57" w:type="dxa"/>
            </w:tcMar>
          </w:tcPr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Grundbedürf</w:t>
            </w:r>
            <w:r w:rsidRPr="00CD43DF">
              <w:rPr>
                <w:rFonts w:ascii="Arial" w:hAnsi="Arial" w:cs="Arial"/>
              </w:rPr>
              <w:softHyphen/>
              <w:t>nisse</w:t>
            </w:r>
          </w:p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Armut</w:t>
            </w:r>
          </w:p>
        </w:tc>
        <w:tc>
          <w:tcPr>
            <w:tcW w:w="1276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A26704" w:rsidRPr="00CD43DF" w:rsidTr="00D65E50">
        <w:trPr>
          <w:gridBefore w:val="1"/>
          <w:gridAfter w:val="1"/>
          <w:wBefore w:w="8" w:type="dxa"/>
          <w:wAfter w:w="23" w:type="dxa"/>
          <w:trHeight w:val="342"/>
        </w:trPr>
        <w:tc>
          <w:tcPr>
            <w:tcW w:w="709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Gesundheit für alle?</w:t>
            </w:r>
          </w:p>
        </w:tc>
        <w:tc>
          <w:tcPr>
            <w:tcW w:w="992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10/11</w:t>
            </w:r>
          </w:p>
        </w:tc>
        <w:tc>
          <w:tcPr>
            <w:tcW w:w="8505" w:type="dxa"/>
            <w:gridSpan w:val="2"/>
            <w:vMerge/>
            <w:tcMar>
              <w:top w:w="57" w:type="dxa"/>
            </w:tcMar>
          </w:tcPr>
          <w:p w:rsidR="00A26704" w:rsidRPr="00CD43DF" w:rsidRDefault="00A26704" w:rsidP="00D801ED">
            <w:pPr>
              <w:pStyle w:val="Listenabsatz"/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A26704" w:rsidRPr="00CD43DF" w:rsidTr="00D65E50">
        <w:trPr>
          <w:gridBefore w:val="1"/>
          <w:gridAfter w:val="1"/>
          <w:wBefore w:w="8" w:type="dxa"/>
          <w:wAfter w:w="23" w:type="dxa"/>
          <w:trHeight w:val="221"/>
        </w:trPr>
        <w:tc>
          <w:tcPr>
            <w:tcW w:w="709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Bildung für alle?</w:t>
            </w:r>
          </w:p>
        </w:tc>
        <w:tc>
          <w:tcPr>
            <w:tcW w:w="992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12/13</w:t>
            </w:r>
          </w:p>
        </w:tc>
        <w:tc>
          <w:tcPr>
            <w:tcW w:w="8505" w:type="dxa"/>
            <w:gridSpan w:val="2"/>
            <w:vMerge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Analphabet</w:t>
            </w:r>
          </w:p>
        </w:tc>
        <w:tc>
          <w:tcPr>
            <w:tcW w:w="1276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A26704" w:rsidRPr="00CD43DF" w:rsidTr="00D65E50">
        <w:trPr>
          <w:gridBefore w:val="1"/>
          <w:gridAfter w:val="1"/>
          <w:wBefore w:w="8" w:type="dxa"/>
          <w:wAfter w:w="23" w:type="dxa"/>
          <w:trHeight w:val="1855"/>
        </w:trPr>
        <w:tc>
          <w:tcPr>
            <w:tcW w:w="709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CD43DF">
              <w:rPr>
                <w:rFonts w:ascii="Arial" w:hAnsi="Arial" w:cs="Arial"/>
                <w:lang w:val="en-US"/>
              </w:rPr>
              <w:t>TERRA Methode: Der Human Development Index</w:t>
            </w:r>
          </w:p>
        </w:tc>
        <w:tc>
          <w:tcPr>
            <w:tcW w:w="992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14/15</w:t>
            </w:r>
          </w:p>
        </w:tc>
        <w:tc>
          <w:tcPr>
            <w:tcW w:w="8505" w:type="dxa"/>
            <w:gridSpan w:val="2"/>
            <w:vMerge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CD43DF">
              <w:rPr>
                <w:rFonts w:ascii="Arial" w:hAnsi="Arial" w:cs="Arial"/>
                <w:lang w:val="en-US"/>
              </w:rPr>
              <w:t>Bruttonational</w:t>
            </w:r>
            <w:r w:rsidRPr="00CD43DF">
              <w:rPr>
                <w:rFonts w:ascii="Arial" w:hAnsi="Arial" w:cs="Arial"/>
                <w:lang w:val="en-US"/>
              </w:rPr>
              <w:softHyphen/>
              <w:t>einkommen (BNE)</w:t>
            </w:r>
          </w:p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CD43DF">
              <w:rPr>
                <w:rFonts w:ascii="Arial" w:hAnsi="Arial" w:cs="Arial"/>
                <w:lang w:val="en-US"/>
              </w:rPr>
              <w:t>Human Deve</w:t>
            </w:r>
            <w:r w:rsidRPr="00CD43DF">
              <w:rPr>
                <w:rFonts w:ascii="Arial" w:hAnsi="Arial" w:cs="Arial"/>
                <w:lang w:val="en-US"/>
              </w:rPr>
              <w:t>l</w:t>
            </w:r>
            <w:r w:rsidRPr="00CD43DF">
              <w:rPr>
                <w:rFonts w:ascii="Arial" w:hAnsi="Arial" w:cs="Arial"/>
                <w:lang w:val="en-US"/>
              </w:rPr>
              <w:t>opment Index (HDI)</w:t>
            </w:r>
          </w:p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Industrieländer</w:t>
            </w:r>
          </w:p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Schwellenländer</w:t>
            </w:r>
          </w:p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Entwicklung</w:t>
            </w:r>
            <w:r w:rsidRPr="00CD43DF">
              <w:rPr>
                <w:rFonts w:ascii="Arial" w:hAnsi="Arial" w:cs="Arial"/>
              </w:rPr>
              <w:t>s</w:t>
            </w:r>
            <w:r w:rsidRPr="00CD43DF">
              <w:rPr>
                <w:rFonts w:ascii="Arial" w:hAnsi="Arial" w:cs="Arial"/>
              </w:rPr>
              <w:t>länder</w:t>
            </w:r>
          </w:p>
        </w:tc>
        <w:tc>
          <w:tcPr>
            <w:tcW w:w="1276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A26704" w:rsidRPr="00CD43DF" w:rsidTr="00D65E50">
        <w:trPr>
          <w:gridBefore w:val="1"/>
          <w:gridAfter w:val="1"/>
          <w:wBefore w:w="8" w:type="dxa"/>
          <w:wAfter w:w="23" w:type="dxa"/>
          <w:trHeight w:val="502"/>
        </w:trPr>
        <w:tc>
          <w:tcPr>
            <w:tcW w:w="709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Ursachen und Folgen von Armut</w:t>
            </w:r>
          </w:p>
        </w:tc>
        <w:tc>
          <w:tcPr>
            <w:tcW w:w="992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16/17</w:t>
            </w:r>
          </w:p>
        </w:tc>
        <w:tc>
          <w:tcPr>
            <w:tcW w:w="8505" w:type="dxa"/>
            <w:gridSpan w:val="2"/>
            <w:vMerge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Terms of Trade</w:t>
            </w:r>
          </w:p>
        </w:tc>
        <w:tc>
          <w:tcPr>
            <w:tcW w:w="1276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A26704" w:rsidRPr="00CD43DF" w:rsidTr="00D65E50">
        <w:trPr>
          <w:gridBefore w:val="1"/>
          <w:gridAfter w:val="1"/>
          <w:wBefore w:w="8" w:type="dxa"/>
          <w:wAfter w:w="23" w:type="dxa"/>
          <w:trHeight w:val="496"/>
        </w:trPr>
        <w:tc>
          <w:tcPr>
            <w:tcW w:w="709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Es gibt viele Arten zu helfen</w:t>
            </w:r>
          </w:p>
        </w:tc>
        <w:tc>
          <w:tcPr>
            <w:tcW w:w="992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18/19</w:t>
            </w:r>
          </w:p>
        </w:tc>
        <w:tc>
          <w:tcPr>
            <w:tcW w:w="8505" w:type="dxa"/>
            <w:gridSpan w:val="2"/>
            <w:vMerge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Hilfe zur Selbs</w:t>
            </w:r>
            <w:r w:rsidRPr="00CD43DF">
              <w:rPr>
                <w:rFonts w:ascii="Arial" w:hAnsi="Arial" w:cs="Arial"/>
              </w:rPr>
              <w:t>t</w:t>
            </w:r>
            <w:r w:rsidRPr="00CD43DF">
              <w:rPr>
                <w:rFonts w:ascii="Arial" w:hAnsi="Arial" w:cs="Arial"/>
              </w:rPr>
              <w:t>hilfe</w:t>
            </w:r>
          </w:p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Entwicklungshi</w:t>
            </w:r>
            <w:r w:rsidRPr="00CD43DF">
              <w:rPr>
                <w:rFonts w:ascii="Arial" w:hAnsi="Arial" w:cs="Arial"/>
              </w:rPr>
              <w:t>l</w:t>
            </w:r>
            <w:r w:rsidRPr="00CD43DF">
              <w:rPr>
                <w:rFonts w:ascii="Arial" w:hAnsi="Arial" w:cs="Arial"/>
              </w:rPr>
              <w:t>fe</w:t>
            </w:r>
          </w:p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Nichtregierungs</w:t>
            </w:r>
            <w:r w:rsidRPr="00CD43DF">
              <w:rPr>
                <w:rFonts w:ascii="Arial" w:hAnsi="Arial" w:cs="Arial"/>
              </w:rPr>
              <w:softHyphen/>
              <w:t>organisation (NGO)</w:t>
            </w:r>
          </w:p>
        </w:tc>
        <w:tc>
          <w:tcPr>
            <w:tcW w:w="1276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664"/>
        </w:trPr>
        <w:tc>
          <w:tcPr>
            <w:tcW w:w="709" w:type="dxa"/>
            <w:tcMar>
              <w:top w:w="57" w:type="dxa"/>
            </w:tcMar>
          </w:tcPr>
          <w:p w:rsidR="00D65E50" w:rsidRPr="00CD43DF" w:rsidRDefault="00D65E50" w:rsidP="00010694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D65E50" w:rsidRPr="00CD43DF" w:rsidRDefault="00D65E50" w:rsidP="00010694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Mit Tourismus aus der Armut?</w:t>
            </w:r>
          </w:p>
        </w:tc>
        <w:tc>
          <w:tcPr>
            <w:tcW w:w="992" w:type="dxa"/>
            <w:tcMar>
              <w:top w:w="57" w:type="dxa"/>
            </w:tcMar>
          </w:tcPr>
          <w:p w:rsidR="00D65E50" w:rsidRPr="00CD43DF" w:rsidRDefault="00D65E50" w:rsidP="00010694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20/21</w:t>
            </w:r>
          </w:p>
        </w:tc>
        <w:tc>
          <w:tcPr>
            <w:tcW w:w="8505" w:type="dxa"/>
            <w:gridSpan w:val="2"/>
            <w:vMerge/>
            <w:tcMar>
              <w:top w:w="57" w:type="dxa"/>
            </w:tcMar>
          </w:tcPr>
          <w:p w:rsidR="00D65E50" w:rsidRPr="00CD43DF" w:rsidRDefault="00D65E50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D65E50" w:rsidRPr="00CD43DF" w:rsidRDefault="00D65E50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A26704" w:rsidRPr="00CD43DF" w:rsidTr="00A26704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Mar>
              <w:top w:w="57" w:type="dxa"/>
            </w:tcMar>
          </w:tcPr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22/23</w:t>
            </w:r>
          </w:p>
        </w:tc>
        <w:tc>
          <w:tcPr>
            <w:tcW w:w="8505" w:type="dxa"/>
            <w:gridSpan w:val="2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A26704" w:rsidRPr="00CD43DF" w:rsidRDefault="00A26704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A26704" w:rsidRPr="00CD43DF" w:rsidRDefault="00A26704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4D1F8A" w:rsidRPr="00CD43DF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D9D9D9"/>
            <w:tcMar>
              <w:top w:w="57" w:type="dxa"/>
            </w:tcMar>
          </w:tcPr>
          <w:p w:rsidR="004D1F8A" w:rsidRPr="00CD43DF" w:rsidRDefault="004D1F8A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  <w:tcMar>
              <w:top w:w="57" w:type="dxa"/>
            </w:tcMar>
          </w:tcPr>
          <w:p w:rsidR="004D1F8A" w:rsidRPr="00CD43DF" w:rsidRDefault="004D1F8A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Bhutan – ein Modell für die Zukunft?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</w:tcMar>
          </w:tcPr>
          <w:p w:rsidR="004D1F8A" w:rsidRPr="00CD43DF" w:rsidRDefault="004D1F8A" w:rsidP="00A51E4B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24/25</w:t>
            </w:r>
          </w:p>
        </w:tc>
        <w:tc>
          <w:tcPr>
            <w:tcW w:w="8505" w:type="dxa"/>
            <w:gridSpan w:val="2"/>
            <w:vMerge w:val="restart"/>
            <w:shd w:val="clear" w:color="auto" w:fill="D9D9D9"/>
            <w:tcMar>
              <w:top w:w="57" w:type="dxa"/>
            </w:tcMar>
            <w:vAlign w:val="center"/>
          </w:tcPr>
          <w:p w:rsidR="004D1F8A" w:rsidRPr="00CD43DF" w:rsidRDefault="004D1F8A" w:rsidP="00A51E4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Wähle aus: Material zur Differenzierung</w:t>
            </w:r>
          </w:p>
        </w:tc>
        <w:tc>
          <w:tcPr>
            <w:tcW w:w="1701" w:type="dxa"/>
            <w:shd w:val="clear" w:color="auto" w:fill="D9D9D9"/>
            <w:tcMar>
              <w:top w:w="57" w:type="dxa"/>
            </w:tcMar>
          </w:tcPr>
          <w:p w:rsidR="004D1F8A" w:rsidRPr="00CD43DF" w:rsidRDefault="004D1F8A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/>
            <w:tcMar>
              <w:top w:w="57" w:type="dxa"/>
            </w:tcMar>
          </w:tcPr>
          <w:p w:rsidR="004D1F8A" w:rsidRPr="00CD43DF" w:rsidRDefault="004D1F8A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4D1F8A" w:rsidRPr="00CD43DF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D1F8A" w:rsidRPr="00CD43DF" w:rsidRDefault="004D1F8A" w:rsidP="00A51E4B">
            <w:pPr>
              <w:spacing w:before="20" w:after="20"/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D1F8A" w:rsidRPr="00CD43DF" w:rsidRDefault="004D1F8A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Urlaub in Botsuana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D1F8A" w:rsidRPr="00CD43DF" w:rsidRDefault="004D1F8A" w:rsidP="00A51E4B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26/27</w:t>
            </w:r>
          </w:p>
        </w:tc>
        <w:tc>
          <w:tcPr>
            <w:tcW w:w="8505" w:type="dxa"/>
            <w:gridSpan w:val="2"/>
            <w:vMerge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D1F8A" w:rsidRPr="00CD43DF" w:rsidRDefault="004D1F8A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D1F8A" w:rsidRPr="00CD43DF" w:rsidRDefault="004D1F8A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D1F8A" w:rsidRPr="00CD43DF" w:rsidRDefault="004D1F8A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642CC" w:rsidRPr="00CD43DF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>Themenblock 2: Wachstum und Verteilung der Weltbevölkerung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558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Immer mehr Me</w:t>
            </w:r>
            <w:r w:rsidRPr="00CD43DF">
              <w:rPr>
                <w:rFonts w:ascii="Arial" w:hAnsi="Arial" w:cs="Arial"/>
              </w:rPr>
              <w:t>n</w:t>
            </w:r>
            <w:r w:rsidRPr="00CD43DF">
              <w:rPr>
                <w:rFonts w:ascii="Arial" w:hAnsi="Arial" w:cs="Arial"/>
              </w:rPr>
              <w:t>schen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30/31</w:t>
            </w:r>
          </w:p>
        </w:tc>
        <w:tc>
          <w:tcPr>
            <w:tcW w:w="8505" w:type="dxa"/>
            <w:gridSpan w:val="2"/>
            <w:vMerge w:val="restart"/>
            <w:shd w:val="clear" w:color="auto" w:fill="auto"/>
            <w:tcMar>
              <w:top w:w="57" w:type="dxa"/>
            </w:tcMar>
          </w:tcPr>
          <w:p w:rsidR="00D65E50" w:rsidRPr="00CD43DF" w:rsidRDefault="00D65E50" w:rsidP="000C2263">
            <w:pPr>
              <w:pStyle w:val="Listenabsatz"/>
              <w:spacing w:before="20" w:after="20"/>
              <w:ind w:left="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  <w:b/>
              </w:rPr>
              <w:t>Inhaltliche Schwerpunkte</w:t>
            </w:r>
          </w:p>
          <w:p w:rsidR="00D65E50" w:rsidRPr="00CD43DF" w:rsidRDefault="00D65E50" w:rsidP="001F4066">
            <w:pPr>
              <w:pStyle w:val="Listenabsatz"/>
              <w:numPr>
                <w:ilvl w:val="1"/>
                <w:numId w:val="8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Unterschiedliche Verteilung, Entwicklung und Altersstruktur der Bevölkerung in Industrie-, Schwellen- und Entwicklungsländern</w:t>
            </w:r>
          </w:p>
          <w:p w:rsidR="00D65E50" w:rsidRPr="00CD43DF" w:rsidRDefault="00D65E50" w:rsidP="000C2263">
            <w:pPr>
              <w:pStyle w:val="Listenabsatz"/>
              <w:spacing w:before="20" w:after="20"/>
              <w:ind w:left="0"/>
              <w:rPr>
                <w:rFonts w:ascii="Arial" w:hAnsi="Arial" w:cs="Arial"/>
              </w:rPr>
            </w:pPr>
          </w:p>
          <w:p w:rsidR="00D65E50" w:rsidRPr="00CD43DF" w:rsidRDefault="00D65E50" w:rsidP="000C2263">
            <w:pPr>
              <w:pStyle w:val="Listenabsatz"/>
              <w:spacing w:before="20" w:after="20"/>
              <w:ind w:left="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Die Schülerinnen und Schüler</w:t>
            </w:r>
          </w:p>
          <w:p w:rsidR="00D65E50" w:rsidRPr="00CD43DF" w:rsidRDefault="00D65E50" w:rsidP="001F4066">
            <w:pPr>
              <w:pStyle w:val="Listenabsatz"/>
              <w:numPr>
                <w:ilvl w:val="1"/>
                <w:numId w:val="10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erklären Ursachen und Folgen der räumlich unterschiedlichen Entwicklung der Weltbevö</w:t>
            </w:r>
            <w:r w:rsidRPr="00CD43DF">
              <w:rPr>
                <w:rFonts w:ascii="Arial" w:hAnsi="Arial" w:cs="Arial"/>
              </w:rPr>
              <w:t>l</w:t>
            </w:r>
            <w:r w:rsidRPr="00CD43DF">
              <w:rPr>
                <w:rFonts w:ascii="Arial" w:hAnsi="Arial" w:cs="Arial"/>
              </w:rPr>
              <w:t>kerung,</w:t>
            </w:r>
          </w:p>
          <w:p w:rsidR="00D65E50" w:rsidRPr="00CD43DF" w:rsidRDefault="00D65E50" w:rsidP="00D65E50">
            <w:pPr>
              <w:pStyle w:val="Listenabsatz"/>
              <w:spacing w:before="20" w:after="20"/>
              <w:ind w:left="17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bewerten Prognosen für die Bevölkerungsentwicklung in Städten und Staaten.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Geburtenrate</w:t>
            </w:r>
          </w:p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Sterberate</w:t>
            </w:r>
          </w:p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Wachstumsrate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428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Große Unterschiede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32/33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CD43DF" w:rsidRDefault="00D65E50" w:rsidP="00D801ED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Demografie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492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Zu wenig oder zu viele Kinder?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34/35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CD43DF" w:rsidRDefault="00D65E50" w:rsidP="00D801ED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Überalterung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770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Orientierung: Die Entwicklung der Weltbevölkerung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36/37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CD43DF" w:rsidRDefault="00D65E50" w:rsidP="00D801ED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Tragfähigkeit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190DF3">
        <w:trPr>
          <w:gridBefore w:val="1"/>
          <w:gridAfter w:val="1"/>
          <w:wBefore w:w="8" w:type="dxa"/>
          <w:wAfter w:w="23" w:type="dxa"/>
          <w:trHeight w:val="770"/>
        </w:trPr>
        <w:tc>
          <w:tcPr>
            <w:tcW w:w="709" w:type="dxa"/>
            <w:shd w:val="clear" w:color="auto" w:fill="auto"/>
            <w:tcMar>
              <w:top w:w="0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Methode: Eine Bevölkerungspyramide auswerten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38/39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0" w:type="dxa"/>
            </w:tcMar>
          </w:tcPr>
          <w:p w:rsidR="00D65E50" w:rsidRPr="00CD43DF" w:rsidRDefault="00D65E50" w:rsidP="004942DC">
            <w:pPr>
              <w:pStyle w:val="Listenabsatz"/>
              <w:spacing w:before="20" w:after="20"/>
              <w:ind w:left="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MK 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Bevölkerung</w:t>
            </w:r>
            <w:r w:rsidRPr="00CD43DF">
              <w:rPr>
                <w:rFonts w:ascii="Arial" w:hAnsi="Arial" w:cs="Arial"/>
              </w:rPr>
              <w:t>s</w:t>
            </w:r>
            <w:r w:rsidRPr="00CD43DF">
              <w:rPr>
                <w:rFonts w:ascii="Arial" w:hAnsi="Arial" w:cs="Arial"/>
              </w:rPr>
              <w:t>pyramide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791944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auto"/>
            <w:tcMar>
              <w:top w:w="0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40/41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0" w:type="dxa"/>
            </w:tcMar>
          </w:tcPr>
          <w:p w:rsidR="00D65E50" w:rsidRPr="00CD43DF" w:rsidRDefault="00D65E50" w:rsidP="00D65E50">
            <w:pPr>
              <w:pStyle w:val="Listenabsatz"/>
              <w:spacing w:before="20" w:after="20"/>
              <w:ind w:left="227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642CC" w:rsidRPr="00CD43DF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D9D9D9"/>
            <w:tcMar>
              <w:top w:w="0" w:type="dxa"/>
            </w:tcMar>
          </w:tcPr>
          <w:p w:rsidR="00E642CC" w:rsidRPr="00CD43DF" w:rsidRDefault="00E642CC" w:rsidP="002D2A43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  <w:tcMar>
              <w:top w:w="0" w:type="dxa"/>
            </w:tcMar>
          </w:tcPr>
          <w:p w:rsidR="00E642CC" w:rsidRPr="00CD43DF" w:rsidRDefault="00764F7C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Die Tragfähigkeit der Erde</w:t>
            </w:r>
          </w:p>
        </w:tc>
        <w:tc>
          <w:tcPr>
            <w:tcW w:w="992" w:type="dxa"/>
            <w:shd w:val="clear" w:color="auto" w:fill="D9D9D9"/>
            <w:tcMar>
              <w:top w:w="0" w:type="dxa"/>
            </w:tcMar>
          </w:tcPr>
          <w:p w:rsidR="00E642CC" w:rsidRPr="00CD43DF" w:rsidRDefault="00764F7C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42/43</w:t>
            </w:r>
          </w:p>
        </w:tc>
        <w:tc>
          <w:tcPr>
            <w:tcW w:w="8505" w:type="dxa"/>
            <w:gridSpan w:val="2"/>
            <w:vMerge w:val="restart"/>
            <w:shd w:val="clear" w:color="auto" w:fill="D9D9D9"/>
            <w:tcMar>
              <w:top w:w="0" w:type="dxa"/>
            </w:tcMar>
            <w:vAlign w:val="center"/>
          </w:tcPr>
          <w:p w:rsidR="00E642CC" w:rsidRPr="00CD43DF" w:rsidRDefault="00E642CC" w:rsidP="00E642C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Wähle aus: Material zur Differenzierung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</w:tcMar>
          </w:tcPr>
          <w:p w:rsidR="00E642CC" w:rsidRPr="00CD43DF" w:rsidRDefault="00E642CC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/>
            <w:tcMar>
              <w:top w:w="0" w:type="dxa"/>
            </w:tcMar>
          </w:tcPr>
          <w:p w:rsidR="00E642CC" w:rsidRPr="00CD43DF" w:rsidRDefault="00E642CC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642CC" w:rsidRPr="00CD43DF" w:rsidTr="00D65E50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0" w:type="dxa"/>
            </w:tcMar>
          </w:tcPr>
          <w:p w:rsidR="00E642CC" w:rsidRPr="00CD43DF" w:rsidRDefault="00E642CC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0" w:type="dxa"/>
            </w:tcMar>
          </w:tcPr>
          <w:p w:rsidR="00E642CC" w:rsidRPr="00CD43DF" w:rsidRDefault="00764F7C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Frauen in Indien und China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0" w:type="dxa"/>
            </w:tcMar>
          </w:tcPr>
          <w:p w:rsidR="00E642CC" w:rsidRPr="00CD43DF" w:rsidRDefault="00764F7C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44/45</w:t>
            </w:r>
          </w:p>
        </w:tc>
        <w:tc>
          <w:tcPr>
            <w:tcW w:w="8505" w:type="dxa"/>
            <w:gridSpan w:val="2"/>
            <w:vMerge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0" w:type="dxa"/>
            </w:tcMar>
          </w:tcPr>
          <w:p w:rsidR="00E642CC" w:rsidRPr="00CD43DF" w:rsidRDefault="00E642CC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0" w:type="dxa"/>
            </w:tcMar>
          </w:tcPr>
          <w:p w:rsidR="00E642CC" w:rsidRPr="00CD43DF" w:rsidRDefault="00E642CC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0" w:type="dxa"/>
            </w:tcMar>
          </w:tcPr>
          <w:p w:rsidR="00E642CC" w:rsidRPr="00CD43DF" w:rsidRDefault="00E642CC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D65E50" w:rsidRPr="00CD43DF" w:rsidRDefault="00D65E50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D65E50" w:rsidRPr="00CD43DF" w:rsidRDefault="00D65E50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D65E50" w:rsidRPr="00CD43DF" w:rsidRDefault="00D65E50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D65E50" w:rsidRPr="00CD43DF" w:rsidRDefault="00D65E50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D65E50" w:rsidRPr="00CD43DF" w:rsidRDefault="00D65E50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D65E50" w:rsidRPr="00CD43DF" w:rsidRDefault="00D65E50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D65E50" w:rsidRPr="00CD43DF" w:rsidRDefault="00D65E50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D65E50" w:rsidRPr="00CD43DF" w:rsidRDefault="00D65E50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D65E50" w:rsidRPr="00CD43DF" w:rsidRDefault="00D65E50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D65E50" w:rsidRPr="00CD43DF" w:rsidRDefault="00D65E50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642CC" w:rsidRPr="00CD43DF" w:rsidTr="00D65E50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 xml:space="preserve">Themenblock 3: </w:t>
            </w:r>
            <w:r w:rsidR="00764F7C" w:rsidRPr="00CD43DF">
              <w:rPr>
                <w:rFonts w:ascii="Arial" w:hAnsi="Arial" w:cs="Arial"/>
                <w:b/>
              </w:rPr>
              <w:t>Weltweite Migration und Verstädterung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686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Migration – auf der Suche nach Zukunft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48/49</w:t>
            </w:r>
          </w:p>
        </w:tc>
        <w:tc>
          <w:tcPr>
            <w:tcW w:w="8505" w:type="dxa"/>
            <w:gridSpan w:val="2"/>
            <w:vMerge w:val="restart"/>
            <w:shd w:val="clear" w:color="auto" w:fill="auto"/>
            <w:tcMar>
              <w:top w:w="57" w:type="dxa"/>
            </w:tcMar>
          </w:tcPr>
          <w:p w:rsidR="00D65E50" w:rsidRPr="00CD43DF" w:rsidRDefault="00D65E50" w:rsidP="00D801ED">
            <w:pPr>
              <w:pStyle w:val="Listenabsatz"/>
              <w:spacing w:before="20" w:after="20"/>
              <w:ind w:left="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 xml:space="preserve">Inhaltliche Schwerpunkte: </w:t>
            </w:r>
          </w:p>
          <w:p w:rsidR="00D65E50" w:rsidRPr="00CD43DF" w:rsidRDefault="00D65E50" w:rsidP="001F4066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Wachsen und Schrumpfen der Städte in Industrie-, Schwellen- und Entwicklungsländern als Problem</w:t>
            </w:r>
          </w:p>
          <w:p w:rsidR="00D65E50" w:rsidRPr="00CD43DF" w:rsidRDefault="00D65E50" w:rsidP="001F4066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Ursachen und Auswirkungen weltweiter Migration in Herkunfts- und Zielgebieten</w:t>
            </w:r>
          </w:p>
          <w:p w:rsidR="00D65E50" w:rsidRPr="00CD43DF" w:rsidRDefault="00D65E50" w:rsidP="00441222">
            <w:pPr>
              <w:spacing w:before="20" w:after="20"/>
              <w:rPr>
                <w:rFonts w:ascii="Arial" w:hAnsi="Arial" w:cs="Arial"/>
              </w:rPr>
            </w:pPr>
          </w:p>
          <w:p w:rsidR="00D65E50" w:rsidRPr="00CD43DF" w:rsidRDefault="00D65E50" w:rsidP="00D801ED">
            <w:pPr>
              <w:pStyle w:val="Listenabsatz"/>
              <w:spacing w:before="20" w:after="20"/>
              <w:ind w:left="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Die Schülerinnen und Schüler</w:t>
            </w:r>
          </w:p>
          <w:p w:rsidR="00D65E50" w:rsidRPr="00CD43DF" w:rsidRDefault="00D65E50" w:rsidP="001F4066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erläutern die politischen, ökonomischen, sozialen und ökologischen Ursachen und räuml</w:t>
            </w:r>
            <w:r w:rsidRPr="00CD43DF">
              <w:rPr>
                <w:rFonts w:ascii="Arial" w:hAnsi="Arial" w:cs="Arial"/>
              </w:rPr>
              <w:t>i</w:t>
            </w:r>
            <w:r w:rsidRPr="00CD43DF">
              <w:rPr>
                <w:rFonts w:ascii="Arial" w:hAnsi="Arial" w:cs="Arial"/>
              </w:rPr>
              <w:t>chen Auswirkungen von Migration in Herkunfts- und Zielgebieten,</w:t>
            </w:r>
          </w:p>
          <w:p w:rsidR="00D65E50" w:rsidRPr="00CD43DF" w:rsidRDefault="00D65E50" w:rsidP="001F4066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analysieren städtische Strukturen im Hinblick auf die an sie gestellten Anforderungen und formulieren ökonomisch und ökologisch notwendige Veränderungen,</w:t>
            </w:r>
          </w:p>
          <w:p w:rsidR="00D65E50" w:rsidRPr="00CD43DF" w:rsidRDefault="00D65E50" w:rsidP="001F4066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bewerten Prognosen für die Bevölkerungsentwicklung in Städten und Staaten,</w:t>
            </w:r>
          </w:p>
          <w:p w:rsidR="00D65E50" w:rsidRPr="00CD43DF" w:rsidRDefault="00D65E50" w:rsidP="001F4066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beurteilen persönliche Aus</w:t>
            </w:r>
            <w:r w:rsidRPr="00CD43DF">
              <w:rPr>
                <w:rFonts w:ascii="Arial" w:hAnsi="Arial" w:cs="Arial"/>
              </w:rPr>
              <w:softHyphen/>
              <w:t>wirkungen der Wanderung für die Migranten vor dem Hinte</w:t>
            </w:r>
            <w:r w:rsidRPr="00CD43DF">
              <w:rPr>
                <w:rFonts w:ascii="Arial" w:hAnsi="Arial" w:cs="Arial"/>
              </w:rPr>
              <w:t>r</w:t>
            </w:r>
            <w:r w:rsidRPr="00CD43DF">
              <w:rPr>
                <w:rFonts w:ascii="Arial" w:hAnsi="Arial" w:cs="Arial"/>
              </w:rPr>
              <w:t>grund kultureller Unterschiede,</w:t>
            </w:r>
          </w:p>
          <w:p w:rsidR="00D65E50" w:rsidRPr="00CD43DF" w:rsidRDefault="00D65E50" w:rsidP="00D65E50">
            <w:pPr>
              <w:pStyle w:val="Listenabsatz"/>
              <w:spacing w:before="20" w:after="20"/>
              <w:ind w:left="170"/>
              <w:rPr>
                <w:rFonts w:ascii="Arial" w:hAnsi="Arial" w:cs="Arial"/>
                <w:lang w:val="fr-FR"/>
              </w:rPr>
            </w:pPr>
            <w:r w:rsidRPr="00CD43DF">
              <w:rPr>
                <w:rFonts w:ascii="Arial" w:hAnsi="Arial" w:cs="Arial"/>
              </w:rPr>
              <w:t>bewerten die Auswirkungen der durch Migration entstandenen Einflüsse verschiedener Kulturen auf ihre gegenwärtige und zukünftige Lebenswirklichkeit.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Migration</w:t>
            </w:r>
          </w:p>
          <w:p w:rsidR="00D65E50" w:rsidRPr="00CD43DF" w:rsidRDefault="00D65E50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Flucht</w:t>
            </w:r>
          </w:p>
          <w:p w:rsidR="00D65E50" w:rsidRPr="00CD43DF" w:rsidRDefault="00D65E50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Binnenflüchtling</w:t>
            </w:r>
          </w:p>
          <w:p w:rsidR="00D65E50" w:rsidRPr="00CD43DF" w:rsidRDefault="00D65E50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Push-Faktoren</w:t>
            </w:r>
          </w:p>
          <w:p w:rsidR="00D65E50" w:rsidRPr="00CD43DF" w:rsidRDefault="00D65E50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Pull-Faktoren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584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Das Einwanderung</w:t>
            </w:r>
            <w:r w:rsidRPr="00CD43DF">
              <w:rPr>
                <w:rFonts w:ascii="Arial" w:hAnsi="Arial" w:cs="Arial"/>
              </w:rPr>
              <w:t>s</w:t>
            </w:r>
            <w:r w:rsidRPr="00CD43DF">
              <w:rPr>
                <w:rFonts w:ascii="Arial" w:hAnsi="Arial" w:cs="Arial"/>
              </w:rPr>
              <w:t>land Deutschland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50/51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CD43DF" w:rsidRDefault="00D65E50" w:rsidP="00D801ED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Migrations</w:t>
            </w:r>
            <w:r w:rsidRPr="00CD43DF">
              <w:rPr>
                <w:rFonts w:ascii="Arial" w:hAnsi="Arial" w:cs="Arial"/>
              </w:rPr>
              <w:softHyphen/>
              <w:t>hintergrund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366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Integration als Herau</w:t>
            </w:r>
            <w:r w:rsidRPr="00CD43DF">
              <w:rPr>
                <w:rFonts w:ascii="Arial" w:hAnsi="Arial" w:cs="Arial"/>
              </w:rPr>
              <w:t>s</w:t>
            </w:r>
            <w:r w:rsidRPr="00CD43DF">
              <w:rPr>
                <w:rFonts w:ascii="Arial" w:hAnsi="Arial" w:cs="Arial"/>
              </w:rPr>
              <w:t>forderung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52/53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Integration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786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Vom Land in die Stadt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54/55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informeller Sektor</w:t>
            </w:r>
          </w:p>
          <w:p w:rsidR="00D65E50" w:rsidRPr="00CD43DF" w:rsidRDefault="00D65E50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Verstädterung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500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Orientierung: Globale Verstädterung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56/57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Megastadt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778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Eine Stadt schrumpft – das Beispiel Gelse</w:t>
            </w:r>
            <w:r w:rsidRPr="00CD43DF">
              <w:rPr>
                <w:rFonts w:ascii="Arial" w:hAnsi="Arial" w:cs="Arial"/>
              </w:rPr>
              <w:t>n</w:t>
            </w:r>
            <w:r w:rsidRPr="00CD43DF">
              <w:rPr>
                <w:rFonts w:ascii="Arial" w:hAnsi="Arial" w:cs="Arial"/>
              </w:rPr>
              <w:t>kirchen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58/59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Suburbanisi</w:t>
            </w:r>
            <w:r w:rsidRPr="00CD43DF">
              <w:rPr>
                <w:rFonts w:ascii="Arial" w:hAnsi="Arial" w:cs="Arial"/>
              </w:rPr>
              <w:t>e</w:t>
            </w:r>
            <w:r w:rsidRPr="00CD43DF">
              <w:rPr>
                <w:rFonts w:ascii="Arial" w:hAnsi="Arial" w:cs="Arial"/>
              </w:rPr>
              <w:t>rung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3D6DF7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60/61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4942DC" w:rsidRPr="00CD43DF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D9D9D9"/>
            <w:tcMar>
              <w:top w:w="57" w:type="dxa"/>
            </w:tcMar>
          </w:tcPr>
          <w:p w:rsidR="004942DC" w:rsidRPr="00CD43DF" w:rsidRDefault="004942DC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  <w:tcMar>
              <w:top w:w="57" w:type="dxa"/>
            </w:tcMar>
          </w:tcPr>
          <w:p w:rsidR="004942DC" w:rsidRPr="00CD43DF" w:rsidRDefault="004942DC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Überleben in der Stadt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</w:tcMar>
          </w:tcPr>
          <w:p w:rsidR="004942DC" w:rsidRPr="00CD43DF" w:rsidRDefault="004942DC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62/63</w:t>
            </w:r>
          </w:p>
        </w:tc>
        <w:tc>
          <w:tcPr>
            <w:tcW w:w="8505" w:type="dxa"/>
            <w:gridSpan w:val="2"/>
            <w:vMerge w:val="restart"/>
            <w:shd w:val="clear" w:color="auto" w:fill="D9D9D9"/>
            <w:tcMar>
              <w:top w:w="57" w:type="dxa"/>
            </w:tcMar>
            <w:vAlign w:val="center"/>
          </w:tcPr>
          <w:p w:rsidR="004942DC" w:rsidRPr="00CD43DF" w:rsidRDefault="004942DC" w:rsidP="00E642CC">
            <w:pPr>
              <w:spacing w:before="20" w:after="20"/>
              <w:ind w:left="195" w:hanging="195"/>
              <w:jc w:val="center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Wähle aus: Material zur Differenzierung</w:t>
            </w:r>
          </w:p>
        </w:tc>
        <w:tc>
          <w:tcPr>
            <w:tcW w:w="1701" w:type="dxa"/>
            <w:shd w:val="clear" w:color="auto" w:fill="D9D9D9"/>
            <w:tcMar>
              <w:top w:w="57" w:type="dxa"/>
            </w:tcMar>
          </w:tcPr>
          <w:p w:rsidR="004942DC" w:rsidRPr="00CD43DF" w:rsidRDefault="004942DC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/>
            <w:tcMar>
              <w:top w:w="57" w:type="dxa"/>
            </w:tcMar>
          </w:tcPr>
          <w:p w:rsidR="004942DC" w:rsidRPr="00CD43DF" w:rsidRDefault="004942DC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4942DC" w:rsidRPr="00CD43DF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942DC" w:rsidRPr="00CD43DF" w:rsidRDefault="004942DC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942DC" w:rsidRPr="00CD43DF" w:rsidRDefault="004942DC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Ideen für eine nachha</w:t>
            </w:r>
            <w:r w:rsidRPr="00CD43DF">
              <w:rPr>
                <w:rFonts w:ascii="Arial" w:hAnsi="Arial" w:cs="Arial"/>
              </w:rPr>
              <w:t>l</w:t>
            </w:r>
            <w:r w:rsidRPr="00CD43DF">
              <w:rPr>
                <w:rFonts w:ascii="Arial" w:hAnsi="Arial" w:cs="Arial"/>
              </w:rPr>
              <w:t>tige Stadtplanung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942DC" w:rsidRPr="00CD43DF" w:rsidRDefault="004942DC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64/65</w:t>
            </w:r>
          </w:p>
        </w:tc>
        <w:tc>
          <w:tcPr>
            <w:tcW w:w="8505" w:type="dxa"/>
            <w:gridSpan w:val="2"/>
            <w:vMerge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942DC" w:rsidRPr="00CD43DF" w:rsidRDefault="004942DC" w:rsidP="00E642CC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942DC" w:rsidRPr="00CD43DF" w:rsidRDefault="004942DC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942DC" w:rsidRPr="00CD43DF" w:rsidRDefault="004942DC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E0468" w:rsidRPr="00CD43DF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3E0468" w:rsidRPr="00CD43DF" w:rsidRDefault="003E0468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3E0468" w:rsidRDefault="003E0468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D43999" w:rsidRDefault="00D43999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D43999" w:rsidRDefault="00D43999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D43999" w:rsidRDefault="00D43999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D43999" w:rsidRPr="00CD43DF" w:rsidRDefault="00D43999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3E0468" w:rsidRPr="00CD43DF" w:rsidRDefault="003E0468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3E0468" w:rsidRPr="00CD43DF" w:rsidRDefault="003E0468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D65E50" w:rsidRPr="00CD43DF" w:rsidRDefault="00D65E50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D65E50" w:rsidRPr="00CD43DF" w:rsidRDefault="00D65E50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D65E50" w:rsidRPr="00CD43DF" w:rsidRDefault="00D65E50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D65E50" w:rsidRPr="00CD43DF" w:rsidRDefault="00D65E50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3E0468" w:rsidRPr="00CD43DF" w:rsidRDefault="003E0468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642CC" w:rsidRPr="00CD43DF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 xml:space="preserve">Themenblock 4: </w:t>
            </w:r>
            <w:r w:rsidR="00021986" w:rsidRPr="00CD43DF">
              <w:rPr>
                <w:rFonts w:ascii="Arial" w:hAnsi="Arial" w:cs="Arial"/>
                <w:b/>
              </w:rPr>
              <w:t>Globalisierung</w:t>
            </w:r>
            <w:r w:rsidRPr="00CD43DF">
              <w:rPr>
                <w:rFonts w:ascii="Arial" w:hAnsi="Arial" w:cs="Arial"/>
                <w:b/>
              </w:rPr>
              <w:t xml:space="preserve"> – </w:t>
            </w:r>
            <w:r w:rsidR="00021986" w:rsidRPr="00CD43DF">
              <w:rPr>
                <w:rFonts w:ascii="Arial" w:hAnsi="Arial" w:cs="Arial"/>
                <w:b/>
              </w:rPr>
              <w:t>inmitten einer vernetzten Welt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558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Globalisierung – was ist das?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68/69</w:t>
            </w:r>
          </w:p>
        </w:tc>
        <w:tc>
          <w:tcPr>
            <w:tcW w:w="8505" w:type="dxa"/>
            <w:gridSpan w:val="2"/>
            <w:vMerge w:val="restart"/>
            <w:shd w:val="clear" w:color="auto" w:fill="auto"/>
            <w:tcMar>
              <w:top w:w="57" w:type="dxa"/>
            </w:tcMar>
          </w:tcPr>
          <w:p w:rsidR="00D65E50" w:rsidRPr="00CD43DF" w:rsidRDefault="00D65E50" w:rsidP="00A542DB">
            <w:pPr>
              <w:spacing w:before="20" w:after="2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>Inhaltliche Schwerpunkte:</w:t>
            </w:r>
          </w:p>
          <w:p w:rsidR="00D65E50" w:rsidRPr="00CD43DF" w:rsidRDefault="00D65E50" w:rsidP="001F406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Veränderungen des Stand</w:t>
            </w:r>
            <w:r w:rsidRPr="00CD43DF">
              <w:rPr>
                <w:rFonts w:ascii="Arial" w:hAnsi="Arial" w:cs="Arial"/>
              </w:rPr>
              <w:softHyphen/>
              <w:t>ortgefüges im Zuge weltweiter Arbeitsteilung</w:t>
            </w:r>
          </w:p>
          <w:p w:rsidR="00D65E50" w:rsidRPr="00CD43DF" w:rsidRDefault="00D65E50" w:rsidP="001F406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Weltwirtschaftszentren als Ausdruck veränderter glo</w:t>
            </w:r>
            <w:r w:rsidRPr="00CD43DF">
              <w:rPr>
                <w:rFonts w:ascii="Arial" w:hAnsi="Arial" w:cs="Arial"/>
              </w:rPr>
              <w:softHyphen/>
              <w:t>baler Handelsbeziehungen</w:t>
            </w:r>
          </w:p>
          <w:p w:rsidR="00D65E50" w:rsidRPr="00CD43DF" w:rsidRDefault="00D65E50" w:rsidP="001F406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Landwirtschaftliche und industrielle Produktion im Spannungsfeld von natürlichen Faktoren, weltweitem Handel und Verkehr sowie Umweltbelastung</w:t>
            </w:r>
          </w:p>
          <w:p w:rsidR="00D65E50" w:rsidRPr="00CD43DF" w:rsidRDefault="00D65E50" w:rsidP="001F406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Topographische Orientierung: Wirtschaftliche Zusammenschlüsse und Welthandelswege</w:t>
            </w:r>
          </w:p>
          <w:p w:rsidR="00D65E50" w:rsidRPr="00CD43DF" w:rsidRDefault="00D65E50" w:rsidP="00A542DB">
            <w:pPr>
              <w:spacing w:before="20" w:after="20"/>
              <w:rPr>
                <w:rFonts w:ascii="Arial" w:hAnsi="Arial" w:cs="Arial"/>
              </w:rPr>
            </w:pPr>
          </w:p>
          <w:p w:rsidR="00D65E50" w:rsidRPr="00CD43DF" w:rsidRDefault="00D65E50" w:rsidP="00D801ED">
            <w:pPr>
              <w:pStyle w:val="Listenabsatz"/>
              <w:spacing w:before="20" w:after="20"/>
              <w:ind w:left="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Die Schülerinnen und Schüler</w:t>
            </w:r>
          </w:p>
          <w:p w:rsidR="00D65E50" w:rsidRPr="00CD43DF" w:rsidRDefault="00D65E50" w:rsidP="001F406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erklären die zunehmende Verflechtung und gegenseitige Abhängigkeit von Wirtschaftsreg</w:t>
            </w:r>
            <w:r w:rsidRPr="00CD43DF">
              <w:rPr>
                <w:rFonts w:ascii="Arial" w:hAnsi="Arial" w:cs="Arial"/>
              </w:rPr>
              <w:t>i</w:t>
            </w:r>
            <w:r w:rsidRPr="00CD43DF">
              <w:rPr>
                <w:rFonts w:ascii="Arial" w:hAnsi="Arial" w:cs="Arial"/>
              </w:rPr>
              <w:t>onen,</w:t>
            </w:r>
          </w:p>
          <w:p w:rsidR="00D65E50" w:rsidRPr="00CD43DF" w:rsidRDefault="00D65E50" w:rsidP="001F406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beurteilen die internationalen Arbeitsbedingungen in ihren wirtschaftlichen und sozialen Auswirkungen,</w:t>
            </w:r>
          </w:p>
          <w:p w:rsidR="00D65E50" w:rsidRPr="00CD43DF" w:rsidRDefault="00D65E50" w:rsidP="001F406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stellen den durch die glo</w:t>
            </w:r>
            <w:r w:rsidRPr="00CD43DF">
              <w:rPr>
                <w:rFonts w:ascii="Arial" w:hAnsi="Arial" w:cs="Arial"/>
              </w:rPr>
              <w:softHyphen/>
              <w:t>balen Handelsströme ver</w:t>
            </w:r>
            <w:r w:rsidRPr="00CD43DF">
              <w:rPr>
                <w:rFonts w:ascii="Arial" w:hAnsi="Arial" w:cs="Arial"/>
              </w:rPr>
              <w:softHyphen/>
              <w:t>ursachten Wandel in den Weltwirtschaft</w:t>
            </w:r>
            <w:r w:rsidRPr="00CD43DF">
              <w:rPr>
                <w:rFonts w:ascii="Arial" w:hAnsi="Arial" w:cs="Arial"/>
              </w:rPr>
              <w:t>s</w:t>
            </w:r>
            <w:r w:rsidRPr="00CD43DF">
              <w:rPr>
                <w:rFonts w:ascii="Arial" w:hAnsi="Arial" w:cs="Arial"/>
              </w:rPr>
              <w:t>zentren dar.</w:t>
            </w:r>
          </w:p>
          <w:p w:rsidR="00D65E50" w:rsidRPr="00CD43DF" w:rsidRDefault="00D65E50" w:rsidP="001F406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beurteilen den Einfluss eines Weltwirtschaftszentrums auf die Weltwirtschaft.</w:t>
            </w:r>
          </w:p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  <w:p w:rsidR="00D65E50" w:rsidRPr="00CD43DF" w:rsidRDefault="00D65E50" w:rsidP="007E559B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MK 3 (Eine Karikatur auswerten)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Globalisierung</w:t>
            </w:r>
          </w:p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Global Player</w:t>
            </w:r>
          </w:p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internationale Arbeitsteilung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319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Global Player adidas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70/71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Outsourcing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238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Eine Hose für die Welt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72/73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Monokulturen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315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Ein Büro für die Welt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74/75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929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Orientierung: Welthandel und wirtschaftliche Z</w:t>
            </w:r>
            <w:r w:rsidRPr="00CD43DF">
              <w:rPr>
                <w:rFonts w:ascii="Arial" w:hAnsi="Arial" w:cs="Arial"/>
              </w:rPr>
              <w:t>u</w:t>
            </w:r>
            <w:r w:rsidRPr="00CD43DF">
              <w:rPr>
                <w:rFonts w:ascii="Arial" w:hAnsi="Arial" w:cs="Arial"/>
              </w:rPr>
              <w:t>sammenschlüsse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76/77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Freihandelszone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320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Global City Tokyo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78/79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Global City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368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Methode: Eine Karikatur auswerten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80/81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504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Gewinner und Verli</w:t>
            </w:r>
            <w:r w:rsidRPr="00CD43DF">
              <w:rPr>
                <w:rFonts w:ascii="Arial" w:hAnsi="Arial" w:cs="Arial"/>
              </w:rPr>
              <w:t>e</w:t>
            </w:r>
            <w:r w:rsidRPr="00CD43DF">
              <w:rPr>
                <w:rFonts w:ascii="Arial" w:hAnsi="Arial" w:cs="Arial"/>
              </w:rPr>
              <w:t>rer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82/83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Menschenrechte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CD43DF" w:rsidTr="00D65E50">
        <w:trPr>
          <w:gridBefore w:val="1"/>
          <w:gridAfter w:val="1"/>
          <w:wBefore w:w="8" w:type="dxa"/>
          <w:wAfter w:w="23" w:type="dxa"/>
          <w:trHeight w:val="512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Globalisierung kontra Umwelt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84/85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F6C91" w:rsidRPr="00CD43DF" w:rsidTr="006D3DCF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0F6C91" w:rsidRPr="00CD43DF" w:rsidRDefault="000F6C91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0F6C91" w:rsidRPr="00CD43DF" w:rsidRDefault="000F6C91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0F6C91" w:rsidRPr="00CD43DF" w:rsidRDefault="000F6C91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86/87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57" w:type="dxa"/>
            </w:tcMar>
          </w:tcPr>
          <w:p w:rsidR="000F6C91" w:rsidRPr="00CD43DF" w:rsidRDefault="000F6C91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0F6C91" w:rsidRPr="00CD43DF" w:rsidRDefault="000F6C91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0F6C91" w:rsidRPr="00CD43DF" w:rsidRDefault="000F6C91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642CC" w:rsidRPr="00CD43DF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D9D9D9"/>
            <w:tcMar>
              <w:top w:w="57" w:type="dxa"/>
            </w:tcMar>
          </w:tcPr>
          <w:p w:rsidR="00E642CC" w:rsidRPr="00CD43DF" w:rsidRDefault="00E642CC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  <w:tcMar>
              <w:top w:w="57" w:type="dxa"/>
            </w:tcMar>
          </w:tcPr>
          <w:p w:rsidR="00E642CC" w:rsidRPr="00CD43DF" w:rsidRDefault="00021986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Container machen es möglich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</w:tcMar>
          </w:tcPr>
          <w:p w:rsidR="00E642CC" w:rsidRPr="00CD43DF" w:rsidRDefault="00021986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88/89</w:t>
            </w:r>
          </w:p>
        </w:tc>
        <w:tc>
          <w:tcPr>
            <w:tcW w:w="8505" w:type="dxa"/>
            <w:gridSpan w:val="2"/>
            <w:vMerge w:val="restart"/>
            <w:shd w:val="clear" w:color="auto" w:fill="D9D9D9"/>
            <w:tcMar>
              <w:top w:w="57" w:type="dxa"/>
            </w:tcMar>
            <w:vAlign w:val="center"/>
          </w:tcPr>
          <w:p w:rsidR="00E642CC" w:rsidRPr="00CD43DF" w:rsidRDefault="00E642CC" w:rsidP="00E642C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Wähle aus: Material zur Differenzierung</w:t>
            </w:r>
          </w:p>
        </w:tc>
        <w:tc>
          <w:tcPr>
            <w:tcW w:w="1701" w:type="dxa"/>
            <w:shd w:val="clear" w:color="auto" w:fill="D9D9D9"/>
            <w:tcMar>
              <w:top w:w="57" w:type="dxa"/>
            </w:tcMar>
          </w:tcPr>
          <w:p w:rsidR="00E642CC" w:rsidRPr="00CD43DF" w:rsidRDefault="00E642CC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/>
            <w:tcMar>
              <w:top w:w="57" w:type="dxa"/>
            </w:tcMar>
          </w:tcPr>
          <w:p w:rsidR="00E642CC" w:rsidRPr="00CD43DF" w:rsidRDefault="00E642CC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642CC" w:rsidRPr="00CD43DF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E642CC" w:rsidRPr="00CD43DF" w:rsidRDefault="00E642CC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E642CC" w:rsidRPr="00CD43DF" w:rsidRDefault="00021986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Maquiladoras – moderne Sklaverei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E642CC" w:rsidRPr="00CD43DF" w:rsidRDefault="00021986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90/91</w:t>
            </w:r>
          </w:p>
        </w:tc>
        <w:tc>
          <w:tcPr>
            <w:tcW w:w="8505" w:type="dxa"/>
            <w:gridSpan w:val="2"/>
            <w:vMerge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E642CC" w:rsidRPr="00CD43DF" w:rsidRDefault="00E642CC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E642CC" w:rsidRPr="00CD43DF" w:rsidRDefault="00E642CC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E642CC" w:rsidRPr="00CD43DF" w:rsidRDefault="00E642CC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E0468" w:rsidRPr="00CD43DF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3E0468" w:rsidRPr="00CD43DF" w:rsidRDefault="003E0468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3E0468" w:rsidRPr="00CD43DF" w:rsidRDefault="003E0468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3E0468" w:rsidRPr="00CD43DF" w:rsidRDefault="003E0468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3E0468" w:rsidRPr="00CD43DF" w:rsidRDefault="003E0468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3E0468" w:rsidRPr="00CD43DF" w:rsidRDefault="003E0468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3E0468" w:rsidRPr="00CD43DF" w:rsidRDefault="003E0468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3E0468" w:rsidRPr="00CD43DF" w:rsidRDefault="003E0468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642CC" w:rsidRPr="00CD43DF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 xml:space="preserve">Themenblock 5: </w:t>
            </w:r>
            <w:r w:rsidR="001363BF" w:rsidRPr="00CD43DF">
              <w:rPr>
                <w:rFonts w:ascii="Arial" w:hAnsi="Arial" w:cs="Arial"/>
                <w:b/>
              </w:rPr>
              <w:t>Europa im Wandel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65E50" w:rsidRPr="00CD43DF" w:rsidTr="003902DE">
        <w:trPr>
          <w:trHeight w:val="700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Orientierung: Europa – ein eigener Kontinent?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94/95</w:t>
            </w:r>
          </w:p>
        </w:tc>
        <w:tc>
          <w:tcPr>
            <w:tcW w:w="8505" w:type="dxa"/>
            <w:gridSpan w:val="2"/>
            <w:vMerge w:val="restart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>Inhaltliche Schwerpunkte:</w:t>
            </w:r>
          </w:p>
          <w:p w:rsidR="00D65E50" w:rsidRPr="00CD43DF" w:rsidRDefault="00D65E50" w:rsidP="002D2A43">
            <w:pPr>
              <w:pStyle w:val="Listenabsatz"/>
              <w:numPr>
                <w:ilvl w:val="0"/>
                <w:numId w:val="13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Wettbewerb europäischer Regionen im Kontext von Strukturwandel, Transformation und Integration</w:t>
            </w:r>
          </w:p>
          <w:p w:rsidR="00D65E50" w:rsidRPr="00CD43DF" w:rsidRDefault="00D65E50" w:rsidP="002D2A43">
            <w:pPr>
              <w:pStyle w:val="Listenabsatz"/>
              <w:numPr>
                <w:ilvl w:val="0"/>
                <w:numId w:val="13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Landwirtschaftliche und industrielle Produktion im Spannungsfeld von natürlichen Faktoren, weltweitem Handel und Verkehr sowie Umweltbelastung</w:t>
            </w:r>
          </w:p>
          <w:p w:rsidR="00D65E50" w:rsidRPr="00CD43DF" w:rsidRDefault="00D65E50" w:rsidP="002D2A43">
            <w:pPr>
              <w:pStyle w:val="Listenabsatz"/>
              <w:numPr>
                <w:ilvl w:val="0"/>
                <w:numId w:val="13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Topographische Orientierung: Länder Europas und Wirtschaftsräume in der EU</w:t>
            </w:r>
          </w:p>
          <w:p w:rsidR="00D65E50" w:rsidRPr="00CD43DF" w:rsidRDefault="00D65E50" w:rsidP="00D801ED">
            <w:pPr>
              <w:pStyle w:val="Listenabsatz"/>
              <w:spacing w:before="20" w:after="20"/>
              <w:ind w:left="0"/>
              <w:rPr>
                <w:rFonts w:ascii="Arial" w:hAnsi="Arial" w:cs="Arial"/>
              </w:rPr>
            </w:pPr>
          </w:p>
          <w:p w:rsidR="00D65E50" w:rsidRPr="00CD43DF" w:rsidRDefault="00D65E50" w:rsidP="00D801ED">
            <w:pPr>
              <w:pStyle w:val="Listenabsatz"/>
              <w:spacing w:before="20" w:after="20"/>
              <w:ind w:left="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Die Schülerinnen und Schüler</w:t>
            </w:r>
          </w:p>
          <w:p w:rsidR="00D65E50" w:rsidRPr="00CD43DF" w:rsidRDefault="00D65E50" w:rsidP="002D2A43">
            <w:pPr>
              <w:pStyle w:val="Listenabsatz"/>
              <w:numPr>
                <w:ilvl w:val="0"/>
                <w:numId w:val="13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erörtern Vor- und Nachteile des Wettbewerbs und der Zusammenarbeit europäischer Regionen.</w:t>
            </w:r>
          </w:p>
          <w:p w:rsidR="00D65E50" w:rsidRPr="00CD43DF" w:rsidRDefault="00D65E50" w:rsidP="002D2A43">
            <w:pPr>
              <w:pStyle w:val="Listenabsatz"/>
              <w:numPr>
                <w:ilvl w:val="0"/>
                <w:numId w:val="13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erklären die zunehmende Verflechtung und gegenseitige Abhängigkeit von Wirtschaftsreg</w:t>
            </w:r>
            <w:r w:rsidRPr="00CD43DF">
              <w:rPr>
                <w:rFonts w:ascii="Arial" w:hAnsi="Arial" w:cs="Arial"/>
              </w:rPr>
              <w:t>i</w:t>
            </w:r>
            <w:r w:rsidRPr="00CD43DF">
              <w:rPr>
                <w:rFonts w:ascii="Arial" w:hAnsi="Arial" w:cs="Arial"/>
              </w:rPr>
              <w:t>onen,</w:t>
            </w:r>
          </w:p>
          <w:p w:rsidR="00D65E50" w:rsidRPr="00CD43DF" w:rsidRDefault="00D65E50" w:rsidP="002D2A43">
            <w:pPr>
              <w:pStyle w:val="Listenabsatz"/>
              <w:numPr>
                <w:ilvl w:val="0"/>
                <w:numId w:val="13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bestimmen Unterschiede zwischen Regionen Europas und stellen Veränderungen und Wege der zukünftigen Entwicklung dar,</w:t>
            </w:r>
          </w:p>
          <w:p w:rsidR="00D65E50" w:rsidRPr="00CD43DF" w:rsidRDefault="00D65E50" w:rsidP="002D2A43">
            <w:pPr>
              <w:pStyle w:val="Listenabsatz"/>
              <w:numPr>
                <w:ilvl w:val="0"/>
                <w:numId w:val="13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bewerten ihre berufliche Planung vor dem Hintergrund ihrer Kenntnisse über Regionen und Branchen mit wachsendem Arbeitskräftebedarf,</w:t>
            </w:r>
          </w:p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erörtern Vor- und Nachteile des Wettbewerbs und der Zusammenarbeit europäischer Regi</w:t>
            </w:r>
            <w:r w:rsidRPr="00CD43DF">
              <w:rPr>
                <w:rFonts w:ascii="Arial" w:hAnsi="Arial" w:cs="Arial"/>
              </w:rPr>
              <w:t>o</w:t>
            </w:r>
            <w:r w:rsidRPr="00CD43DF">
              <w:rPr>
                <w:rFonts w:ascii="Arial" w:hAnsi="Arial" w:cs="Arial"/>
              </w:rPr>
              <w:t>nen.</w:t>
            </w:r>
          </w:p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</w:p>
          <w:p w:rsidR="00D65E50" w:rsidRPr="00CD43DF" w:rsidRDefault="00D65E50" w:rsidP="00ED459B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MK 3 (Statistiken auswerten)</w:t>
            </w:r>
          </w:p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  <w:p w:rsidR="00D65E50" w:rsidRPr="00CD43DF" w:rsidRDefault="00D65E50" w:rsidP="00306AEB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CD43DF">
              <w:rPr>
                <w:rFonts w:ascii="Arial" w:hAnsi="Arial" w:cs="Arial"/>
              </w:rPr>
              <w:t>SK 5 (Raumanalyse)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D65E50" w:rsidRPr="00CD43DF" w:rsidTr="003902DE">
        <w:trPr>
          <w:trHeight w:val="628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Europa – eine Erfolg</w:t>
            </w:r>
            <w:r w:rsidRPr="00CD43DF">
              <w:rPr>
                <w:rFonts w:ascii="Arial" w:hAnsi="Arial" w:cs="Arial"/>
              </w:rPr>
              <w:t>s</w:t>
            </w:r>
            <w:r w:rsidRPr="00CD43DF">
              <w:rPr>
                <w:rFonts w:ascii="Arial" w:hAnsi="Arial" w:cs="Arial"/>
              </w:rPr>
              <w:t>geschichte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96/97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CD43DF">
              <w:rPr>
                <w:rFonts w:ascii="Arial" w:hAnsi="Arial" w:cs="Arial"/>
                <w:lang w:val="fr-FR"/>
              </w:rPr>
              <w:t>europäische Integration</w:t>
            </w:r>
          </w:p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CD43DF">
              <w:rPr>
                <w:rFonts w:ascii="Arial" w:hAnsi="Arial" w:cs="Arial"/>
                <w:lang w:val="fr-FR"/>
              </w:rPr>
              <w:t>Europäische Union (EU)</w:t>
            </w: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D65E50" w:rsidRPr="00CD43DF" w:rsidTr="003902DE">
        <w:trPr>
          <w:trHeight w:val="430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Europa geht uns alle an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98/99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CD43DF">
              <w:rPr>
                <w:rFonts w:ascii="Arial" w:hAnsi="Arial" w:cs="Arial"/>
                <w:lang w:val="fr-FR"/>
              </w:rPr>
              <w:t>Binnenmarkt</w:t>
            </w:r>
          </w:p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CD43DF">
              <w:rPr>
                <w:rFonts w:ascii="Arial" w:hAnsi="Arial" w:cs="Arial"/>
                <w:lang w:val="fr-FR"/>
              </w:rPr>
              <w:t>Unionsbürger</w:t>
            </w: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D65E50" w:rsidRPr="00CD43DF" w:rsidTr="003902DE">
        <w:trPr>
          <w:trHeight w:val="977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Orientierung: Arme und reiche Regionen in der EU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100/101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CD43DF">
              <w:rPr>
                <w:rFonts w:ascii="Arial" w:hAnsi="Arial" w:cs="Arial"/>
                <w:lang w:val="fr-FR"/>
              </w:rPr>
              <w:t>Peripherie</w:t>
            </w:r>
          </w:p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CD43DF">
              <w:rPr>
                <w:rFonts w:ascii="Arial" w:hAnsi="Arial" w:cs="Arial"/>
                <w:lang w:val="fr-FR"/>
              </w:rPr>
              <w:t>Zentrum</w:t>
            </w:r>
          </w:p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CD43DF">
              <w:rPr>
                <w:rFonts w:ascii="Arial" w:hAnsi="Arial" w:cs="Arial"/>
                <w:lang w:val="fr-FR"/>
              </w:rPr>
              <w:t>regionale und soziale Disp</w:t>
            </w:r>
            <w:r w:rsidRPr="00CD43DF">
              <w:rPr>
                <w:rFonts w:ascii="Arial" w:hAnsi="Arial" w:cs="Arial"/>
                <w:lang w:val="fr-FR"/>
              </w:rPr>
              <w:t>a</w:t>
            </w:r>
            <w:r w:rsidRPr="00CD43DF">
              <w:rPr>
                <w:rFonts w:ascii="Arial" w:hAnsi="Arial" w:cs="Arial"/>
                <w:lang w:val="fr-FR"/>
              </w:rPr>
              <w:t>ritäten</w:t>
            </w: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D65E50" w:rsidRPr="00CD43DF" w:rsidTr="003902DE">
        <w:trPr>
          <w:trHeight w:val="542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Methode: Statistiken auswerten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102/103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CD43DF">
              <w:rPr>
                <w:rFonts w:ascii="Arial" w:hAnsi="Arial" w:cs="Arial"/>
                <w:lang w:val="fr-FR"/>
              </w:rPr>
              <w:t>Bruttoinlands</w:t>
            </w:r>
            <w:r w:rsidRPr="00CD43DF">
              <w:rPr>
                <w:rFonts w:ascii="Arial" w:hAnsi="Arial" w:cs="Arial"/>
                <w:lang w:val="fr-FR"/>
              </w:rPr>
              <w:softHyphen/>
              <w:t>produkt (BIP)</w:t>
            </w: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D65E50" w:rsidRPr="00CD43DF" w:rsidTr="003902DE">
        <w:trPr>
          <w:trHeight w:val="636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Methode: Einen Raum frageng</w:t>
            </w:r>
            <w:r w:rsidRPr="00CD43DF">
              <w:rPr>
                <w:rFonts w:ascii="Arial" w:hAnsi="Arial" w:cs="Arial"/>
              </w:rPr>
              <w:t>e</w:t>
            </w:r>
            <w:r w:rsidRPr="00CD43DF">
              <w:rPr>
                <w:rFonts w:ascii="Arial" w:hAnsi="Arial" w:cs="Arial"/>
              </w:rPr>
              <w:t>leitet analysieren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104/105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D65E50" w:rsidRPr="00CD43DF" w:rsidTr="003902DE">
        <w:trPr>
          <w:trHeight w:val="406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Italien – ein Land, viele Unterschiede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106/107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D65E50" w:rsidRPr="00CD43DF" w:rsidTr="003902DE">
        <w:trPr>
          <w:trHeight w:val="400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Polen – Land im Aufschwung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108/109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D65E50" w:rsidRPr="00CD43DF" w:rsidTr="003902DE">
        <w:trPr>
          <w:trHeight w:val="408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Der Standort Deutsc</w:t>
            </w:r>
            <w:r w:rsidRPr="00CD43DF">
              <w:rPr>
                <w:rFonts w:ascii="Arial" w:hAnsi="Arial" w:cs="Arial"/>
              </w:rPr>
              <w:t>h</w:t>
            </w:r>
            <w:r w:rsidRPr="00CD43DF">
              <w:rPr>
                <w:rFonts w:ascii="Arial" w:hAnsi="Arial" w:cs="Arial"/>
              </w:rPr>
              <w:t>land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110/111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CD43DF">
              <w:rPr>
                <w:rFonts w:ascii="Arial" w:hAnsi="Arial" w:cs="Arial"/>
                <w:lang w:val="fr-FR"/>
              </w:rPr>
              <w:t>harte und</w:t>
            </w:r>
          </w:p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CD43DF">
              <w:rPr>
                <w:rFonts w:ascii="Arial" w:hAnsi="Arial" w:cs="Arial"/>
                <w:lang w:val="fr-FR"/>
              </w:rPr>
              <w:t>weiche Stand</w:t>
            </w:r>
            <w:r w:rsidRPr="00CD43DF">
              <w:rPr>
                <w:rFonts w:ascii="Arial" w:hAnsi="Arial" w:cs="Arial"/>
                <w:lang w:val="fr-FR"/>
              </w:rPr>
              <w:softHyphen/>
              <w:t>ortfaktoren</w:t>
            </w: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D65E50" w:rsidRPr="00CD43DF" w:rsidTr="003902DE">
        <w:trPr>
          <w:trHeight w:val="397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Die Industrie erfindet sich neu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112/113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CD43DF">
              <w:rPr>
                <w:rFonts w:ascii="Arial" w:hAnsi="Arial" w:cs="Arial"/>
                <w:lang w:val="fr-FR"/>
              </w:rPr>
              <w:t>just in time</w:t>
            </w:r>
          </w:p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CD43DF">
              <w:rPr>
                <w:rFonts w:ascii="Arial" w:hAnsi="Arial" w:cs="Arial"/>
                <w:lang w:val="fr-FR"/>
              </w:rPr>
              <w:t>Cluster</w:t>
            </w: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D65E50" w:rsidRPr="00CD43DF" w:rsidTr="003902DE"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114/115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D65E50" w:rsidRPr="00CD43DF" w:rsidRDefault="00D65E50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D65E50" w:rsidRPr="00CD43DF" w:rsidRDefault="00D65E50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07793E" w:rsidRPr="00CD43DF" w:rsidTr="003902DE">
        <w:tc>
          <w:tcPr>
            <w:tcW w:w="717" w:type="dxa"/>
            <w:gridSpan w:val="2"/>
            <w:shd w:val="clear" w:color="auto" w:fill="D9D9D9" w:themeFill="background1" w:themeFillShade="D9"/>
            <w:tcMar>
              <w:top w:w="28" w:type="dxa"/>
            </w:tcMar>
          </w:tcPr>
          <w:p w:rsidR="0007793E" w:rsidRPr="00CD43DF" w:rsidRDefault="0007793E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28" w:type="dxa"/>
            </w:tcMar>
          </w:tcPr>
          <w:p w:rsidR="0007793E" w:rsidRPr="00CD43DF" w:rsidRDefault="0007793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Zusammenarbeit in Europa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8" w:type="dxa"/>
            </w:tcMar>
          </w:tcPr>
          <w:p w:rsidR="0007793E" w:rsidRPr="00CD43DF" w:rsidRDefault="0007793E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116/117</w:t>
            </w:r>
          </w:p>
        </w:tc>
        <w:tc>
          <w:tcPr>
            <w:tcW w:w="5670" w:type="dxa"/>
            <w:shd w:val="clear" w:color="auto" w:fill="D9D9D9" w:themeFill="background1" w:themeFillShade="D9"/>
            <w:tcMar>
              <w:top w:w="28" w:type="dxa"/>
            </w:tcMar>
            <w:vAlign w:val="center"/>
          </w:tcPr>
          <w:p w:rsidR="0007793E" w:rsidRPr="00CD43DF" w:rsidRDefault="0007793E" w:rsidP="0007793E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CD43DF">
              <w:rPr>
                <w:rFonts w:ascii="Arial" w:hAnsi="Arial" w:cs="Arial"/>
              </w:rPr>
              <w:t>TERRA Wähle aus: Material zur Differenzierung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28" w:type="dxa"/>
            </w:tcMar>
          </w:tcPr>
          <w:p w:rsidR="0007793E" w:rsidRPr="00CD43DF" w:rsidRDefault="0007793E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28" w:type="dxa"/>
            </w:tcMar>
          </w:tcPr>
          <w:p w:rsidR="0007793E" w:rsidRPr="00CD43DF" w:rsidRDefault="0007793E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299" w:type="dxa"/>
            <w:gridSpan w:val="2"/>
            <w:shd w:val="clear" w:color="auto" w:fill="D9D9D9" w:themeFill="background1" w:themeFillShade="D9"/>
            <w:tcMar>
              <w:top w:w="28" w:type="dxa"/>
            </w:tcMar>
          </w:tcPr>
          <w:p w:rsidR="0007793E" w:rsidRPr="00CD43DF" w:rsidRDefault="0007793E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E642CC" w:rsidRPr="00CD43DF" w:rsidTr="0025092D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 xml:space="preserve">Themenblock 6: </w:t>
            </w:r>
            <w:r w:rsidR="00CF4F73" w:rsidRPr="00CD43DF">
              <w:rPr>
                <w:rFonts w:ascii="Arial" w:hAnsi="Arial" w:cs="Arial"/>
                <w:b/>
              </w:rPr>
              <w:t>Industrielle Landwirtschaft in der Gemäßigten Zone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984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Die Gemäßigte Zone – begünstigte Räume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120/121</w:t>
            </w:r>
          </w:p>
        </w:tc>
        <w:tc>
          <w:tcPr>
            <w:tcW w:w="8505" w:type="dxa"/>
            <w:gridSpan w:val="2"/>
            <w:vMerge w:val="restart"/>
            <w:shd w:val="clear" w:color="auto" w:fill="auto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 xml:space="preserve">Inhaltliche Schwerpunkte: </w:t>
            </w:r>
          </w:p>
          <w:p w:rsidR="003902DE" w:rsidRPr="00CD43DF" w:rsidRDefault="003902DE" w:rsidP="001F4066">
            <w:pPr>
              <w:pStyle w:val="Listenabsatz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Die Gemäßigte Zone als Gunstraum für landwirtschaftliche Nutzung</w:t>
            </w:r>
          </w:p>
          <w:p w:rsidR="003902DE" w:rsidRPr="00CD43DF" w:rsidRDefault="003902DE" w:rsidP="001F4066">
            <w:pPr>
              <w:pStyle w:val="Listenabsatz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Landwirtschaftliche und industrielle Produktion im Spannungsfeld von natürlichen Faktoren, weltweitem Handel und Verkehr sowie Umweltbelastung</w:t>
            </w:r>
          </w:p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Die Schülerinnen und Schüler</w:t>
            </w:r>
          </w:p>
          <w:p w:rsidR="003902DE" w:rsidRPr="00CD43DF" w:rsidRDefault="003902DE" w:rsidP="001F4066">
            <w:pPr>
              <w:pStyle w:val="Listenabsatz"/>
              <w:numPr>
                <w:ilvl w:val="0"/>
                <w:numId w:val="17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unterscheiden klimatische Gunst- und Ungunsträume für die landwirtschaftliche Nutzung voneinander,</w:t>
            </w:r>
          </w:p>
          <w:p w:rsidR="003902DE" w:rsidRPr="00CD43DF" w:rsidRDefault="003902DE" w:rsidP="001F4066">
            <w:pPr>
              <w:pStyle w:val="Listenabsatz"/>
              <w:numPr>
                <w:ilvl w:val="0"/>
                <w:numId w:val="17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beurteilen grundlegende Chancen und Risiken kon</w:t>
            </w:r>
            <w:r w:rsidRPr="00CD43DF">
              <w:rPr>
                <w:rFonts w:ascii="Arial" w:hAnsi="Arial" w:cs="Arial"/>
              </w:rPr>
              <w:softHyphen/>
              <w:t>ventioneller, ökologischer und genve</w:t>
            </w:r>
            <w:r w:rsidRPr="00CD43DF">
              <w:rPr>
                <w:rFonts w:ascii="Arial" w:hAnsi="Arial" w:cs="Arial"/>
              </w:rPr>
              <w:t>r</w:t>
            </w:r>
            <w:r w:rsidRPr="00CD43DF">
              <w:rPr>
                <w:rFonts w:ascii="Arial" w:hAnsi="Arial" w:cs="Arial"/>
              </w:rPr>
              <w:t>änderter landwirtschaftlicher Produkte.</w:t>
            </w:r>
          </w:p>
          <w:p w:rsidR="003902DE" w:rsidRPr="00CD43DF" w:rsidRDefault="003902DE" w:rsidP="003902DE">
            <w:pPr>
              <w:spacing w:before="20" w:after="20"/>
              <w:rPr>
                <w:rFonts w:ascii="Arial" w:hAnsi="Arial" w:cs="Arial"/>
              </w:rPr>
            </w:pPr>
          </w:p>
          <w:p w:rsidR="003902DE" w:rsidRPr="00CD43DF" w:rsidRDefault="003902DE" w:rsidP="003902DE">
            <w:pPr>
              <w:pStyle w:val="Listenabsatz"/>
              <w:spacing w:before="20" w:after="20"/>
              <w:ind w:left="17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Westwinde</w:t>
            </w:r>
          </w:p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Klimatypen</w:t>
            </w:r>
          </w:p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Relief</w:t>
            </w:r>
          </w:p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Gunstraum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1014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Gunstraum für Weizen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122/123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intensive Landwirtschaft</w:t>
            </w:r>
          </w:p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extensive Landwirtschaft</w:t>
            </w:r>
          </w:p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Spezialisierung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720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Gunstraum für die Schweinemast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124/125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Konsumverha</w:t>
            </w:r>
            <w:r w:rsidRPr="00CD43DF">
              <w:rPr>
                <w:rFonts w:ascii="Arial" w:hAnsi="Arial" w:cs="Arial"/>
              </w:rPr>
              <w:t>l</w:t>
            </w:r>
            <w:r w:rsidRPr="00CD43DF">
              <w:rPr>
                <w:rFonts w:ascii="Arial" w:hAnsi="Arial" w:cs="Arial"/>
              </w:rPr>
              <w:t>ten</w:t>
            </w:r>
          </w:p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Erzeugerpreis</w:t>
            </w:r>
          </w:p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Futterpflanze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1075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Probleme im Guns</w:t>
            </w:r>
            <w:r w:rsidRPr="00CD43DF">
              <w:rPr>
                <w:rFonts w:ascii="Arial" w:hAnsi="Arial" w:cs="Arial"/>
              </w:rPr>
              <w:t>t</w:t>
            </w:r>
            <w:r w:rsidRPr="00CD43DF">
              <w:rPr>
                <w:rFonts w:ascii="Arial" w:hAnsi="Arial" w:cs="Arial"/>
              </w:rPr>
              <w:t>raum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126/127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Mineraldünger</w:t>
            </w:r>
          </w:p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Nitrat</w:t>
            </w:r>
          </w:p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Monokultur</w:t>
            </w:r>
          </w:p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industrielle Landwirtschaft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F6C91" w:rsidRPr="00CD43DF" w:rsidTr="00BC4F75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0F6C91" w:rsidRPr="00CD43DF" w:rsidRDefault="000F6C91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0F6C91" w:rsidRPr="00CD43DF" w:rsidRDefault="000F6C91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0F6C91" w:rsidRPr="00CD43DF" w:rsidRDefault="000F6C91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128/129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57" w:type="dxa"/>
            </w:tcMar>
          </w:tcPr>
          <w:p w:rsidR="000F6C91" w:rsidRPr="00CD43DF" w:rsidRDefault="000F6C91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0F6C91" w:rsidRPr="00CD43DF" w:rsidRDefault="000F6C91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0F6C91" w:rsidRPr="00CD43DF" w:rsidRDefault="000F6C91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6720E8" w:rsidRPr="00CD43DF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D9D9D9"/>
            <w:tcMar>
              <w:top w:w="57" w:type="dxa"/>
            </w:tcMar>
          </w:tcPr>
          <w:p w:rsidR="006720E8" w:rsidRPr="00CD43DF" w:rsidRDefault="006720E8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  <w:tcMar>
              <w:top w:w="57" w:type="dxa"/>
            </w:tcMar>
          </w:tcPr>
          <w:p w:rsidR="006720E8" w:rsidRPr="00CD43DF" w:rsidRDefault="006720E8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Hightech in der Landwirtschaft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</w:tcMar>
          </w:tcPr>
          <w:p w:rsidR="006720E8" w:rsidRPr="00CD43DF" w:rsidRDefault="006720E8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130/131</w:t>
            </w:r>
          </w:p>
        </w:tc>
        <w:tc>
          <w:tcPr>
            <w:tcW w:w="8505" w:type="dxa"/>
            <w:gridSpan w:val="2"/>
            <w:vMerge w:val="restart"/>
            <w:shd w:val="clear" w:color="auto" w:fill="D9D9D9"/>
            <w:tcMar>
              <w:top w:w="57" w:type="dxa"/>
            </w:tcMar>
            <w:vAlign w:val="center"/>
          </w:tcPr>
          <w:p w:rsidR="006720E8" w:rsidRPr="00CD43DF" w:rsidRDefault="006720E8" w:rsidP="00E642C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Wähle aus: Material zur Differenzierung</w:t>
            </w:r>
          </w:p>
        </w:tc>
        <w:tc>
          <w:tcPr>
            <w:tcW w:w="1701" w:type="dxa"/>
            <w:shd w:val="clear" w:color="auto" w:fill="D9D9D9"/>
            <w:tcMar>
              <w:top w:w="57" w:type="dxa"/>
            </w:tcMar>
          </w:tcPr>
          <w:p w:rsidR="006720E8" w:rsidRPr="00CD43DF" w:rsidRDefault="006720E8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/>
            <w:tcMar>
              <w:top w:w="57" w:type="dxa"/>
            </w:tcMar>
          </w:tcPr>
          <w:p w:rsidR="006720E8" w:rsidRPr="00CD43DF" w:rsidRDefault="006720E8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6720E8" w:rsidRPr="00CD43DF" w:rsidTr="0025092D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6720E8" w:rsidRPr="00CD43DF" w:rsidRDefault="006720E8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6720E8" w:rsidRPr="00CD43DF" w:rsidRDefault="006720E8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Der Bauernhof im Hochhaus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6720E8" w:rsidRPr="00CD43DF" w:rsidRDefault="006720E8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132/133</w:t>
            </w:r>
          </w:p>
        </w:tc>
        <w:tc>
          <w:tcPr>
            <w:tcW w:w="8505" w:type="dxa"/>
            <w:gridSpan w:val="2"/>
            <w:vMerge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  <w:vAlign w:val="center"/>
          </w:tcPr>
          <w:p w:rsidR="006720E8" w:rsidRPr="00CD43DF" w:rsidRDefault="006720E8" w:rsidP="00E642C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6720E8" w:rsidRPr="00CD43DF" w:rsidRDefault="006720E8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6720E8" w:rsidRPr="00CD43DF" w:rsidRDefault="006720E8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5092D" w:rsidRPr="00CD43DF" w:rsidTr="0025092D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25092D" w:rsidRPr="00CD43DF" w:rsidRDefault="0025092D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3902DE" w:rsidRPr="00CD43DF" w:rsidRDefault="003902DE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3902DE" w:rsidRPr="00CD43DF" w:rsidRDefault="003902DE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3902DE" w:rsidRPr="00CD43DF" w:rsidRDefault="003902DE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3902DE" w:rsidRPr="00CD43DF" w:rsidRDefault="003902DE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3902DE" w:rsidRPr="00CD43DF" w:rsidRDefault="003902DE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25092D" w:rsidRPr="00CD43DF" w:rsidRDefault="0025092D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25092D" w:rsidRPr="00CD43DF" w:rsidRDefault="0025092D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642CC" w:rsidRPr="00CD43DF" w:rsidTr="0025092D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 xml:space="preserve">Themenblock 7: </w:t>
            </w:r>
            <w:r w:rsidR="00C06594" w:rsidRPr="00CD43DF">
              <w:rPr>
                <w:rFonts w:ascii="Arial" w:hAnsi="Arial" w:cs="Arial"/>
                <w:b/>
              </w:rPr>
              <w:t>Der Klimawandel verändert die Welt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558"/>
        </w:trPr>
        <w:tc>
          <w:tcPr>
            <w:tcW w:w="709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Wetterextreme oder Klimawandel?</w:t>
            </w:r>
          </w:p>
        </w:tc>
        <w:tc>
          <w:tcPr>
            <w:tcW w:w="992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136/137</w:t>
            </w:r>
          </w:p>
        </w:tc>
        <w:tc>
          <w:tcPr>
            <w:tcW w:w="8505" w:type="dxa"/>
            <w:gridSpan w:val="2"/>
            <w:vMerge w:val="restart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>Inhaltliche Schwerpunkte:</w:t>
            </w:r>
          </w:p>
          <w:p w:rsidR="003902DE" w:rsidRPr="00CD43DF" w:rsidRDefault="003902DE" w:rsidP="001F4066">
            <w:pPr>
              <w:pStyle w:val="Listenabsatz"/>
              <w:numPr>
                <w:ilvl w:val="0"/>
                <w:numId w:val="18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Bedrohung von Lebensräumen durch unsachgemäße Eingriffe des Menschen in den Naturhaushalt</w:t>
            </w:r>
          </w:p>
          <w:p w:rsidR="003902DE" w:rsidRPr="00CD43DF" w:rsidRDefault="003902DE" w:rsidP="00D64F7C">
            <w:pPr>
              <w:spacing w:before="20" w:after="20"/>
              <w:rPr>
                <w:rFonts w:ascii="Arial" w:hAnsi="Arial" w:cs="Arial"/>
              </w:rPr>
            </w:pPr>
          </w:p>
          <w:p w:rsidR="003902DE" w:rsidRPr="00CD43DF" w:rsidRDefault="003902DE" w:rsidP="00D64F7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Die Schülerinnen und Schüler</w:t>
            </w:r>
          </w:p>
          <w:p w:rsidR="003902DE" w:rsidRPr="00CD43DF" w:rsidRDefault="003902DE" w:rsidP="001F4066">
            <w:pPr>
              <w:pStyle w:val="Listenabsatz"/>
              <w:numPr>
                <w:ilvl w:val="0"/>
                <w:numId w:val="1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erklären die Hauptursachen (u. a. CO</w:t>
            </w:r>
            <w:r w:rsidRPr="00CD43DF">
              <w:rPr>
                <w:rFonts w:ascii="Arial" w:hAnsi="Arial" w:cs="Arial"/>
                <w:vertAlign w:val="subscript"/>
              </w:rPr>
              <w:t>2</w:t>
            </w:r>
            <w:r w:rsidRPr="00CD43DF">
              <w:rPr>
                <w:rFonts w:ascii="Arial" w:hAnsi="Arial" w:cs="Arial"/>
              </w:rPr>
              <w:t>-Ausstoß, Oberflächenversiegelung, Abholzung) und Auswirkun</w:t>
            </w:r>
            <w:r w:rsidRPr="00CD43DF">
              <w:rPr>
                <w:rFonts w:ascii="Arial" w:hAnsi="Arial" w:cs="Arial"/>
              </w:rPr>
              <w:softHyphen/>
              <w:t>gen (globale Erwärmung, Bodenerosion, Desertifikation, Überschwemmungen) des anthropogen verursachten Klimawandels und erläutern sowohl die international no</w:t>
            </w:r>
            <w:r w:rsidRPr="00CD43DF">
              <w:rPr>
                <w:rFonts w:ascii="Arial" w:hAnsi="Arial" w:cs="Arial"/>
              </w:rPr>
              <w:t>t</w:t>
            </w:r>
            <w:r w:rsidRPr="00CD43DF">
              <w:rPr>
                <w:rFonts w:ascii="Arial" w:hAnsi="Arial" w:cs="Arial"/>
              </w:rPr>
              <w:t>wendigen Klimaschutzmaßnahmen als auch die persönlichen Handlungsmöglichkeiten,</w:t>
            </w:r>
          </w:p>
          <w:p w:rsidR="003902DE" w:rsidRPr="00CD43DF" w:rsidRDefault="003902DE" w:rsidP="001F4066">
            <w:pPr>
              <w:pStyle w:val="Listenabsatz"/>
              <w:numPr>
                <w:ilvl w:val="0"/>
                <w:numId w:val="1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beurteilen die Auswirkungen des eigenen Verhaltens auf die Umwelt in un</w:t>
            </w:r>
            <w:r w:rsidRPr="00CD43DF">
              <w:rPr>
                <w:rFonts w:ascii="Arial" w:hAnsi="Arial" w:cs="Arial"/>
              </w:rPr>
              <w:softHyphen/>
              <w:t>terschiedlichen Zusammenhängen (Mobilität/</w:t>
            </w:r>
            <w:r w:rsidRPr="00CD43DF">
              <w:rPr>
                <w:rFonts w:ascii="Arial" w:hAnsi="Arial" w:cs="Arial"/>
              </w:rPr>
              <w:br/>
              <w:t>Verkehr, Konsum, Müllerzeugung, Verhalten in der Natur),</w:t>
            </w:r>
          </w:p>
          <w:p w:rsidR="003902DE" w:rsidRPr="00CD43DF" w:rsidRDefault="003902DE" w:rsidP="003902DE">
            <w:pPr>
              <w:pStyle w:val="Listenabsatz"/>
              <w:spacing w:before="20" w:after="20"/>
              <w:ind w:left="17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bewerten die Wirksamkeit aktueller internationaler Klimaschutzmaßnahmen und ihre Da</w:t>
            </w:r>
            <w:r w:rsidRPr="00CD43DF">
              <w:rPr>
                <w:rFonts w:ascii="Arial" w:hAnsi="Arial" w:cs="Arial"/>
              </w:rPr>
              <w:t>r</w:t>
            </w:r>
            <w:r w:rsidRPr="00CD43DF">
              <w:rPr>
                <w:rFonts w:ascii="Arial" w:hAnsi="Arial" w:cs="Arial"/>
              </w:rPr>
              <w:t>stellung in Politik und Medien vor dem Hintergrund des tatsächlich Möglichen und Nötigen.</w:t>
            </w:r>
          </w:p>
        </w:tc>
        <w:tc>
          <w:tcPr>
            <w:tcW w:w="1701" w:type="dxa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Klimawandel</w:t>
            </w:r>
          </w:p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globale Erwä</w:t>
            </w:r>
            <w:r w:rsidRPr="00CD43DF">
              <w:rPr>
                <w:rFonts w:ascii="Arial" w:hAnsi="Arial" w:cs="Arial"/>
              </w:rPr>
              <w:t>r</w:t>
            </w:r>
            <w:r w:rsidRPr="00CD43DF">
              <w:rPr>
                <w:rFonts w:ascii="Arial" w:hAnsi="Arial" w:cs="Arial"/>
              </w:rPr>
              <w:t>mung</w:t>
            </w:r>
          </w:p>
        </w:tc>
        <w:tc>
          <w:tcPr>
            <w:tcW w:w="1276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1009"/>
        </w:trPr>
        <w:tc>
          <w:tcPr>
            <w:tcW w:w="709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„Treibhaus“ Erde</w:t>
            </w:r>
          </w:p>
        </w:tc>
        <w:tc>
          <w:tcPr>
            <w:tcW w:w="992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138/139</w:t>
            </w:r>
          </w:p>
        </w:tc>
        <w:tc>
          <w:tcPr>
            <w:tcW w:w="8505" w:type="dxa"/>
            <w:gridSpan w:val="2"/>
            <w:vMerge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Atmosphäre</w:t>
            </w:r>
          </w:p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Treibhauseffekt</w:t>
            </w:r>
          </w:p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Treibhausgase</w:t>
            </w:r>
          </w:p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Emissionen</w:t>
            </w:r>
          </w:p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518"/>
        </w:trPr>
        <w:tc>
          <w:tcPr>
            <w:tcW w:w="709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Der Meeresspiegel steigt</w:t>
            </w:r>
          </w:p>
        </w:tc>
        <w:tc>
          <w:tcPr>
            <w:tcW w:w="992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140/141</w:t>
            </w:r>
          </w:p>
        </w:tc>
        <w:tc>
          <w:tcPr>
            <w:tcW w:w="8505" w:type="dxa"/>
            <w:gridSpan w:val="2"/>
            <w:vMerge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497"/>
        </w:trPr>
        <w:tc>
          <w:tcPr>
            <w:tcW w:w="709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Dem Klima auf der Spur</w:t>
            </w:r>
          </w:p>
        </w:tc>
        <w:tc>
          <w:tcPr>
            <w:tcW w:w="992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142/143</w:t>
            </w:r>
          </w:p>
        </w:tc>
        <w:tc>
          <w:tcPr>
            <w:tcW w:w="8505" w:type="dxa"/>
            <w:gridSpan w:val="2"/>
            <w:vMerge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507"/>
        </w:trPr>
        <w:tc>
          <w:tcPr>
            <w:tcW w:w="709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Aktiv gegen den Klimawandel</w:t>
            </w:r>
          </w:p>
        </w:tc>
        <w:tc>
          <w:tcPr>
            <w:tcW w:w="992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144/145</w:t>
            </w:r>
          </w:p>
        </w:tc>
        <w:tc>
          <w:tcPr>
            <w:tcW w:w="8505" w:type="dxa"/>
            <w:gridSpan w:val="2"/>
            <w:vMerge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Kyoto-Protokoll</w:t>
            </w:r>
          </w:p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Pariser Abko</w:t>
            </w:r>
            <w:r w:rsidRPr="00CD43DF">
              <w:rPr>
                <w:rFonts w:ascii="Arial" w:hAnsi="Arial" w:cs="Arial"/>
              </w:rPr>
              <w:t>m</w:t>
            </w:r>
            <w:r w:rsidRPr="00CD43DF">
              <w:rPr>
                <w:rFonts w:ascii="Arial" w:hAnsi="Arial" w:cs="Arial"/>
              </w:rPr>
              <w:t>men</w:t>
            </w:r>
          </w:p>
        </w:tc>
        <w:tc>
          <w:tcPr>
            <w:tcW w:w="1276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902DE" w:rsidRPr="00CD43DF" w:rsidTr="007D6AA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146/147</w:t>
            </w:r>
          </w:p>
        </w:tc>
        <w:tc>
          <w:tcPr>
            <w:tcW w:w="8505" w:type="dxa"/>
            <w:gridSpan w:val="2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3902DE" w:rsidRPr="00CD43DF" w:rsidRDefault="003902DE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642CC" w:rsidRPr="00CD43DF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D9D9D9"/>
            <w:tcMar>
              <w:top w:w="57" w:type="dxa"/>
            </w:tcMar>
          </w:tcPr>
          <w:p w:rsidR="00E642CC" w:rsidRPr="00CD43DF" w:rsidRDefault="00E642CC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  <w:tcMar>
              <w:top w:w="57" w:type="dxa"/>
            </w:tcMar>
          </w:tcPr>
          <w:p w:rsidR="00E642CC" w:rsidRPr="00CD43DF" w:rsidRDefault="00C0659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Gehen die Malediven unter?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</w:tcMar>
          </w:tcPr>
          <w:p w:rsidR="00E642CC" w:rsidRPr="00CD43DF" w:rsidRDefault="00C06594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148/149</w:t>
            </w:r>
          </w:p>
        </w:tc>
        <w:tc>
          <w:tcPr>
            <w:tcW w:w="8505" w:type="dxa"/>
            <w:gridSpan w:val="2"/>
            <w:vMerge w:val="restart"/>
            <w:shd w:val="clear" w:color="auto" w:fill="D9D9D9"/>
            <w:tcMar>
              <w:top w:w="57" w:type="dxa"/>
            </w:tcMar>
            <w:vAlign w:val="center"/>
          </w:tcPr>
          <w:p w:rsidR="00E642CC" w:rsidRPr="00CD43DF" w:rsidRDefault="00E642CC" w:rsidP="00E642C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 xml:space="preserve">TERRA </w:t>
            </w:r>
            <w:r w:rsidR="00D64F7C" w:rsidRPr="00CD43DF">
              <w:rPr>
                <w:rFonts w:ascii="Arial" w:hAnsi="Arial" w:cs="Arial"/>
              </w:rPr>
              <w:t>Wähle aus</w:t>
            </w:r>
            <w:r w:rsidRPr="00CD43DF">
              <w:rPr>
                <w:rFonts w:ascii="Arial" w:hAnsi="Arial" w:cs="Arial"/>
              </w:rPr>
              <w:t>: Material zur Differenzierung</w:t>
            </w:r>
          </w:p>
        </w:tc>
        <w:tc>
          <w:tcPr>
            <w:tcW w:w="1701" w:type="dxa"/>
            <w:shd w:val="clear" w:color="auto" w:fill="D9D9D9"/>
            <w:tcMar>
              <w:top w:w="57" w:type="dxa"/>
            </w:tcMar>
          </w:tcPr>
          <w:p w:rsidR="00E642CC" w:rsidRPr="00CD43DF" w:rsidRDefault="00E642CC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/>
            <w:tcMar>
              <w:top w:w="57" w:type="dxa"/>
            </w:tcMar>
          </w:tcPr>
          <w:p w:rsidR="00E642CC" w:rsidRPr="00CD43DF" w:rsidRDefault="00E642CC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642CC" w:rsidRPr="00CD43DF" w:rsidTr="0025092D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E642CC" w:rsidRPr="00CD43DF" w:rsidRDefault="00E642CC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E642CC" w:rsidRPr="00CD43DF" w:rsidRDefault="00C06594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Mit dem Klimawandel umgehen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E642CC" w:rsidRPr="00CD43DF" w:rsidRDefault="00C06594" w:rsidP="00E642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150/151</w:t>
            </w:r>
          </w:p>
        </w:tc>
        <w:tc>
          <w:tcPr>
            <w:tcW w:w="8505" w:type="dxa"/>
            <w:gridSpan w:val="2"/>
            <w:vMerge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E642CC" w:rsidRPr="00CD43DF" w:rsidRDefault="00E642CC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E642CC" w:rsidRPr="00CD43DF" w:rsidRDefault="00E642CC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E642CC" w:rsidRPr="00CD43DF" w:rsidRDefault="00E642CC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5092D" w:rsidRPr="00CD43DF" w:rsidTr="0025092D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25092D" w:rsidRPr="00CD43DF" w:rsidRDefault="0025092D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25092D" w:rsidRPr="00CD43DF" w:rsidRDefault="0025092D" w:rsidP="003902DE">
            <w:pPr>
              <w:spacing w:before="60" w:after="60"/>
              <w:rPr>
                <w:rFonts w:ascii="Arial" w:hAnsi="Arial" w:cs="Arial"/>
              </w:rPr>
            </w:pPr>
          </w:p>
          <w:p w:rsidR="0025092D" w:rsidRPr="00CD43DF" w:rsidRDefault="0025092D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25092D" w:rsidRPr="00CD43DF" w:rsidRDefault="0025092D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25092D" w:rsidRPr="00CD43DF" w:rsidRDefault="0025092D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25092D" w:rsidRPr="00CD43DF" w:rsidRDefault="0025092D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25092D" w:rsidRPr="00CD43DF" w:rsidRDefault="0025092D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25092D" w:rsidRPr="00CD43DF" w:rsidRDefault="0025092D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25092D" w:rsidRPr="00CD43DF" w:rsidRDefault="0025092D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25092D" w:rsidRPr="00CD43DF" w:rsidRDefault="0025092D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642CC" w:rsidRPr="00CD43DF" w:rsidTr="0025092D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6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CD43DF" w:rsidRDefault="00E642CC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 xml:space="preserve">Themenblock 8: </w:t>
            </w:r>
            <w:r w:rsidR="00C06594" w:rsidRPr="00CD43DF">
              <w:rPr>
                <w:rFonts w:ascii="Arial" w:hAnsi="Arial" w:cs="Arial"/>
                <w:b/>
              </w:rPr>
              <w:t>Projekt Zukunft</w:t>
            </w: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700"/>
        </w:trPr>
        <w:tc>
          <w:tcPr>
            <w:tcW w:w="709" w:type="dxa"/>
            <w:tcMar>
              <w:top w:w="57" w:type="dxa"/>
            </w:tcMar>
          </w:tcPr>
          <w:p w:rsidR="003902DE" w:rsidRPr="00CD43DF" w:rsidRDefault="003902DE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Mit Nachhaltigkeit zu mehr Tragfähigkeit</w:t>
            </w:r>
          </w:p>
        </w:tc>
        <w:tc>
          <w:tcPr>
            <w:tcW w:w="992" w:type="dxa"/>
            <w:tcMar>
              <w:top w:w="57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154/155</w:t>
            </w:r>
          </w:p>
        </w:tc>
        <w:tc>
          <w:tcPr>
            <w:tcW w:w="8505" w:type="dxa"/>
            <w:gridSpan w:val="2"/>
            <w:vMerge w:val="restart"/>
            <w:tcMar>
              <w:top w:w="57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  <w:b/>
              </w:rPr>
            </w:pPr>
            <w:r w:rsidRPr="00CD43DF">
              <w:rPr>
                <w:rFonts w:ascii="Arial" w:hAnsi="Arial" w:cs="Arial"/>
                <w:b/>
              </w:rPr>
              <w:t>Inhaltliche Schwerpunkte:</w:t>
            </w:r>
          </w:p>
          <w:p w:rsidR="003902DE" w:rsidRPr="00CD43DF" w:rsidRDefault="003902DE" w:rsidP="001F4066">
            <w:pPr>
              <w:pStyle w:val="Listenabsatz"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Bedrohung von Lebensräumen durch unsachgemäße Eingriffe des Menschen in den Naturhaushalt</w:t>
            </w:r>
          </w:p>
          <w:p w:rsidR="003902DE" w:rsidRPr="00CD43DF" w:rsidRDefault="003902DE" w:rsidP="001F4066">
            <w:pPr>
              <w:pStyle w:val="Listenabsatz"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Topographische Orientierung: Verteilung von Primärenergieträgern auf der Erde</w:t>
            </w:r>
          </w:p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</w:p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Die Schülerinnen und Schüler</w:t>
            </w:r>
          </w:p>
          <w:p w:rsidR="003902DE" w:rsidRPr="00CD43DF" w:rsidRDefault="003902DE" w:rsidP="001F4066">
            <w:pPr>
              <w:pStyle w:val="Listenabsatz"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erklären die Hauptursachen (u. a. CO</w:t>
            </w:r>
            <w:r w:rsidRPr="00CD43DF">
              <w:rPr>
                <w:rFonts w:ascii="Arial" w:hAnsi="Arial" w:cs="Arial"/>
                <w:vertAlign w:val="subscript"/>
              </w:rPr>
              <w:t>2</w:t>
            </w:r>
            <w:r w:rsidRPr="00CD43DF">
              <w:rPr>
                <w:rFonts w:ascii="Arial" w:hAnsi="Arial" w:cs="Arial"/>
              </w:rPr>
              <w:t>-Ausstoß, Oberflächenversiegelung, Abholzung) und Auswirkungen (globale Erwärmung, Bodenerosion, Desertifikation, Überschwemmungen) des anthropogen verursachten Klimawandels und erläutern sowohl die international no</w:t>
            </w:r>
            <w:r w:rsidRPr="00CD43DF">
              <w:rPr>
                <w:rFonts w:ascii="Arial" w:hAnsi="Arial" w:cs="Arial"/>
              </w:rPr>
              <w:t>t</w:t>
            </w:r>
            <w:r w:rsidRPr="00CD43DF">
              <w:rPr>
                <w:rFonts w:ascii="Arial" w:hAnsi="Arial" w:cs="Arial"/>
              </w:rPr>
              <w:t>wendigen Klimaschutzmaßnahmen als auch die persönlichen Handlungsmöglichkeiten,</w:t>
            </w:r>
          </w:p>
          <w:p w:rsidR="003902DE" w:rsidRPr="00CD43DF" w:rsidRDefault="003902DE" w:rsidP="001F4066">
            <w:pPr>
              <w:pStyle w:val="Listenabsatz"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beurteilen die Auswirkungen des eigenen Verhaltens auf die Umwelt in un</w:t>
            </w:r>
            <w:r w:rsidRPr="00CD43DF">
              <w:rPr>
                <w:rFonts w:ascii="Arial" w:hAnsi="Arial" w:cs="Arial"/>
              </w:rPr>
              <w:softHyphen/>
              <w:t>terschiedlichen Zusammenhängen (Mobilität/</w:t>
            </w:r>
            <w:r w:rsidRPr="00CD43DF">
              <w:rPr>
                <w:rFonts w:ascii="Arial" w:hAnsi="Arial" w:cs="Arial"/>
              </w:rPr>
              <w:br/>
              <w:t>Verkehr, Konsum, Müll</w:t>
            </w:r>
            <w:r w:rsidRPr="00CD43DF">
              <w:rPr>
                <w:rFonts w:ascii="Arial" w:hAnsi="Arial" w:cs="Arial"/>
              </w:rPr>
              <w:softHyphen/>
              <w:t>erzeugung, Verhalten in der Natur),</w:t>
            </w:r>
          </w:p>
          <w:p w:rsidR="003902DE" w:rsidRPr="00CD43DF" w:rsidRDefault="003902DE" w:rsidP="001F4066">
            <w:pPr>
              <w:pStyle w:val="Listenabsatz"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bewerten die Wirksamkeit aktueller internationaler Klimaschutzmaßnahmen und ihre Darstellung in Politik und Medien vor dem Hintergrund des tatsächlich Möglichen und Nöt</w:t>
            </w:r>
            <w:r w:rsidRPr="00CD43DF">
              <w:rPr>
                <w:rFonts w:ascii="Arial" w:hAnsi="Arial" w:cs="Arial"/>
              </w:rPr>
              <w:t>i</w:t>
            </w:r>
            <w:r w:rsidRPr="00CD43DF">
              <w:rPr>
                <w:rFonts w:ascii="Arial" w:hAnsi="Arial" w:cs="Arial"/>
              </w:rPr>
              <w:t>gen,</w:t>
            </w:r>
          </w:p>
          <w:p w:rsidR="003902DE" w:rsidRPr="00CD43DF" w:rsidRDefault="003902DE" w:rsidP="001F4066">
            <w:pPr>
              <w:pStyle w:val="Listenabsatz"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erörtern die Vor- und Nachteile der Nutzung unterschiedlicher Energieträger.</w:t>
            </w:r>
          </w:p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</w:p>
          <w:p w:rsidR="003902DE" w:rsidRPr="00CD43DF" w:rsidRDefault="003902DE" w:rsidP="00C03ACC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MK 12, MK 13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3902DE" w:rsidRPr="00CD43DF" w:rsidRDefault="003902DE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Weltüberla</w:t>
            </w:r>
            <w:r w:rsidRPr="00CD43DF">
              <w:rPr>
                <w:rFonts w:ascii="Arial" w:hAnsi="Arial" w:cs="Arial"/>
              </w:rPr>
              <w:t>s</w:t>
            </w:r>
            <w:r w:rsidRPr="00CD43DF">
              <w:rPr>
                <w:rFonts w:ascii="Arial" w:hAnsi="Arial" w:cs="Arial"/>
              </w:rPr>
              <w:t>tungstag</w:t>
            </w:r>
          </w:p>
          <w:p w:rsidR="003902DE" w:rsidRPr="00CD43DF" w:rsidRDefault="003902DE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Tragfähigkeit</w:t>
            </w:r>
          </w:p>
          <w:p w:rsidR="003902DE" w:rsidRPr="00CD43DF" w:rsidRDefault="003902DE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Nachhaltigkeit</w:t>
            </w:r>
          </w:p>
        </w:tc>
        <w:tc>
          <w:tcPr>
            <w:tcW w:w="1276" w:type="dxa"/>
            <w:tcMar>
              <w:top w:w="57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744"/>
        </w:trPr>
        <w:tc>
          <w:tcPr>
            <w:tcW w:w="709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28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Methode: Ein Thema selbstständig bearbeiten und andere informieren</w:t>
            </w:r>
          </w:p>
        </w:tc>
        <w:tc>
          <w:tcPr>
            <w:tcW w:w="992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156/157</w:t>
            </w:r>
          </w:p>
        </w:tc>
        <w:tc>
          <w:tcPr>
            <w:tcW w:w="8505" w:type="dxa"/>
            <w:gridSpan w:val="2"/>
            <w:vMerge/>
            <w:tcMar>
              <w:top w:w="28" w:type="dxa"/>
            </w:tcMar>
          </w:tcPr>
          <w:p w:rsidR="003902DE" w:rsidRPr="00CD43DF" w:rsidRDefault="003902DE" w:rsidP="001F4066">
            <w:pPr>
              <w:pStyle w:val="Listenabsatz"/>
              <w:numPr>
                <w:ilvl w:val="0"/>
                <w:numId w:val="49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3902DE" w:rsidRPr="00CD43DF" w:rsidRDefault="003902DE" w:rsidP="00D43999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446"/>
        </w:trPr>
        <w:tc>
          <w:tcPr>
            <w:tcW w:w="709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28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In deinem Smartphone steckt was drin</w:t>
            </w:r>
          </w:p>
        </w:tc>
        <w:tc>
          <w:tcPr>
            <w:tcW w:w="992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158/159</w:t>
            </w:r>
          </w:p>
        </w:tc>
        <w:tc>
          <w:tcPr>
            <w:tcW w:w="8505" w:type="dxa"/>
            <w:gridSpan w:val="2"/>
            <w:vMerge/>
            <w:tcMar>
              <w:top w:w="28" w:type="dxa"/>
            </w:tcMar>
          </w:tcPr>
          <w:p w:rsidR="003902DE" w:rsidRPr="00CD43DF" w:rsidRDefault="003902DE" w:rsidP="001F4066">
            <w:pPr>
              <w:pStyle w:val="Listenabsatz"/>
              <w:numPr>
                <w:ilvl w:val="0"/>
                <w:numId w:val="49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3902DE" w:rsidRPr="00CD43DF" w:rsidRDefault="003902DE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seltene Erden</w:t>
            </w:r>
          </w:p>
        </w:tc>
        <w:tc>
          <w:tcPr>
            <w:tcW w:w="1276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581"/>
        </w:trPr>
        <w:tc>
          <w:tcPr>
            <w:tcW w:w="709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28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Energierohstoffe werden knapp – was tun?</w:t>
            </w:r>
          </w:p>
        </w:tc>
        <w:tc>
          <w:tcPr>
            <w:tcW w:w="992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160/161</w:t>
            </w:r>
          </w:p>
        </w:tc>
        <w:tc>
          <w:tcPr>
            <w:tcW w:w="8505" w:type="dxa"/>
            <w:gridSpan w:val="2"/>
            <w:vMerge/>
            <w:tcMar>
              <w:top w:w="28" w:type="dxa"/>
            </w:tcMar>
          </w:tcPr>
          <w:p w:rsidR="003902DE" w:rsidRPr="00CD43DF" w:rsidRDefault="003902DE" w:rsidP="001F4066">
            <w:pPr>
              <w:pStyle w:val="Listenabsatz"/>
              <w:numPr>
                <w:ilvl w:val="0"/>
                <w:numId w:val="49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3902DE" w:rsidRPr="00CD43DF" w:rsidRDefault="003902DE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Reserven</w:t>
            </w:r>
          </w:p>
          <w:p w:rsidR="003902DE" w:rsidRPr="00CD43DF" w:rsidRDefault="003902DE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Ressourcen</w:t>
            </w:r>
          </w:p>
        </w:tc>
        <w:tc>
          <w:tcPr>
            <w:tcW w:w="1276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494"/>
        </w:trPr>
        <w:tc>
          <w:tcPr>
            <w:tcW w:w="709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28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Die Energiewende muss gelingen</w:t>
            </w:r>
          </w:p>
        </w:tc>
        <w:tc>
          <w:tcPr>
            <w:tcW w:w="992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162/163</w:t>
            </w:r>
          </w:p>
        </w:tc>
        <w:tc>
          <w:tcPr>
            <w:tcW w:w="8505" w:type="dxa"/>
            <w:gridSpan w:val="2"/>
            <w:vMerge/>
            <w:tcMar>
              <w:top w:w="28" w:type="dxa"/>
            </w:tcMar>
          </w:tcPr>
          <w:p w:rsidR="003902DE" w:rsidRPr="00CD43DF" w:rsidRDefault="003902DE" w:rsidP="001F4066">
            <w:pPr>
              <w:pStyle w:val="Listenabsatz"/>
              <w:numPr>
                <w:ilvl w:val="0"/>
                <w:numId w:val="49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3902DE" w:rsidRPr="00CD43DF" w:rsidRDefault="003902DE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erneuerbare Energien</w:t>
            </w:r>
          </w:p>
        </w:tc>
        <w:tc>
          <w:tcPr>
            <w:tcW w:w="1276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488"/>
        </w:trPr>
        <w:tc>
          <w:tcPr>
            <w:tcW w:w="709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28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Fleisch frisst Acke</w:t>
            </w:r>
            <w:r w:rsidRPr="00CD43DF">
              <w:rPr>
                <w:rFonts w:ascii="Arial" w:hAnsi="Arial" w:cs="Arial"/>
              </w:rPr>
              <w:t>r</w:t>
            </w:r>
            <w:r w:rsidRPr="00CD43DF">
              <w:rPr>
                <w:rFonts w:ascii="Arial" w:hAnsi="Arial" w:cs="Arial"/>
              </w:rPr>
              <w:t>land</w:t>
            </w:r>
          </w:p>
        </w:tc>
        <w:tc>
          <w:tcPr>
            <w:tcW w:w="992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164/165</w:t>
            </w:r>
          </w:p>
        </w:tc>
        <w:tc>
          <w:tcPr>
            <w:tcW w:w="8505" w:type="dxa"/>
            <w:gridSpan w:val="2"/>
            <w:vMerge/>
            <w:tcMar>
              <w:top w:w="28" w:type="dxa"/>
            </w:tcMar>
          </w:tcPr>
          <w:p w:rsidR="003902DE" w:rsidRPr="00CD43DF" w:rsidRDefault="003902DE" w:rsidP="001F4066">
            <w:pPr>
              <w:pStyle w:val="Listenabsatz"/>
              <w:numPr>
                <w:ilvl w:val="0"/>
                <w:numId w:val="49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3902DE" w:rsidRPr="00CD43DF" w:rsidRDefault="003902DE" w:rsidP="00D43999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341"/>
        </w:trPr>
        <w:tc>
          <w:tcPr>
            <w:tcW w:w="709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28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Weltmeere in Gefahr</w:t>
            </w:r>
          </w:p>
        </w:tc>
        <w:tc>
          <w:tcPr>
            <w:tcW w:w="992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166/167</w:t>
            </w:r>
          </w:p>
        </w:tc>
        <w:tc>
          <w:tcPr>
            <w:tcW w:w="8505" w:type="dxa"/>
            <w:gridSpan w:val="2"/>
            <w:vMerge/>
            <w:tcMar>
              <w:top w:w="28" w:type="dxa"/>
            </w:tcMar>
          </w:tcPr>
          <w:p w:rsidR="003902DE" w:rsidRPr="00CD43DF" w:rsidRDefault="003902DE" w:rsidP="001F4066">
            <w:pPr>
              <w:pStyle w:val="Listenabsatz"/>
              <w:numPr>
                <w:ilvl w:val="0"/>
                <w:numId w:val="49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3902DE" w:rsidRPr="00CD43DF" w:rsidRDefault="003902DE" w:rsidP="00D43999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643"/>
        </w:trPr>
        <w:tc>
          <w:tcPr>
            <w:tcW w:w="709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28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Wasser – das L</w:t>
            </w:r>
            <w:r w:rsidRPr="00CD43DF">
              <w:rPr>
                <w:rFonts w:ascii="Arial" w:hAnsi="Arial" w:cs="Arial"/>
              </w:rPr>
              <w:t>e</w:t>
            </w:r>
            <w:r w:rsidRPr="00CD43DF">
              <w:rPr>
                <w:rFonts w:ascii="Arial" w:hAnsi="Arial" w:cs="Arial"/>
              </w:rPr>
              <w:t>bensmittel Nr. 1 wird knapp</w:t>
            </w:r>
          </w:p>
        </w:tc>
        <w:tc>
          <w:tcPr>
            <w:tcW w:w="992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168/169</w:t>
            </w:r>
          </w:p>
        </w:tc>
        <w:tc>
          <w:tcPr>
            <w:tcW w:w="8505" w:type="dxa"/>
            <w:gridSpan w:val="2"/>
            <w:vMerge/>
            <w:tcMar>
              <w:top w:w="28" w:type="dxa"/>
            </w:tcMar>
          </w:tcPr>
          <w:p w:rsidR="003902DE" w:rsidRPr="00CD43DF" w:rsidRDefault="003902DE" w:rsidP="001F4066">
            <w:pPr>
              <w:pStyle w:val="Listenabsatz"/>
              <w:numPr>
                <w:ilvl w:val="0"/>
                <w:numId w:val="49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3902DE" w:rsidRPr="00CD43DF" w:rsidRDefault="003902DE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virtuelles Wasser</w:t>
            </w:r>
          </w:p>
          <w:p w:rsidR="003902DE" w:rsidRPr="00CD43DF" w:rsidRDefault="003902DE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Wasser-Fußabdruck</w:t>
            </w:r>
          </w:p>
        </w:tc>
        <w:tc>
          <w:tcPr>
            <w:tcW w:w="1276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902DE" w:rsidRPr="00CD43DF" w:rsidTr="003902DE">
        <w:trPr>
          <w:gridBefore w:val="1"/>
          <w:gridAfter w:val="1"/>
          <w:wBefore w:w="8" w:type="dxa"/>
          <w:wAfter w:w="23" w:type="dxa"/>
          <w:trHeight w:val="446"/>
        </w:trPr>
        <w:tc>
          <w:tcPr>
            <w:tcW w:w="709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28" w:type="dxa"/>
            </w:tcMar>
          </w:tcPr>
          <w:p w:rsidR="003902DE" w:rsidRPr="00CD43DF" w:rsidRDefault="003902DE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Leben auf zu großem Fuß?</w:t>
            </w:r>
          </w:p>
        </w:tc>
        <w:tc>
          <w:tcPr>
            <w:tcW w:w="992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170/171</w:t>
            </w:r>
          </w:p>
        </w:tc>
        <w:tc>
          <w:tcPr>
            <w:tcW w:w="8505" w:type="dxa"/>
            <w:gridSpan w:val="2"/>
            <w:vMerge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3902DE" w:rsidRPr="00CD43DF" w:rsidRDefault="003902DE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ökologischer Fußabdruck</w:t>
            </w:r>
          </w:p>
          <w:p w:rsidR="003902DE" w:rsidRPr="00CD43DF" w:rsidRDefault="003902DE" w:rsidP="00D4399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Biokapazität</w:t>
            </w:r>
          </w:p>
        </w:tc>
        <w:tc>
          <w:tcPr>
            <w:tcW w:w="1276" w:type="dxa"/>
            <w:tcMar>
              <w:top w:w="28" w:type="dxa"/>
            </w:tcMar>
          </w:tcPr>
          <w:p w:rsidR="003902DE" w:rsidRPr="00CD43DF" w:rsidRDefault="003902DE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F6C91" w:rsidRPr="00CD43DF" w:rsidTr="002A1D50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Mar>
              <w:top w:w="0" w:type="dxa"/>
            </w:tcMar>
          </w:tcPr>
          <w:p w:rsidR="000F6C91" w:rsidRPr="00CD43DF" w:rsidRDefault="000F6C91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0F6C91" w:rsidRPr="00CD43DF" w:rsidRDefault="000F6C91" w:rsidP="002D2A43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tcMar>
              <w:top w:w="0" w:type="dxa"/>
            </w:tcMar>
          </w:tcPr>
          <w:p w:rsidR="000F6C91" w:rsidRPr="00CD43DF" w:rsidRDefault="000F6C91" w:rsidP="00D47459">
            <w:pPr>
              <w:spacing w:before="20" w:after="20"/>
              <w:rPr>
                <w:rFonts w:ascii="Arial" w:hAnsi="Arial" w:cs="Arial"/>
              </w:rPr>
            </w:pPr>
            <w:r w:rsidRPr="00CD43DF">
              <w:rPr>
                <w:rFonts w:ascii="Arial" w:hAnsi="Arial" w:cs="Arial"/>
              </w:rPr>
              <w:t>172/173</w:t>
            </w:r>
          </w:p>
        </w:tc>
        <w:tc>
          <w:tcPr>
            <w:tcW w:w="8505" w:type="dxa"/>
            <w:gridSpan w:val="2"/>
            <w:tcMar>
              <w:top w:w="0" w:type="dxa"/>
            </w:tcMar>
          </w:tcPr>
          <w:p w:rsidR="000F6C91" w:rsidRPr="00CD43DF" w:rsidRDefault="000F6C91" w:rsidP="00D47459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</w:tcMar>
          </w:tcPr>
          <w:p w:rsidR="000F6C91" w:rsidRPr="00CD43DF" w:rsidRDefault="000F6C91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</w:tcMar>
          </w:tcPr>
          <w:p w:rsidR="000F6C91" w:rsidRPr="00CD43DF" w:rsidRDefault="000F6C91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E0468" w:rsidRPr="00CD43DF" w:rsidTr="003902DE">
        <w:trPr>
          <w:gridBefore w:val="1"/>
          <w:gridAfter w:val="7"/>
          <w:wBefore w:w="8" w:type="dxa"/>
          <w:wAfter w:w="14765" w:type="dxa"/>
          <w:trHeight w:val="164"/>
        </w:trPr>
        <w:tc>
          <w:tcPr>
            <w:tcW w:w="709" w:type="dxa"/>
            <w:shd w:val="clear" w:color="auto" w:fill="auto"/>
            <w:tcMar>
              <w:top w:w="0" w:type="dxa"/>
            </w:tcMar>
          </w:tcPr>
          <w:p w:rsidR="002D2A43" w:rsidRPr="00CD43DF" w:rsidRDefault="002D2A43" w:rsidP="00D47459">
            <w:pPr>
              <w:spacing w:before="60" w:after="60"/>
              <w:jc w:val="right"/>
              <w:rPr>
                <w:rFonts w:ascii="Arial" w:hAnsi="Arial" w:cs="Arial"/>
                <w:b/>
                <w:noProof/>
              </w:rPr>
            </w:pPr>
            <w:r w:rsidRPr="00CD43DF">
              <w:rPr>
                <w:rFonts w:ascii="Arial" w:hAnsi="Arial" w:cs="Arial"/>
                <w:b/>
              </w:rPr>
              <w:fldChar w:fldCharType="begin"/>
            </w:r>
            <w:r w:rsidRPr="00CD43DF">
              <w:rPr>
                <w:rFonts w:ascii="Arial" w:hAnsi="Arial" w:cs="Arial"/>
                <w:b/>
              </w:rPr>
              <w:instrText xml:space="preserve"> =SUM(ABOVE) </w:instrText>
            </w:r>
            <w:r w:rsidRPr="00CD43DF">
              <w:rPr>
                <w:rFonts w:ascii="Arial" w:hAnsi="Arial" w:cs="Arial"/>
                <w:b/>
              </w:rPr>
              <w:fldChar w:fldCharType="separate"/>
            </w:r>
            <w:r w:rsidRPr="00CD43DF">
              <w:rPr>
                <w:rFonts w:ascii="Arial" w:hAnsi="Arial" w:cs="Arial"/>
                <w:b/>
                <w:noProof/>
              </w:rPr>
              <w:t>55</w:t>
            </w:r>
            <w:r w:rsidRPr="00CD43D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47459" w:rsidRPr="00CD43DF" w:rsidTr="003E0468">
        <w:trPr>
          <w:gridBefore w:val="1"/>
          <w:gridAfter w:val="1"/>
          <w:wBefore w:w="8" w:type="dxa"/>
          <w:wAfter w:w="23" w:type="dxa"/>
        </w:trPr>
        <w:tc>
          <w:tcPr>
            <w:tcW w:w="15451" w:type="dxa"/>
            <w:gridSpan w:val="7"/>
            <w:shd w:val="clear" w:color="auto" w:fill="auto"/>
            <w:tcMar>
              <w:top w:w="57" w:type="dxa"/>
            </w:tcMar>
          </w:tcPr>
          <w:p w:rsidR="00D47459" w:rsidRPr="00CD43DF" w:rsidRDefault="00D47459" w:rsidP="002D2A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D43DF">
              <w:rPr>
                <w:rFonts w:ascii="Arial" w:hAnsi="Arial" w:cs="Arial"/>
                <w:sz w:val="16"/>
                <w:szCs w:val="16"/>
              </w:rPr>
              <w:t>Wenn Sie die Anzahl der Stunden in einzelnen Zeilen ändern, markieren Sie anschließend die Summe im untersten Feld und drücken Sie „F9“, um den Wert zu aktualisieren</w:t>
            </w:r>
            <w:r w:rsidR="002D2A43" w:rsidRPr="00CD43D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D2A43" w:rsidRPr="00CD43DF" w:rsidRDefault="002D2A43" w:rsidP="002D2A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D43DF">
              <w:rPr>
                <w:rFonts w:ascii="Arial" w:hAnsi="Arial" w:cs="Arial"/>
                <w:sz w:val="16"/>
                <w:szCs w:val="16"/>
              </w:rPr>
              <w:t>Alternativ klicken Sie mit der rechten Maustaste auf das Ergebnis und anschließend auf „Felder aktualisieren“.</w:t>
            </w:r>
          </w:p>
        </w:tc>
      </w:tr>
      <w:tr w:rsidR="00D47459" w:rsidRPr="00CD43DF" w:rsidTr="000A41D0">
        <w:trPr>
          <w:gridBefore w:val="1"/>
          <w:gridAfter w:val="1"/>
          <w:wBefore w:w="8" w:type="dxa"/>
          <w:wAfter w:w="23" w:type="dxa"/>
        </w:trPr>
        <w:tc>
          <w:tcPr>
            <w:tcW w:w="15451" w:type="dxa"/>
            <w:gridSpan w:val="7"/>
            <w:shd w:val="clear" w:color="auto" w:fill="auto"/>
          </w:tcPr>
          <w:p w:rsidR="00D47459" w:rsidRPr="00CD43DF" w:rsidRDefault="00D47459" w:rsidP="002D2A4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85261E" w:rsidRPr="00CD43DF" w:rsidRDefault="0085261E" w:rsidP="006965F2">
      <w:pPr>
        <w:tabs>
          <w:tab w:val="left" w:pos="567"/>
        </w:tabs>
        <w:rPr>
          <w:rFonts w:ascii="Arial" w:hAnsi="Arial" w:cs="Arial"/>
          <w:b/>
        </w:rPr>
      </w:pPr>
      <w:r w:rsidRPr="00CD43DF">
        <w:rPr>
          <w:rFonts w:ascii="Arial" w:hAnsi="Arial" w:cs="Arial"/>
          <w:b/>
        </w:rPr>
        <w:t xml:space="preserve">Sämtliche Kompetenzen der Klasse </w:t>
      </w:r>
      <w:r w:rsidR="0030536A" w:rsidRPr="00CD43DF">
        <w:rPr>
          <w:rFonts w:ascii="Arial" w:hAnsi="Arial" w:cs="Arial"/>
          <w:b/>
        </w:rPr>
        <w:t>9/10</w:t>
      </w:r>
      <w:r w:rsidRPr="00CD43DF">
        <w:rPr>
          <w:rFonts w:ascii="Arial" w:hAnsi="Arial" w:cs="Arial"/>
          <w:b/>
        </w:rPr>
        <w:t xml:space="preserve"> des Kernlehrplans </w:t>
      </w:r>
      <w:r w:rsidR="00BA3C64" w:rsidRPr="00CD43DF">
        <w:rPr>
          <w:rFonts w:ascii="Arial" w:hAnsi="Arial" w:cs="Arial"/>
          <w:b/>
        </w:rPr>
        <w:t xml:space="preserve">Realschule </w:t>
      </w:r>
      <w:r w:rsidRPr="00CD43DF">
        <w:rPr>
          <w:rFonts w:ascii="Arial" w:hAnsi="Arial" w:cs="Arial"/>
          <w:b/>
        </w:rPr>
        <w:t xml:space="preserve">sind mit TERRA Band </w:t>
      </w:r>
      <w:r w:rsidR="0030536A" w:rsidRPr="00CD43DF">
        <w:rPr>
          <w:rFonts w:ascii="Arial" w:hAnsi="Arial" w:cs="Arial"/>
          <w:b/>
        </w:rPr>
        <w:t>3</w:t>
      </w:r>
      <w:r w:rsidRPr="00CD43DF">
        <w:rPr>
          <w:rFonts w:ascii="Arial" w:hAnsi="Arial" w:cs="Arial"/>
          <w:b/>
        </w:rPr>
        <w:t xml:space="preserve"> zu erreichen.</w:t>
      </w:r>
    </w:p>
    <w:sectPr w:rsidR="0085261E" w:rsidRPr="00CD43DF" w:rsidSect="008214CA">
      <w:footerReference w:type="default" r:id="rId9"/>
      <w:pgSz w:w="16840" w:h="11907" w:orient="landscape" w:code="9"/>
      <w:pgMar w:top="1134" w:right="737" w:bottom="1134" w:left="737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04" w:rsidRDefault="00A26704">
      <w:r>
        <w:separator/>
      </w:r>
    </w:p>
  </w:endnote>
  <w:endnote w:type="continuationSeparator" w:id="0">
    <w:p w:rsidR="00A26704" w:rsidRDefault="00A2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A26704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A26704" w:rsidRDefault="00A26704">
          <w:pPr>
            <w:pStyle w:val="pdffusszeile"/>
            <w:spacing w:before="0" w:line="240" w:lineRule="auto"/>
          </w:pPr>
          <w:r>
            <w:drawing>
              <wp:inline distT="0" distB="0" distL="0" distR="0" wp14:anchorId="4089D6A6" wp14:editId="02FC7D65">
                <wp:extent cx="466725" cy="238125"/>
                <wp:effectExtent l="0" t="0" r="9525" b="9525"/>
                <wp:docPr id="3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26704" w:rsidRDefault="00A26704">
          <w:pPr>
            <w:pStyle w:val="pdffusszeile"/>
          </w:pPr>
          <w:r>
            <w:t>© Ernst Klett Verlag GmbH, Stuttgart 2019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26704" w:rsidRDefault="00A26704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26704" w:rsidRDefault="00A26704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FF4AA2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A26704" w:rsidRDefault="00A26704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04" w:rsidRDefault="00A26704">
      <w:r>
        <w:separator/>
      </w:r>
    </w:p>
  </w:footnote>
  <w:footnote w:type="continuationSeparator" w:id="0">
    <w:p w:rsidR="00A26704" w:rsidRDefault="00A2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8C3"/>
    <w:multiLevelType w:val="hybridMultilevel"/>
    <w:tmpl w:val="AB16D4A8"/>
    <w:lvl w:ilvl="0" w:tplc="AE32357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64D8"/>
    <w:multiLevelType w:val="hybridMultilevel"/>
    <w:tmpl w:val="237A6396"/>
    <w:lvl w:ilvl="0" w:tplc="260E2AD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13091"/>
    <w:multiLevelType w:val="hybridMultilevel"/>
    <w:tmpl w:val="16F03EBA"/>
    <w:lvl w:ilvl="0" w:tplc="D97E48F4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14751"/>
    <w:multiLevelType w:val="hybridMultilevel"/>
    <w:tmpl w:val="51046C7E"/>
    <w:lvl w:ilvl="0" w:tplc="B2D8756C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E7B16"/>
    <w:multiLevelType w:val="hybridMultilevel"/>
    <w:tmpl w:val="5FA492F0"/>
    <w:lvl w:ilvl="0" w:tplc="472242A0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E1E41"/>
    <w:multiLevelType w:val="hybridMultilevel"/>
    <w:tmpl w:val="D00CE768"/>
    <w:lvl w:ilvl="0" w:tplc="B270EA3E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41EB3"/>
    <w:multiLevelType w:val="hybridMultilevel"/>
    <w:tmpl w:val="E53A8C66"/>
    <w:lvl w:ilvl="0" w:tplc="B99E872A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E762A"/>
    <w:multiLevelType w:val="hybridMultilevel"/>
    <w:tmpl w:val="D2F4938A"/>
    <w:lvl w:ilvl="0" w:tplc="79923210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05FE3"/>
    <w:multiLevelType w:val="hybridMultilevel"/>
    <w:tmpl w:val="864442B6"/>
    <w:lvl w:ilvl="0" w:tplc="62CECF5C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06FB"/>
    <w:multiLevelType w:val="hybridMultilevel"/>
    <w:tmpl w:val="3E2CA1A0"/>
    <w:lvl w:ilvl="0" w:tplc="EAA0BC96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95DA0"/>
    <w:multiLevelType w:val="hybridMultilevel"/>
    <w:tmpl w:val="87D6A2E2"/>
    <w:lvl w:ilvl="0" w:tplc="A0A20B44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E5DCB"/>
    <w:multiLevelType w:val="hybridMultilevel"/>
    <w:tmpl w:val="C7F46782"/>
    <w:lvl w:ilvl="0" w:tplc="DCBCC0FA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533D2"/>
    <w:multiLevelType w:val="hybridMultilevel"/>
    <w:tmpl w:val="DF488412"/>
    <w:lvl w:ilvl="0" w:tplc="90384560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E79EA"/>
    <w:multiLevelType w:val="hybridMultilevel"/>
    <w:tmpl w:val="644058C0"/>
    <w:lvl w:ilvl="0" w:tplc="A2EA84EA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D2548"/>
    <w:multiLevelType w:val="hybridMultilevel"/>
    <w:tmpl w:val="F2F8BDF6"/>
    <w:lvl w:ilvl="0" w:tplc="FB5C84A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0548F"/>
    <w:multiLevelType w:val="hybridMultilevel"/>
    <w:tmpl w:val="95CACD88"/>
    <w:lvl w:ilvl="0" w:tplc="AB06A8E2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B00F0"/>
    <w:multiLevelType w:val="hybridMultilevel"/>
    <w:tmpl w:val="AF248E80"/>
    <w:lvl w:ilvl="0" w:tplc="1716E458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A4843"/>
    <w:multiLevelType w:val="hybridMultilevel"/>
    <w:tmpl w:val="C90C5F9C"/>
    <w:lvl w:ilvl="0" w:tplc="C88AE910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35BCB"/>
    <w:multiLevelType w:val="hybridMultilevel"/>
    <w:tmpl w:val="F35A44D0"/>
    <w:lvl w:ilvl="0" w:tplc="701ECB3A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0641C"/>
    <w:multiLevelType w:val="hybridMultilevel"/>
    <w:tmpl w:val="0F10489A"/>
    <w:lvl w:ilvl="0" w:tplc="0FFEC7E4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F3407BA8">
      <w:numFmt w:val="bullet"/>
      <w:lvlText w:val="-"/>
      <w:lvlJc w:val="left"/>
      <w:pPr>
        <w:ind w:left="170" w:hanging="17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8289C"/>
    <w:multiLevelType w:val="hybridMultilevel"/>
    <w:tmpl w:val="B24EECC8"/>
    <w:lvl w:ilvl="0" w:tplc="A336EA14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076DC"/>
    <w:multiLevelType w:val="hybridMultilevel"/>
    <w:tmpl w:val="CF4E95FE"/>
    <w:lvl w:ilvl="0" w:tplc="2C3AF196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103F4"/>
    <w:multiLevelType w:val="hybridMultilevel"/>
    <w:tmpl w:val="0DACDEBA"/>
    <w:lvl w:ilvl="0" w:tplc="96A0DDF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71306"/>
    <w:multiLevelType w:val="hybridMultilevel"/>
    <w:tmpl w:val="8C3E99BA"/>
    <w:lvl w:ilvl="0" w:tplc="9B00BBAE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A4701"/>
    <w:multiLevelType w:val="hybridMultilevel"/>
    <w:tmpl w:val="1D3E3D66"/>
    <w:lvl w:ilvl="0" w:tplc="7EC481D4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B670A"/>
    <w:multiLevelType w:val="hybridMultilevel"/>
    <w:tmpl w:val="1CCAF0E8"/>
    <w:lvl w:ilvl="0" w:tplc="E45A0F88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C6178"/>
    <w:multiLevelType w:val="hybridMultilevel"/>
    <w:tmpl w:val="D6843BD4"/>
    <w:lvl w:ilvl="0" w:tplc="1C12695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5500D"/>
    <w:multiLevelType w:val="hybridMultilevel"/>
    <w:tmpl w:val="3F7CE050"/>
    <w:lvl w:ilvl="0" w:tplc="E42E4AC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F3536"/>
    <w:multiLevelType w:val="hybridMultilevel"/>
    <w:tmpl w:val="386E2B8E"/>
    <w:lvl w:ilvl="0" w:tplc="76DEAD98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760AA"/>
    <w:multiLevelType w:val="hybridMultilevel"/>
    <w:tmpl w:val="FB5A5F62"/>
    <w:lvl w:ilvl="0" w:tplc="9E5463BE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57A02"/>
    <w:multiLevelType w:val="hybridMultilevel"/>
    <w:tmpl w:val="B6A8E212"/>
    <w:lvl w:ilvl="0" w:tplc="901881A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E52B8"/>
    <w:multiLevelType w:val="hybridMultilevel"/>
    <w:tmpl w:val="D234A9CA"/>
    <w:lvl w:ilvl="0" w:tplc="F63E39C2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3407BA8">
      <w:numFmt w:val="bullet"/>
      <w:lvlText w:val="-"/>
      <w:lvlJc w:val="left"/>
      <w:pPr>
        <w:ind w:left="170" w:hanging="17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DD5913"/>
    <w:multiLevelType w:val="hybridMultilevel"/>
    <w:tmpl w:val="7D3AC0F4"/>
    <w:lvl w:ilvl="0" w:tplc="0FFEC7E4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17D64"/>
    <w:multiLevelType w:val="hybridMultilevel"/>
    <w:tmpl w:val="119E41CE"/>
    <w:lvl w:ilvl="0" w:tplc="BF76C954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85673"/>
    <w:multiLevelType w:val="hybridMultilevel"/>
    <w:tmpl w:val="E92E38CC"/>
    <w:lvl w:ilvl="0" w:tplc="61742146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24BD7"/>
    <w:multiLevelType w:val="hybridMultilevel"/>
    <w:tmpl w:val="804C7B1E"/>
    <w:lvl w:ilvl="0" w:tplc="1D7EE548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D4376F"/>
    <w:multiLevelType w:val="hybridMultilevel"/>
    <w:tmpl w:val="AA46B8AA"/>
    <w:lvl w:ilvl="0" w:tplc="67A0E048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DC7FFD"/>
    <w:multiLevelType w:val="hybridMultilevel"/>
    <w:tmpl w:val="91E8E270"/>
    <w:lvl w:ilvl="0" w:tplc="A58EDAC0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9728D4"/>
    <w:multiLevelType w:val="hybridMultilevel"/>
    <w:tmpl w:val="97C85A26"/>
    <w:lvl w:ilvl="0" w:tplc="133EB5F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A641C"/>
    <w:multiLevelType w:val="hybridMultilevel"/>
    <w:tmpl w:val="F3FEF280"/>
    <w:lvl w:ilvl="0" w:tplc="CEA65AC6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42DF3"/>
    <w:multiLevelType w:val="hybridMultilevel"/>
    <w:tmpl w:val="39CC91D4"/>
    <w:lvl w:ilvl="0" w:tplc="07F82F70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20765"/>
    <w:multiLevelType w:val="hybridMultilevel"/>
    <w:tmpl w:val="E5D6E396"/>
    <w:lvl w:ilvl="0" w:tplc="D192592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81E72"/>
    <w:multiLevelType w:val="hybridMultilevel"/>
    <w:tmpl w:val="2A288D9E"/>
    <w:lvl w:ilvl="0" w:tplc="A3520398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965D7"/>
    <w:multiLevelType w:val="hybridMultilevel"/>
    <w:tmpl w:val="08D07592"/>
    <w:lvl w:ilvl="0" w:tplc="7982F81C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A6CE8"/>
    <w:multiLevelType w:val="hybridMultilevel"/>
    <w:tmpl w:val="3DF0728E"/>
    <w:lvl w:ilvl="0" w:tplc="1522F73C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9A7435D"/>
    <w:multiLevelType w:val="hybridMultilevel"/>
    <w:tmpl w:val="1A244766"/>
    <w:lvl w:ilvl="0" w:tplc="96FCD146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14705"/>
    <w:multiLevelType w:val="hybridMultilevel"/>
    <w:tmpl w:val="EE864F00"/>
    <w:lvl w:ilvl="0" w:tplc="F3407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3407BA8">
      <w:numFmt w:val="bullet"/>
      <w:lvlText w:val="-"/>
      <w:lvlJc w:val="left"/>
      <w:pPr>
        <w:ind w:left="170" w:hanging="17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770382"/>
    <w:multiLevelType w:val="hybridMultilevel"/>
    <w:tmpl w:val="DB445080"/>
    <w:lvl w:ilvl="0" w:tplc="4E00C994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F4BC3"/>
    <w:multiLevelType w:val="hybridMultilevel"/>
    <w:tmpl w:val="69BE09E2"/>
    <w:lvl w:ilvl="0" w:tplc="E468E77E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14"/>
  </w:num>
  <w:num w:numId="4">
    <w:abstractNumId w:val="27"/>
  </w:num>
  <w:num w:numId="5">
    <w:abstractNumId w:val="3"/>
  </w:num>
  <w:num w:numId="6">
    <w:abstractNumId w:val="15"/>
  </w:num>
  <w:num w:numId="7">
    <w:abstractNumId w:val="22"/>
  </w:num>
  <w:num w:numId="8">
    <w:abstractNumId w:val="31"/>
  </w:num>
  <w:num w:numId="9">
    <w:abstractNumId w:val="19"/>
  </w:num>
  <w:num w:numId="10">
    <w:abstractNumId w:val="46"/>
  </w:num>
  <w:num w:numId="11">
    <w:abstractNumId w:val="43"/>
  </w:num>
  <w:num w:numId="12">
    <w:abstractNumId w:val="12"/>
  </w:num>
  <w:num w:numId="13">
    <w:abstractNumId w:val="30"/>
  </w:num>
  <w:num w:numId="14">
    <w:abstractNumId w:val="16"/>
  </w:num>
  <w:num w:numId="15">
    <w:abstractNumId w:val="33"/>
  </w:num>
  <w:num w:numId="16">
    <w:abstractNumId w:val="2"/>
  </w:num>
  <w:num w:numId="17">
    <w:abstractNumId w:val="34"/>
  </w:num>
  <w:num w:numId="18">
    <w:abstractNumId w:val="17"/>
  </w:num>
  <w:num w:numId="19">
    <w:abstractNumId w:val="35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24"/>
  </w:num>
  <w:num w:numId="25">
    <w:abstractNumId w:val="7"/>
  </w:num>
  <w:num w:numId="26">
    <w:abstractNumId w:val="40"/>
  </w:num>
  <w:num w:numId="27">
    <w:abstractNumId w:val="4"/>
  </w:num>
  <w:num w:numId="28">
    <w:abstractNumId w:val="36"/>
  </w:num>
  <w:num w:numId="29">
    <w:abstractNumId w:val="47"/>
  </w:num>
  <w:num w:numId="30">
    <w:abstractNumId w:val="13"/>
  </w:num>
  <w:num w:numId="31">
    <w:abstractNumId w:val="20"/>
  </w:num>
  <w:num w:numId="32">
    <w:abstractNumId w:val="38"/>
  </w:num>
  <w:num w:numId="33">
    <w:abstractNumId w:val="23"/>
  </w:num>
  <w:num w:numId="34">
    <w:abstractNumId w:val="32"/>
  </w:num>
  <w:num w:numId="35">
    <w:abstractNumId w:val="1"/>
  </w:num>
  <w:num w:numId="36">
    <w:abstractNumId w:val="8"/>
  </w:num>
  <w:num w:numId="37">
    <w:abstractNumId w:val="44"/>
  </w:num>
  <w:num w:numId="38">
    <w:abstractNumId w:val="42"/>
  </w:num>
  <w:num w:numId="39">
    <w:abstractNumId w:val="18"/>
  </w:num>
  <w:num w:numId="40">
    <w:abstractNumId w:val="28"/>
  </w:num>
  <w:num w:numId="41">
    <w:abstractNumId w:val="48"/>
  </w:num>
  <w:num w:numId="42">
    <w:abstractNumId w:val="0"/>
  </w:num>
  <w:num w:numId="43">
    <w:abstractNumId w:val="10"/>
  </w:num>
  <w:num w:numId="44">
    <w:abstractNumId w:val="5"/>
  </w:num>
  <w:num w:numId="45">
    <w:abstractNumId w:val="11"/>
  </w:num>
  <w:num w:numId="46">
    <w:abstractNumId w:val="41"/>
  </w:num>
  <w:num w:numId="47">
    <w:abstractNumId w:val="37"/>
  </w:num>
  <w:num w:numId="48">
    <w:abstractNumId w:val="25"/>
  </w:num>
  <w:num w:numId="4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4"/>
  <w:hyphenationZone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76"/>
    <w:rsid w:val="00001B51"/>
    <w:rsid w:val="00001EC0"/>
    <w:rsid w:val="000024A7"/>
    <w:rsid w:val="00004144"/>
    <w:rsid w:val="00006018"/>
    <w:rsid w:val="000078D5"/>
    <w:rsid w:val="00014FF5"/>
    <w:rsid w:val="000158BD"/>
    <w:rsid w:val="00020A4B"/>
    <w:rsid w:val="00021986"/>
    <w:rsid w:val="00036B42"/>
    <w:rsid w:val="00037932"/>
    <w:rsid w:val="000414E7"/>
    <w:rsid w:val="00045B91"/>
    <w:rsid w:val="00051EF9"/>
    <w:rsid w:val="0005260F"/>
    <w:rsid w:val="0005691F"/>
    <w:rsid w:val="00063B95"/>
    <w:rsid w:val="000659BD"/>
    <w:rsid w:val="000750DF"/>
    <w:rsid w:val="00076265"/>
    <w:rsid w:val="00077660"/>
    <w:rsid w:val="0007793E"/>
    <w:rsid w:val="00077FEC"/>
    <w:rsid w:val="00081766"/>
    <w:rsid w:val="000818D7"/>
    <w:rsid w:val="000826DB"/>
    <w:rsid w:val="00086A6C"/>
    <w:rsid w:val="00091140"/>
    <w:rsid w:val="000A41D0"/>
    <w:rsid w:val="000B2CAA"/>
    <w:rsid w:val="000B6B5D"/>
    <w:rsid w:val="000C0249"/>
    <w:rsid w:val="000C2263"/>
    <w:rsid w:val="000C3DC7"/>
    <w:rsid w:val="000C44B5"/>
    <w:rsid w:val="000C7122"/>
    <w:rsid w:val="000C7449"/>
    <w:rsid w:val="000D2981"/>
    <w:rsid w:val="000F1584"/>
    <w:rsid w:val="000F1DB2"/>
    <w:rsid w:val="000F23BA"/>
    <w:rsid w:val="000F64DC"/>
    <w:rsid w:val="000F6963"/>
    <w:rsid w:val="000F6C91"/>
    <w:rsid w:val="00102015"/>
    <w:rsid w:val="00104783"/>
    <w:rsid w:val="001060D1"/>
    <w:rsid w:val="001063E2"/>
    <w:rsid w:val="00110613"/>
    <w:rsid w:val="00113BA8"/>
    <w:rsid w:val="00114092"/>
    <w:rsid w:val="00114FBB"/>
    <w:rsid w:val="001163CA"/>
    <w:rsid w:val="00122CF7"/>
    <w:rsid w:val="00126266"/>
    <w:rsid w:val="00126752"/>
    <w:rsid w:val="00126E5F"/>
    <w:rsid w:val="00131533"/>
    <w:rsid w:val="001363BF"/>
    <w:rsid w:val="00146E91"/>
    <w:rsid w:val="001542F1"/>
    <w:rsid w:val="00154656"/>
    <w:rsid w:val="00162087"/>
    <w:rsid w:val="0016388E"/>
    <w:rsid w:val="00165F5E"/>
    <w:rsid w:val="00167D98"/>
    <w:rsid w:val="00170071"/>
    <w:rsid w:val="00174317"/>
    <w:rsid w:val="00174594"/>
    <w:rsid w:val="00174B98"/>
    <w:rsid w:val="00175DD0"/>
    <w:rsid w:val="001866B6"/>
    <w:rsid w:val="001A7D3A"/>
    <w:rsid w:val="001B0FBA"/>
    <w:rsid w:val="001B691E"/>
    <w:rsid w:val="001C13A2"/>
    <w:rsid w:val="001C2D5C"/>
    <w:rsid w:val="001C5C8F"/>
    <w:rsid w:val="001D33D5"/>
    <w:rsid w:val="001D3D1E"/>
    <w:rsid w:val="001D422D"/>
    <w:rsid w:val="001D6437"/>
    <w:rsid w:val="001E21D1"/>
    <w:rsid w:val="001E52A3"/>
    <w:rsid w:val="001E5C4D"/>
    <w:rsid w:val="001F1C88"/>
    <w:rsid w:val="001F2350"/>
    <w:rsid w:val="001F4066"/>
    <w:rsid w:val="00203C1E"/>
    <w:rsid w:val="00207D56"/>
    <w:rsid w:val="00223A93"/>
    <w:rsid w:val="00224D3B"/>
    <w:rsid w:val="0022673F"/>
    <w:rsid w:val="002272CF"/>
    <w:rsid w:val="00236CE4"/>
    <w:rsid w:val="00246670"/>
    <w:rsid w:val="00250909"/>
    <w:rsid w:val="0025092D"/>
    <w:rsid w:val="002558CC"/>
    <w:rsid w:val="00257049"/>
    <w:rsid w:val="002607DF"/>
    <w:rsid w:val="00261F8E"/>
    <w:rsid w:val="002637B3"/>
    <w:rsid w:val="00264EA7"/>
    <w:rsid w:val="00265BCA"/>
    <w:rsid w:val="0026632B"/>
    <w:rsid w:val="002718EE"/>
    <w:rsid w:val="00291DEF"/>
    <w:rsid w:val="002930D1"/>
    <w:rsid w:val="002A5FC6"/>
    <w:rsid w:val="002B0928"/>
    <w:rsid w:val="002B094F"/>
    <w:rsid w:val="002B18B3"/>
    <w:rsid w:val="002B3A44"/>
    <w:rsid w:val="002B4973"/>
    <w:rsid w:val="002B7F3E"/>
    <w:rsid w:val="002C009A"/>
    <w:rsid w:val="002D2A43"/>
    <w:rsid w:val="002D2F15"/>
    <w:rsid w:val="002E7A97"/>
    <w:rsid w:val="002F12F3"/>
    <w:rsid w:val="002F5297"/>
    <w:rsid w:val="002F77EF"/>
    <w:rsid w:val="002F7CFD"/>
    <w:rsid w:val="003028B0"/>
    <w:rsid w:val="0030536A"/>
    <w:rsid w:val="00306AEB"/>
    <w:rsid w:val="00312489"/>
    <w:rsid w:val="003137D1"/>
    <w:rsid w:val="00313A5B"/>
    <w:rsid w:val="0031724D"/>
    <w:rsid w:val="0031798D"/>
    <w:rsid w:val="00320673"/>
    <w:rsid w:val="00321C32"/>
    <w:rsid w:val="00335B95"/>
    <w:rsid w:val="00336EA2"/>
    <w:rsid w:val="0034202E"/>
    <w:rsid w:val="0034263B"/>
    <w:rsid w:val="00345D69"/>
    <w:rsid w:val="00367405"/>
    <w:rsid w:val="00370429"/>
    <w:rsid w:val="00372232"/>
    <w:rsid w:val="00376B3B"/>
    <w:rsid w:val="003809F5"/>
    <w:rsid w:val="00380A65"/>
    <w:rsid w:val="00382D57"/>
    <w:rsid w:val="003850B0"/>
    <w:rsid w:val="003902DE"/>
    <w:rsid w:val="003928A3"/>
    <w:rsid w:val="00394585"/>
    <w:rsid w:val="00396B8D"/>
    <w:rsid w:val="00396F99"/>
    <w:rsid w:val="00397A3C"/>
    <w:rsid w:val="003A196E"/>
    <w:rsid w:val="003A1E22"/>
    <w:rsid w:val="003A2993"/>
    <w:rsid w:val="003A42EF"/>
    <w:rsid w:val="003A4396"/>
    <w:rsid w:val="003B2726"/>
    <w:rsid w:val="003C56DB"/>
    <w:rsid w:val="003C6BD5"/>
    <w:rsid w:val="003D2B4E"/>
    <w:rsid w:val="003D3569"/>
    <w:rsid w:val="003D359B"/>
    <w:rsid w:val="003D71C4"/>
    <w:rsid w:val="003E0468"/>
    <w:rsid w:val="003E398D"/>
    <w:rsid w:val="00402D69"/>
    <w:rsid w:val="00412AF3"/>
    <w:rsid w:val="0041574C"/>
    <w:rsid w:val="00417177"/>
    <w:rsid w:val="00421444"/>
    <w:rsid w:val="0042331F"/>
    <w:rsid w:val="004240C7"/>
    <w:rsid w:val="0042747F"/>
    <w:rsid w:val="004317E7"/>
    <w:rsid w:val="00431A25"/>
    <w:rsid w:val="00435585"/>
    <w:rsid w:val="00435ED1"/>
    <w:rsid w:val="00441222"/>
    <w:rsid w:val="00442638"/>
    <w:rsid w:val="00451B88"/>
    <w:rsid w:val="00471A1A"/>
    <w:rsid w:val="00475608"/>
    <w:rsid w:val="00477F1C"/>
    <w:rsid w:val="004802A7"/>
    <w:rsid w:val="004828AD"/>
    <w:rsid w:val="00486A86"/>
    <w:rsid w:val="00490FA9"/>
    <w:rsid w:val="004942DC"/>
    <w:rsid w:val="00497B76"/>
    <w:rsid w:val="004A501A"/>
    <w:rsid w:val="004B0356"/>
    <w:rsid w:val="004C53B0"/>
    <w:rsid w:val="004D146B"/>
    <w:rsid w:val="004D1F8A"/>
    <w:rsid w:val="004D4538"/>
    <w:rsid w:val="004D4C21"/>
    <w:rsid w:val="004D4E06"/>
    <w:rsid w:val="004E5BA3"/>
    <w:rsid w:val="004E645A"/>
    <w:rsid w:val="0050279B"/>
    <w:rsid w:val="0051393E"/>
    <w:rsid w:val="00514DFB"/>
    <w:rsid w:val="005153FF"/>
    <w:rsid w:val="0051747A"/>
    <w:rsid w:val="00517A22"/>
    <w:rsid w:val="00523BDD"/>
    <w:rsid w:val="00526B64"/>
    <w:rsid w:val="0053253B"/>
    <w:rsid w:val="0055119B"/>
    <w:rsid w:val="005527ED"/>
    <w:rsid w:val="00553471"/>
    <w:rsid w:val="0055411D"/>
    <w:rsid w:val="00554210"/>
    <w:rsid w:val="0055470A"/>
    <w:rsid w:val="00555430"/>
    <w:rsid w:val="00560E18"/>
    <w:rsid w:val="0056268E"/>
    <w:rsid w:val="005661B1"/>
    <w:rsid w:val="00570D56"/>
    <w:rsid w:val="00571A34"/>
    <w:rsid w:val="00575983"/>
    <w:rsid w:val="00586B39"/>
    <w:rsid w:val="00587542"/>
    <w:rsid w:val="00590383"/>
    <w:rsid w:val="00592026"/>
    <w:rsid w:val="00592669"/>
    <w:rsid w:val="0059470C"/>
    <w:rsid w:val="00596212"/>
    <w:rsid w:val="00597781"/>
    <w:rsid w:val="005978BC"/>
    <w:rsid w:val="00597DA9"/>
    <w:rsid w:val="005A338B"/>
    <w:rsid w:val="005B2176"/>
    <w:rsid w:val="005C0BAC"/>
    <w:rsid w:val="005C0E39"/>
    <w:rsid w:val="005C657C"/>
    <w:rsid w:val="005C731D"/>
    <w:rsid w:val="005D1B0E"/>
    <w:rsid w:val="005D45E4"/>
    <w:rsid w:val="005D553B"/>
    <w:rsid w:val="005E19FF"/>
    <w:rsid w:val="005E3161"/>
    <w:rsid w:val="005F2F39"/>
    <w:rsid w:val="00600623"/>
    <w:rsid w:val="006043BC"/>
    <w:rsid w:val="00606B1C"/>
    <w:rsid w:val="00614524"/>
    <w:rsid w:val="00616A5C"/>
    <w:rsid w:val="00630E79"/>
    <w:rsid w:val="0063134F"/>
    <w:rsid w:val="00634896"/>
    <w:rsid w:val="00640F42"/>
    <w:rsid w:val="00646E98"/>
    <w:rsid w:val="006501A0"/>
    <w:rsid w:val="00652AC8"/>
    <w:rsid w:val="00656588"/>
    <w:rsid w:val="00656D00"/>
    <w:rsid w:val="00660A14"/>
    <w:rsid w:val="0066127E"/>
    <w:rsid w:val="006720E8"/>
    <w:rsid w:val="006754AC"/>
    <w:rsid w:val="0068019B"/>
    <w:rsid w:val="00683380"/>
    <w:rsid w:val="00693B47"/>
    <w:rsid w:val="00695054"/>
    <w:rsid w:val="006965F2"/>
    <w:rsid w:val="00696665"/>
    <w:rsid w:val="006A10A0"/>
    <w:rsid w:val="006A56E8"/>
    <w:rsid w:val="006A5746"/>
    <w:rsid w:val="006A6598"/>
    <w:rsid w:val="006A6F36"/>
    <w:rsid w:val="006B0BAA"/>
    <w:rsid w:val="006B0CEB"/>
    <w:rsid w:val="006B2D9E"/>
    <w:rsid w:val="006C4584"/>
    <w:rsid w:val="006D7939"/>
    <w:rsid w:val="006E0F6F"/>
    <w:rsid w:val="006F0317"/>
    <w:rsid w:val="006F705B"/>
    <w:rsid w:val="007026AB"/>
    <w:rsid w:val="007152AA"/>
    <w:rsid w:val="00721375"/>
    <w:rsid w:val="00727BF3"/>
    <w:rsid w:val="00730D3D"/>
    <w:rsid w:val="00730D41"/>
    <w:rsid w:val="00733492"/>
    <w:rsid w:val="00741128"/>
    <w:rsid w:val="00750C35"/>
    <w:rsid w:val="00756971"/>
    <w:rsid w:val="0076100C"/>
    <w:rsid w:val="00764BF9"/>
    <w:rsid w:val="00764CDF"/>
    <w:rsid w:val="00764F7C"/>
    <w:rsid w:val="00765A29"/>
    <w:rsid w:val="00767FA1"/>
    <w:rsid w:val="00770366"/>
    <w:rsid w:val="00772D87"/>
    <w:rsid w:val="0077438F"/>
    <w:rsid w:val="00781D86"/>
    <w:rsid w:val="0078342B"/>
    <w:rsid w:val="00786300"/>
    <w:rsid w:val="00791D7C"/>
    <w:rsid w:val="0079594F"/>
    <w:rsid w:val="00797E96"/>
    <w:rsid w:val="007A146F"/>
    <w:rsid w:val="007A1534"/>
    <w:rsid w:val="007A2C68"/>
    <w:rsid w:val="007A407C"/>
    <w:rsid w:val="007A59DA"/>
    <w:rsid w:val="007B0A92"/>
    <w:rsid w:val="007B6140"/>
    <w:rsid w:val="007D6C04"/>
    <w:rsid w:val="007E559B"/>
    <w:rsid w:val="007F1AF4"/>
    <w:rsid w:val="00800DDC"/>
    <w:rsid w:val="008012D8"/>
    <w:rsid w:val="00806184"/>
    <w:rsid w:val="00806B07"/>
    <w:rsid w:val="00816F0E"/>
    <w:rsid w:val="00820857"/>
    <w:rsid w:val="008214CA"/>
    <w:rsid w:val="00821BAF"/>
    <w:rsid w:val="00821E14"/>
    <w:rsid w:val="0083321F"/>
    <w:rsid w:val="00833B42"/>
    <w:rsid w:val="0083710C"/>
    <w:rsid w:val="0083767C"/>
    <w:rsid w:val="008435A7"/>
    <w:rsid w:val="008510BA"/>
    <w:rsid w:val="0085261E"/>
    <w:rsid w:val="008529BF"/>
    <w:rsid w:val="00853258"/>
    <w:rsid w:val="00854340"/>
    <w:rsid w:val="008572F2"/>
    <w:rsid w:val="008608EF"/>
    <w:rsid w:val="008643CE"/>
    <w:rsid w:val="008660D0"/>
    <w:rsid w:val="0087419C"/>
    <w:rsid w:val="0087637C"/>
    <w:rsid w:val="00880B73"/>
    <w:rsid w:val="008831FB"/>
    <w:rsid w:val="008909B9"/>
    <w:rsid w:val="008936CA"/>
    <w:rsid w:val="0089483C"/>
    <w:rsid w:val="008A0723"/>
    <w:rsid w:val="008A10F8"/>
    <w:rsid w:val="008A451D"/>
    <w:rsid w:val="008A6457"/>
    <w:rsid w:val="008B14B9"/>
    <w:rsid w:val="008D2B64"/>
    <w:rsid w:val="008E78F9"/>
    <w:rsid w:val="008F3983"/>
    <w:rsid w:val="008F76C0"/>
    <w:rsid w:val="00902249"/>
    <w:rsid w:val="009022D4"/>
    <w:rsid w:val="00913ACA"/>
    <w:rsid w:val="00926C3F"/>
    <w:rsid w:val="0093040C"/>
    <w:rsid w:val="00932273"/>
    <w:rsid w:val="00932C48"/>
    <w:rsid w:val="009333BD"/>
    <w:rsid w:val="0093449B"/>
    <w:rsid w:val="00934656"/>
    <w:rsid w:val="00935197"/>
    <w:rsid w:val="00940DD5"/>
    <w:rsid w:val="009428B4"/>
    <w:rsid w:val="009428E7"/>
    <w:rsid w:val="0094614A"/>
    <w:rsid w:val="00953C5A"/>
    <w:rsid w:val="00957CD5"/>
    <w:rsid w:val="00960388"/>
    <w:rsid w:val="0096670A"/>
    <w:rsid w:val="00973DCB"/>
    <w:rsid w:val="00974D7C"/>
    <w:rsid w:val="00975CCD"/>
    <w:rsid w:val="009805B8"/>
    <w:rsid w:val="00984CBD"/>
    <w:rsid w:val="00985C5C"/>
    <w:rsid w:val="0099719E"/>
    <w:rsid w:val="00997FEF"/>
    <w:rsid w:val="009A1544"/>
    <w:rsid w:val="009A1D54"/>
    <w:rsid w:val="009A6594"/>
    <w:rsid w:val="009B21F9"/>
    <w:rsid w:val="009B23B5"/>
    <w:rsid w:val="009B4F8E"/>
    <w:rsid w:val="009B72C9"/>
    <w:rsid w:val="009C6152"/>
    <w:rsid w:val="009D02C9"/>
    <w:rsid w:val="009D586D"/>
    <w:rsid w:val="009E1047"/>
    <w:rsid w:val="009E27CE"/>
    <w:rsid w:val="009F5D2D"/>
    <w:rsid w:val="009F6261"/>
    <w:rsid w:val="009F77BF"/>
    <w:rsid w:val="00A01760"/>
    <w:rsid w:val="00A075DC"/>
    <w:rsid w:val="00A11A01"/>
    <w:rsid w:val="00A12B4A"/>
    <w:rsid w:val="00A17DA8"/>
    <w:rsid w:val="00A20A34"/>
    <w:rsid w:val="00A2108C"/>
    <w:rsid w:val="00A25546"/>
    <w:rsid w:val="00A2586D"/>
    <w:rsid w:val="00A26704"/>
    <w:rsid w:val="00A374B0"/>
    <w:rsid w:val="00A50953"/>
    <w:rsid w:val="00A51E4B"/>
    <w:rsid w:val="00A52423"/>
    <w:rsid w:val="00A542DB"/>
    <w:rsid w:val="00A6066C"/>
    <w:rsid w:val="00A62D24"/>
    <w:rsid w:val="00A6396B"/>
    <w:rsid w:val="00A64A92"/>
    <w:rsid w:val="00A663CB"/>
    <w:rsid w:val="00A666A7"/>
    <w:rsid w:val="00A6670D"/>
    <w:rsid w:val="00A67FA8"/>
    <w:rsid w:val="00A71AF9"/>
    <w:rsid w:val="00A7380D"/>
    <w:rsid w:val="00A73B9A"/>
    <w:rsid w:val="00A8682F"/>
    <w:rsid w:val="00A90D50"/>
    <w:rsid w:val="00A91055"/>
    <w:rsid w:val="00A9220A"/>
    <w:rsid w:val="00A936B7"/>
    <w:rsid w:val="00A94085"/>
    <w:rsid w:val="00A951A1"/>
    <w:rsid w:val="00A9628C"/>
    <w:rsid w:val="00AA2485"/>
    <w:rsid w:val="00AA3A4E"/>
    <w:rsid w:val="00AA42D2"/>
    <w:rsid w:val="00AA59B3"/>
    <w:rsid w:val="00AB2197"/>
    <w:rsid w:val="00AB24F0"/>
    <w:rsid w:val="00AB2B48"/>
    <w:rsid w:val="00AC74D2"/>
    <w:rsid w:val="00AD2223"/>
    <w:rsid w:val="00AD3DEF"/>
    <w:rsid w:val="00AD693A"/>
    <w:rsid w:val="00AE68C0"/>
    <w:rsid w:val="00AF0783"/>
    <w:rsid w:val="00AF463D"/>
    <w:rsid w:val="00B01305"/>
    <w:rsid w:val="00B0534C"/>
    <w:rsid w:val="00B13DB2"/>
    <w:rsid w:val="00B14B5F"/>
    <w:rsid w:val="00B21F5F"/>
    <w:rsid w:val="00B27819"/>
    <w:rsid w:val="00B33156"/>
    <w:rsid w:val="00B33336"/>
    <w:rsid w:val="00B375F9"/>
    <w:rsid w:val="00B42DA9"/>
    <w:rsid w:val="00B465AB"/>
    <w:rsid w:val="00B47A40"/>
    <w:rsid w:val="00B5019A"/>
    <w:rsid w:val="00B5307B"/>
    <w:rsid w:val="00B5600C"/>
    <w:rsid w:val="00B579EC"/>
    <w:rsid w:val="00B60611"/>
    <w:rsid w:val="00B6300F"/>
    <w:rsid w:val="00B735A4"/>
    <w:rsid w:val="00B7694A"/>
    <w:rsid w:val="00B87295"/>
    <w:rsid w:val="00B915BC"/>
    <w:rsid w:val="00BA3C64"/>
    <w:rsid w:val="00BA5868"/>
    <w:rsid w:val="00BA637C"/>
    <w:rsid w:val="00BA7CAF"/>
    <w:rsid w:val="00BB2E79"/>
    <w:rsid w:val="00BB3298"/>
    <w:rsid w:val="00BC4B9F"/>
    <w:rsid w:val="00BC73AA"/>
    <w:rsid w:val="00BD5625"/>
    <w:rsid w:val="00BE4511"/>
    <w:rsid w:val="00BF3B90"/>
    <w:rsid w:val="00BF7462"/>
    <w:rsid w:val="00C03ACC"/>
    <w:rsid w:val="00C040D1"/>
    <w:rsid w:val="00C05A0E"/>
    <w:rsid w:val="00C06594"/>
    <w:rsid w:val="00C072B6"/>
    <w:rsid w:val="00C11BF4"/>
    <w:rsid w:val="00C13BA3"/>
    <w:rsid w:val="00C14CBA"/>
    <w:rsid w:val="00C17A4F"/>
    <w:rsid w:val="00C31BB6"/>
    <w:rsid w:val="00C35749"/>
    <w:rsid w:val="00C439FE"/>
    <w:rsid w:val="00C47681"/>
    <w:rsid w:val="00C51EFB"/>
    <w:rsid w:val="00C564C2"/>
    <w:rsid w:val="00C610CB"/>
    <w:rsid w:val="00C61973"/>
    <w:rsid w:val="00C62FD9"/>
    <w:rsid w:val="00C7566B"/>
    <w:rsid w:val="00C77F4E"/>
    <w:rsid w:val="00C810D1"/>
    <w:rsid w:val="00C83222"/>
    <w:rsid w:val="00C849D1"/>
    <w:rsid w:val="00C86A78"/>
    <w:rsid w:val="00CA1FB0"/>
    <w:rsid w:val="00CA37DA"/>
    <w:rsid w:val="00CA5269"/>
    <w:rsid w:val="00CA53F2"/>
    <w:rsid w:val="00CA6227"/>
    <w:rsid w:val="00CB0949"/>
    <w:rsid w:val="00CB151E"/>
    <w:rsid w:val="00CB3D9A"/>
    <w:rsid w:val="00CC160A"/>
    <w:rsid w:val="00CC27DE"/>
    <w:rsid w:val="00CD339A"/>
    <w:rsid w:val="00CD3897"/>
    <w:rsid w:val="00CD43DF"/>
    <w:rsid w:val="00CD5E97"/>
    <w:rsid w:val="00CD6432"/>
    <w:rsid w:val="00CD68A0"/>
    <w:rsid w:val="00CD6A77"/>
    <w:rsid w:val="00CE07C6"/>
    <w:rsid w:val="00CE0D06"/>
    <w:rsid w:val="00CE2107"/>
    <w:rsid w:val="00CE2C5D"/>
    <w:rsid w:val="00CE43A5"/>
    <w:rsid w:val="00CE4900"/>
    <w:rsid w:val="00CF4F73"/>
    <w:rsid w:val="00D00DBA"/>
    <w:rsid w:val="00D02332"/>
    <w:rsid w:val="00D02C84"/>
    <w:rsid w:val="00D032C3"/>
    <w:rsid w:val="00D0602B"/>
    <w:rsid w:val="00D06F5D"/>
    <w:rsid w:val="00D13A8E"/>
    <w:rsid w:val="00D152BB"/>
    <w:rsid w:val="00D20D2C"/>
    <w:rsid w:val="00D23679"/>
    <w:rsid w:val="00D2574C"/>
    <w:rsid w:val="00D30C28"/>
    <w:rsid w:val="00D323CA"/>
    <w:rsid w:val="00D33E5F"/>
    <w:rsid w:val="00D429F3"/>
    <w:rsid w:val="00D43999"/>
    <w:rsid w:val="00D45554"/>
    <w:rsid w:val="00D47459"/>
    <w:rsid w:val="00D64F7C"/>
    <w:rsid w:val="00D65844"/>
    <w:rsid w:val="00D65E50"/>
    <w:rsid w:val="00D662CC"/>
    <w:rsid w:val="00D746DB"/>
    <w:rsid w:val="00D80019"/>
    <w:rsid w:val="00D801ED"/>
    <w:rsid w:val="00D81286"/>
    <w:rsid w:val="00D81E90"/>
    <w:rsid w:val="00D82E73"/>
    <w:rsid w:val="00D84539"/>
    <w:rsid w:val="00D86578"/>
    <w:rsid w:val="00D90842"/>
    <w:rsid w:val="00D92A93"/>
    <w:rsid w:val="00DA2000"/>
    <w:rsid w:val="00DA3A41"/>
    <w:rsid w:val="00DA3C65"/>
    <w:rsid w:val="00DA599A"/>
    <w:rsid w:val="00DA5B6F"/>
    <w:rsid w:val="00DB1C0F"/>
    <w:rsid w:val="00DB69B0"/>
    <w:rsid w:val="00DC20AE"/>
    <w:rsid w:val="00DC272D"/>
    <w:rsid w:val="00DC4269"/>
    <w:rsid w:val="00DC5811"/>
    <w:rsid w:val="00DC6377"/>
    <w:rsid w:val="00DD09D4"/>
    <w:rsid w:val="00DD0A13"/>
    <w:rsid w:val="00DD16D9"/>
    <w:rsid w:val="00DD3BA8"/>
    <w:rsid w:val="00DD505E"/>
    <w:rsid w:val="00DD53B0"/>
    <w:rsid w:val="00DD5DFC"/>
    <w:rsid w:val="00DD7299"/>
    <w:rsid w:val="00DE07BF"/>
    <w:rsid w:val="00DE08C7"/>
    <w:rsid w:val="00DE2930"/>
    <w:rsid w:val="00DE6470"/>
    <w:rsid w:val="00DE72E6"/>
    <w:rsid w:val="00DF26A1"/>
    <w:rsid w:val="00DF2EC3"/>
    <w:rsid w:val="00E010C7"/>
    <w:rsid w:val="00E05714"/>
    <w:rsid w:val="00E06E09"/>
    <w:rsid w:val="00E078C3"/>
    <w:rsid w:val="00E10241"/>
    <w:rsid w:val="00E15D31"/>
    <w:rsid w:val="00E17C30"/>
    <w:rsid w:val="00E209A2"/>
    <w:rsid w:val="00E20AA8"/>
    <w:rsid w:val="00E21FD1"/>
    <w:rsid w:val="00E2514C"/>
    <w:rsid w:val="00E25FDE"/>
    <w:rsid w:val="00E36867"/>
    <w:rsid w:val="00E36AA5"/>
    <w:rsid w:val="00E37533"/>
    <w:rsid w:val="00E4430E"/>
    <w:rsid w:val="00E44B54"/>
    <w:rsid w:val="00E47FEA"/>
    <w:rsid w:val="00E50F5E"/>
    <w:rsid w:val="00E5358C"/>
    <w:rsid w:val="00E56E00"/>
    <w:rsid w:val="00E60050"/>
    <w:rsid w:val="00E609E9"/>
    <w:rsid w:val="00E642CC"/>
    <w:rsid w:val="00E84DBB"/>
    <w:rsid w:val="00E856F4"/>
    <w:rsid w:val="00E92FC9"/>
    <w:rsid w:val="00E97E07"/>
    <w:rsid w:val="00EA5255"/>
    <w:rsid w:val="00EB3122"/>
    <w:rsid w:val="00EB584E"/>
    <w:rsid w:val="00EC0079"/>
    <w:rsid w:val="00EC0EC3"/>
    <w:rsid w:val="00EC295C"/>
    <w:rsid w:val="00EC3744"/>
    <w:rsid w:val="00EC549A"/>
    <w:rsid w:val="00ED1761"/>
    <w:rsid w:val="00ED25EA"/>
    <w:rsid w:val="00ED459B"/>
    <w:rsid w:val="00ED548E"/>
    <w:rsid w:val="00ED7337"/>
    <w:rsid w:val="00EE0BF4"/>
    <w:rsid w:val="00EE2FE1"/>
    <w:rsid w:val="00F0518C"/>
    <w:rsid w:val="00F052A4"/>
    <w:rsid w:val="00F07AB7"/>
    <w:rsid w:val="00F16D73"/>
    <w:rsid w:val="00F2025C"/>
    <w:rsid w:val="00F309AC"/>
    <w:rsid w:val="00F328A0"/>
    <w:rsid w:val="00F347BE"/>
    <w:rsid w:val="00F40985"/>
    <w:rsid w:val="00F4580E"/>
    <w:rsid w:val="00F6074D"/>
    <w:rsid w:val="00F626C0"/>
    <w:rsid w:val="00F63A90"/>
    <w:rsid w:val="00F64C9F"/>
    <w:rsid w:val="00F67445"/>
    <w:rsid w:val="00F70B8C"/>
    <w:rsid w:val="00F7135B"/>
    <w:rsid w:val="00F7464C"/>
    <w:rsid w:val="00F830EB"/>
    <w:rsid w:val="00F83BBD"/>
    <w:rsid w:val="00F83C97"/>
    <w:rsid w:val="00F942C4"/>
    <w:rsid w:val="00FA0BA7"/>
    <w:rsid w:val="00FA2BCB"/>
    <w:rsid w:val="00FB4D03"/>
    <w:rsid w:val="00FC4A9B"/>
    <w:rsid w:val="00FC507D"/>
    <w:rsid w:val="00FC725D"/>
    <w:rsid w:val="00FE202C"/>
    <w:rsid w:val="00FE67F7"/>
    <w:rsid w:val="00FF02EB"/>
    <w:rsid w:val="00FF4AA2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C16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160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160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60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160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6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C16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146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606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C16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160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160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60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160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6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C16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146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606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3041</Words>
  <Characters>22532</Characters>
  <Application>Microsoft Office Word</Application>
  <DocSecurity>4</DocSecurity>
  <Lines>187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25522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Sünder-Ahrens, Daniela</cp:lastModifiedBy>
  <cp:revision>2</cp:revision>
  <cp:lastPrinted>2016-12-08T08:01:00Z</cp:lastPrinted>
  <dcterms:created xsi:type="dcterms:W3CDTF">2018-10-18T14:49:00Z</dcterms:created>
  <dcterms:modified xsi:type="dcterms:W3CDTF">2018-10-18T14:49:00Z</dcterms:modified>
</cp:coreProperties>
</file>