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2267"/>
        <w:gridCol w:w="284"/>
        <w:gridCol w:w="7513"/>
      </w:tblGrid>
      <w:tr w:rsidR="00530058" w14:paraId="5411A1FE" w14:textId="77777777" w:rsidTr="007F75FA">
        <w:trPr>
          <w:trHeight w:val="2835"/>
        </w:trPr>
        <w:tc>
          <w:tcPr>
            <w:tcW w:w="2267" w:type="dxa"/>
            <w:shd w:val="clear" w:color="auto" w:fill="auto"/>
          </w:tcPr>
          <w:p w14:paraId="1F5861FD" w14:textId="5F260ECF" w:rsidR="007F75FA" w:rsidRDefault="007F75FA" w:rsidP="007F75FA">
            <w:pPr>
              <w:pStyle w:val="stoffeinleitungstext"/>
              <w:spacing w:line="240" w:lineRule="auto"/>
              <w:rPr>
                <w:noProof/>
              </w:rPr>
            </w:pPr>
            <w:bookmarkStart w:id="0" w:name="_GoBack"/>
            <w:bookmarkEnd w:id="0"/>
            <w:r>
              <w:rPr>
                <w:noProof/>
                <w:lang w:eastAsia="de-DE"/>
              </w:rPr>
              <w:drawing>
                <wp:inline distT="0" distB="0" distL="0" distR="0" wp14:anchorId="510E3A68" wp14:editId="79F29906">
                  <wp:extent cx="1340486" cy="1800412"/>
                  <wp:effectExtent l="19050" t="19050" r="12065" b="285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AV_PBFS\03_Gruppe_E_RS\02_RLBY_NeueGeneration\01_P004-11420_RL_BY_16\Band_1\546076_RLBY_1_SB\02_Mediengestaltung\02_Abb\RLBY1_3-12-546076_Cover_Broschur_Pruefauflage3.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340486" cy="1800412"/>
                          </a:xfrm>
                          <a:prstGeom prst="rect">
                            <a:avLst/>
                          </a:prstGeom>
                          <a:noFill/>
                          <a:ln w="3175">
                            <a:solidFill>
                              <a:schemeClr val="tx1"/>
                            </a:solidFill>
                          </a:ln>
                        </pic:spPr>
                      </pic:pic>
                    </a:graphicData>
                  </a:graphic>
                </wp:inline>
              </w:drawing>
            </w:r>
          </w:p>
        </w:tc>
        <w:tc>
          <w:tcPr>
            <w:tcW w:w="284" w:type="dxa"/>
            <w:shd w:val="clear" w:color="auto" w:fill="auto"/>
          </w:tcPr>
          <w:p w14:paraId="1CB3E2EE" w14:textId="77777777" w:rsidR="00530058" w:rsidRDefault="00530058" w:rsidP="007F75FA">
            <w:pPr>
              <w:rPr>
                <w:noProof/>
              </w:rPr>
            </w:pPr>
          </w:p>
        </w:tc>
        <w:tc>
          <w:tcPr>
            <w:tcW w:w="7513" w:type="dxa"/>
            <w:shd w:val="clear" w:color="auto" w:fill="auto"/>
            <w:vAlign w:val="center"/>
          </w:tcPr>
          <w:p w14:paraId="3C158AE5" w14:textId="1B2A97AE" w:rsidR="00530058" w:rsidRPr="003611DC" w:rsidRDefault="00FC48E5" w:rsidP="007F75FA">
            <w:pPr>
              <w:pStyle w:val="stoffzwischenberschrift"/>
              <w:spacing w:line="240" w:lineRule="auto"/>
              <w:rPr>
                <w:b/>
                <w:noProof/>
              </w:rPr>
            </w:pPr>
            <w:r>
              <w:rPr>
                <w:b/>
                <w:noProof/>
              </w:rPr>
              <w:t>Red Line 1</w:t>
            </w:r>
            <w:r w:rsidR="00976EFB">
              <w:rPr>
                <w:b/>
                <w:noProof/>
              </w:rPr>
              <w:t xml:space="preserve"> Bayern</w:t>
            </w:r>
          </w:p>
          <w:p w14:paraId="217E4324" w14:textId="77777777" w:rsidR="00530058" w:rsidRDefault="00530058" w:rsidP="007F75FA">
            <w:pPr>
              <w:pStyle w:val="stoffzwischenberschrift"/>
              <w:spacing w:line="240" w:lineRule="auto"/>
              <w:rPr>
                <w:noProof/>
              </w:rPr>
            </w:pPr>
            <w:r>
              <w:rPr>
                <w:noProof/>
              </w:rPr>
              <w:t xml:space="preserve">Abgleich mit dem </w:t>
            </w:r>
            <w:r w:rsidR="00647973">
              <w:rPr>
                <w:noProof/>
              </w:rPr>
              <w:t xml:space="preserve">Lehrplan PLUS </w:t>
            </w:r>
            <w:r>
              <w:rPr>
                <w:noProof/>
              </w:rPr>
              <w:t xml:space="preserve">für die Realschule in </w:t>
            </w:r>
            <w:r w:rsidR="00647973">
              <w:rPr>
                <w:noProof/>
              </w:rPr>
              <w:t>Bayern</w:t>
            </w:r>
          </w:p>
          <w:p w14:paraId="25875697" w14:textId="5212F15E" w:rsidR="00530058" w:rsidRDefault="00530058" w:rsidP="007F75FA">
            <w:pPr>
              <w:pStyle w:val="stoffzwischenberschrift"/>
              <w:spacing w:line="240" w:lineRule="auto"/>
              <w:rPr>
                <w:noProof/>
              </w:rPr>
            </w:pPr>
            <w:r>
              <w:rPr>
                <w:noProof/>
              </w:rPr>
              <w:t>Kompetenzerwartun</w:t>
            </w:r>
            <w:r w:rsidR="00FC48E5">
              <w:rPr>
                <w:noProof/>
              </w:rPr>
              <w:t>gen am Ende der Jahrgangsstufe 5</w:t>
            </w:r>
          </w:p>
        </w:tc>
      </w:tr>
      <w:tr w:rsidR="00530058" w14:paraId="3F597924" w14:textId="77777777" w:rsidTr="007F75FA">
        <w:tc>
          <w:tcPr>
            <w:tcW w:w="2267" w:type="dxa"/>
            <w:shd w:val="clear" w:color="auto" w:fill="auto"/>
          </w:tcPr>
          <w:p w14:paraId="43805D86" w14:textId="77777777" w:rsidR="00530058" w:rsidRDefault="00530058">
            <w:pPr>
              <w:pStyle w:val="stoffeinleitungstext"/>
              <w:spacing w:before="60" w:line="240" w:lineRule="atLeast"/>
            </w:pPr>
          </w:p>
          <w:p w14:paraId="2E90A5C3" w14:textId="77777777" w:rsidR="00530058" w:rsidRDefault="00530058">
            <w:pPr>
              <w:pStyle w:val="stoffeinleitungstext"/>
              <w:spacing w:line="280" w:lineRule="atLeast"/>
            </w:pPr>
          </w:p>
        </w:tc>
        <w:tc>
          <w:tcPr>
            <w:tcW w:w="284" w:type="dxa"/>
            <w:shd w:val="clear" w:color="auto" w:fill="auto"/>
          </w:tcPr>
          <w:p w14:paraId="7E33F9A3" w14:textId="77777777" w:rsidR="00530058" w:rsidRDefault="00530058"/>
        </w:tc>
        <w:tc>
          <w:tcPr>
            <w:tcW w:w="7513" w:type="dxa"/>
            <w:shd w:val="clear" w:color="auto" w:fill="auto"/>
            <w:vAlign w:val="center"/>
          </w:tcPr>
          <w:p w14:paraId="2AFCCD37" w14:textId="77777777" w:rsidR="00530058" w:rsidRDefault="00530058" w:rsidP="007F75FA">
            <w:pPr>
              <w:pStyle w:val="stoffeinleitungstext"/>
            </w:pPr>
          </w:p>
        </w:tc>
      </w:tr>
    </w:tbl>
    <w:p w14:paraId="668942D3" w14:textId="77777777" w:rsidR="00530058" w:rsidRDefault="00530058"/>
    <w:p w14:paraId="3AD5964F" w14:textId="77777777" w:rsidR="00530058" w:rsidRDefault="00530058"/>
    <w:p w14:paraId="2EF41FA1" w14:textId="77777777" w:rsidR="00530058" w:rsidRDefault="00530058"/>
    <w:p w14:paraId="666E2F8A" w14:textId="1325A9D3" w:rsidR="00530058" w:rsidRDefault="00530058">
      <w:pPr>
        <w:rPr>
          <w:rFonts w:ascii="Times New Roman" w:hAnsi="Times New Roman"/>
          <w:sz w:val="18"/>
        </w:rPr>
      </w:pPr>
    </w:p>
    <w:p w14:paraId="2C22A8FC" w14:textId="77777777" w:rsidR="00530058" w:rsidRDefault="00530058" w:rsidP="00073E32">
      <w:pPr>
        <w:pStyle w:val="stoffzwischenberschrift"/>
        <w:pageBreakBefore/>
      </w:pPr>
      <w:r>
        <w:lastRenderedPageBreak/>
        <w:t>1</w:t>
      </w:r>
      <w:r>
        <w:tab/>
        <w:t>Kommunikative Kompetenz</w:t>
      </w:r>
      <w:r w:rsidR="00A40390">
        <w:t>en</w:t>
      </w:r>
    </w:p>
    <w:p w14:paraId="48B99BF2" w14:textId="77777777" w:rsidR="00A40390" w:rsidRDefault="00A40390">
      <w:pPr>
        <w:pStyle w:val="stoffkompetenzbereich"/>
        <w:rPr>
          <w:b w:val="0"/>
          <w:i w:val="0"/>
          <w:sz w:val="28"/>
          <w:szCs w:val="28"/>
        </w:rPr>
      </w:pPr>
      <w:r>
        <w:rPr>
          <w:b w:val="0"/>
          <w:i w:val="0"/>
          <w:sz w:val="28"/>
          <w:szCs w:val="28"/>
        </w:rPr>
        <w:t>Kommunikative Fertigkeiten</w:t>
      </w:r>
    </w:p>
    <w:p w14:paraId="13A068EF" w14:textId="77777777" w:rsidR="00A40390" w:rsidRPr="00A40390" w:rsidRDefault="00A40390">
      <w:pPr>
        <w:pStyle w:val="stoffkompetenzbereich"/>
        <w:rPr>
          <w:b w:val="0"/>
          <w:i w:val="0"/>
          <w:sz w:val="28"/>
          <w:szCs w:val="28"/>
        </w:rPr>
      </w:pPr>
    </w:p>
    <w:p w14:paraId="0BE66062" w14:textId="77777777" w:rsidR="00530058" w:rsidRDefault="00530058">
      <w:pPr>
        <w:pStyle w:val="stoffkompetenzbereich"/>
      </w:pPr>
      <w:r>
        <w:t>Hör-</w:t>
      </w:r>
      <w:r w:rsidR="00E40C2D">
        <w:t xml:space="preserve"> und Hörs</w:t>
      </w:r>
      <w:r>
        <w:t>ehverstehen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70A3D771" w14:textId="77777777" w:rsidTr="00957756">
        <w:tc>
          <w:tcPr>
            <w:tcW w:w="6803" w:type="dxa"/>
            <w:tcBorders>
              <w:left w:val="single" w:sz="2" w:space="0" w:color="000000"/>
              <w:bottom w:val="single" w:sz="4" w:space="0" w:color="000000"/>
              <w:right w:val="single" w:sz="2" w:space="0" w:color="000000"/>
            </w:tcBorders>
            <w:shd w:val="clear" w:color="auto" w:fill="auto"/>
          </w:tcPr>
          <w:p w14:paraId="200C54FD" w14:textId="77777777" w:rsidR="00530058" w:rsidRDefault="00530058" w:rsidP="004A6C89">
            <w:pPr>
              <w:pStyle w:val="stofftabelletextfett"/>
            </w:pPr>
            <w:r>
              <w:t xml:space="preserve">Die </w:t>
            </w:r>
            <w:r w:rsidR="004A6C89">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14252908" w14:textId="77777777" w:rsidR="00530058" w:rsidRDefault="00530058">
            <w:pPr>
              <w:pStyle w:val="stofftabelletext"/>
            </w:pPr>
            <w:r>
              <w:t>Seite/Übung bzw. Seite</w:t>
            </w:r>
          </w:p>
        </w:tc>
      </w:tr>
      <w:tr w:rsidR="00530058" w14:paraId="4D0C1508" w14:textId="77777777" w:rsidTr="00957756">
        <w:trPr>
          <w:trHeight w:hRule="exact" w:val="113"/>
        </w:trPr>
        <w:tc>
          <w:tcPr>
            <w:tcW w:w="6803" w:type="dxa"/>
            <w:tcBorders>
              <w:top w:val="single" w:sz="4" w:space="0" w:color="000000"/>
            </w:tcBorders>
            <w:shd w:val="clear" w:color="auto" w:fill="auto"/>
          </w:tcPr>
          <w:p w14:paraId="588D0B73" w14:textId="77777777" w:rsidR="00530058" w:rsidRDefault="00530058">
            <w:pPr>
              <w:pStyle w:val="stofftabelletext"/>
            </w:pPr>
          </w:p>
        </w:tc>
        <w:tc>
          <w:tcPr>
            <w:tcW w:w="3260" w:type="dxa"/>
            <w:tcBorders>
              <w:top w:val="single" w:sz="4" w:space="0" w:color="000000"/>
            </w:tcBorders>
            <w:shd w:val="clear" w:color="auto" w:fill="auto"/>
          </w:tcPr>
          <w:p w14:paraId="35FD2F4B" w14:textId="77777777" w:rsidR="00530058" w:rsidRDefault="00530058">
            <w:pPr>
              <w:pStyle w:val="stofftabelletext"/>
            </w:pPr>
          </w:p>
        </w:tc>
      </w:tr>
      <w:tr w:rsidR="00530058" w14:paraId="71A9350D" w14:textId="77777777" w:rsidTr="00957756">
        <w:trPr>
          <w:trHeight w:hRule="exact" w:val="63"/>
        </w:trPr>
        <w:tc>
          <w:tcPr>
            <w:tcW w:w="6803" w:type="dxa"/>
            <w:tcBorders>
              <w:left w:val="single" w:sz="2" w:space="0" w:color="000000"/>
              <w:right w:val="single" w:sz="2" w:space="0" w:color="000000"/>
            </w:tcBorders>
            <w:shd w:val="clear" w:color="auto" w:fill="auto"/>
          </w:tcPr>
          <w:p w14:paraId="638FA401"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18939AE0" w14:textId="77777777" w:rsidR="00530058" w:rsidRDefault="00530058">
            <w:pPr>
              <w:pStyle w:val="stofftabelletext"/>
            </w:pPr>
          </w:p>
        </w:tc>
      </w:tr>
      <w:tr w:rsidR="00530058" w14:paraId="5FE1D8BB" w14:textId="77777777" w:rsidTr="00957756">
        <w:tc>
          <w:tcPr>
            <w:tcW w:w="6803" w:type="dxa"/>
            <w:tcBorders>
              <w:left w:val="single" w:sz="2" w:space="0" w:color="000000"/>
              <w:bottom w:val="single" w:sz="2" w:space="0" w:color="000000"/>
              <w:right w:val="single" w:sz="2" w:space="0" w:color="000000"/>
            </w:tcBorders>
            <w:shd w:val="clear" w:color="auto" w:fill="auto"/>
          </w:tcPr>
          <w:p w14:paraId="03651DFA" w14:textId="77777777" w:rsidR="00530058" w:rsidRPr="004A6C89" w:rsidRDefault="004A6C89" w:rsidP="00F045B2">
            <w:pPr>
              <w:pStyle w:val="stofftabelletext"/>
            </w:pPr>
            <w:r w:rsidRPr="00F045B2">
              <w:t>verstehen kurze,</w:t>
            </w:r>
            <w:r>
              <w:t xml:space="preserve"> langsam und deutlich artikulierte Sprachäußerungen und Alltagsgespräche, wenn in britischer oder amerikanischer Standardsprache gesprochen und vertrautes Sprachmaterial verwendet wird, wobei das Gesagte ggf. visuell, mimisch und gestisch unterstützt wird.</w:t>
            </w:r>
          </w:p>
        </w:tc>
        <w:tc>
          <w:tcPr>
            <w:tcW w:w="3260" w:type="dxa"/>
            <w:tcBorders>
              <w:left w:val="single" w:sz="2" w:space="0" w:color="000000"/>
              <w:bottom w:val="single" w:sz="2" w:space="0" w:color="000000"/>
              <w:right w:val="single" w:sz="4" w:space="0" w:color="000000"/>
            </w:tcBorders>
            <w:shd w:val="clear" w:color="auto" w:fill="auto"/>
          </w:tcPr>
          <w:p w14:paraId="593BA2D0" w14:textId="77777777" w:rsidR="00355E45" w:rsidRPr="00355E45" w:rsidRDefault="00264283" w:rsidP="00D421A3">
            <w:pPr>
              <w:pStyle w:val="stofftabelletext"/>
              <w:tabs>
                <w:tab w:val="left" w:pos="592"/>
              </w:tabs>
            </w:pPr>
            <w:r>
              <w:t xml:space="preserve">u. a. </w:t>
            </w:r>
            <w:r w:rsidR="00E85F32">
              <w:t xml:space="preserve">16/7, </w:t>
            </w:r>
            <w:r w:rsidR="00113679">
              <w:t>38/9</w:t>
            </w:r>
          </w:p>
        </w:tc>
      </w:tr>
      <w:tr w:rsidR="00530058" w:rsidRPr="00E15310" w14:paraId="7C7C2E90" w14:textId="77777777" w:rsidTr="00957756">
        <w:tc>
          <w:tcPr>
            <w:tcW w:w="6803" w:type="dxa"/>
            <w:tcBorders>
              <w:left w:val="single" w:sz="2" w:space="0" w:color="000000"/>
              <w:bottom w:val="single" w:sz="2" w:space="0" w:color="000000"/>
              <w:right w:val="single" w:sz="2" w:space="0" w:color="000000"/>
            </w:tcBorders>
            <w:shd w:val="clear" w:color="auto" w:fill="auto"/>
          </w:tcPr>
          <w:p w14:paraId="76446F99" w14:textId="77777777" w:rsidR="00530058" w:rsidRPr="003611DC" w:rsidRDefault="0091087C" w:rsidP="0051633B">
            <w:pPr>
              <w:pStyle w:val="stofftabelletext"/>
            </w:pPr>
            <w:r w:rsidRPr="0051633B">
              <w:t>erfassen kurze</w:t>
            </w:r>
            <w:r>
              <w:t xml:space="preserve"> Hör- und Hörsehtexte zu Themen des unmittelbaren persönlichen Erfahrungsbereichs und entnehmen ihnen globale Informationen sowie leicht verständliche Details. Trotz ein</w:t>
            </w:r>
            <w:r w:rsidR="000E7669">
              <w:t>zelner unbekannter Wörter, die für das Textverständnis nicht notwendig sind, verstehen sie den Gesamtzusammenhang.</w:t>
            </w:r>
          </w:p>
        </w:tc>
        <w:tc>
          <w:tcPr>
            <w:tcW w:w="3260" w:type="dxa"/>
            <w:tcBorders>
              <w:left w:val="single" w:sz="2" w:space="0" w:color="000000"/>
              <w:bottom w:val="single" w:sz="2" w:space="0" w:color="000000"/>
              <w:right w:val="single" w:sz="4" w:space="0" w:color="000000"/>
            </w:tcBorders>
            <w:shd w:val="clear" w:color="auto" w:fill="auto"/>
          </w:tcPr>
          <w:p w14:paraId="3A7A2F7A" w14:textId="77777777" w:rsidR="00355E45" w:rsidRPr="00E15310" w:rsidRDefault="00092066" w:rsidP="00001C4B">
            <w:pPr>
              <w:pStyle w:val="stofftabelletext"/>
              <w:tabs>
                <w:tab w:val="left" w:pos="592"/>
              </w:tabs>
              <w:rPr>
                <w:lang w:val="en-US"/>
              </w:rPr>
            </w:pPr>
            <w:r>
              <w:rPr>
                <w:lang w:val="en-US"/>
              </w:rPr>
              <w:t>u. a.</w:t>
            </w:r>
            <w:r w:rsidR="00BC396E">
              <w:rPr>
                <w:lang w:val="en-US"/>
              </w:rPr>
              <w:t xml:space="preserve"> 27/2</w:t>
            </w:r>
            <w:r w:rsidR="0031176F">
              <w:rPr>
                <w:lang w:val="en-US"/>
              </w:rPr>
              <w:t>,</w:t>
            </w:r>
            <w:r>
              <w:rPr>
                <w:lang w:val="en-US"/>
              </w:rPr>
              <w:t xml:space="preserve"> </w:t>
            </w:r>
            <w:r w:rsidR="00173CD7">
              <w:rPr>
                <w:lang w:val="en-US"/>
              </w:rPr>
              <w:t xml:space="preserve">57/6a, </w:t>
            </w:r>
            <w:r w:rsidR="00756CBA">
              <w:rPr>
                <w:lang w:val="en-US"/>
              </w:rPr>
              <w:t xml:space="preserve">67/2 </w:t>
            </w:r>
          </w:p>
        </w:tc>
      </w:tr>
    </w:tbl>
    <w:p w14:paraId="431342F2" w14:textId="77777777" w:rsidR="00590221" w:rsidRPr="00355E45" w:rsidRDefault="00590221">
      <w:pPr>
        <w:pStyle w:val="stofftabelletext"/>
        <w:ind w:left="0"/>
      </w:pPr>
    </w:p>
    <w:p w14:paraId="54FC28D6" w14:textId="77777777" w:rsidR="00530058" w:rsidRDefault="00530058">
      <w:pPr>
        <w:pStyle w:val="stoffkompetenzbereich"/>
      </w:pPr>
      <w:r>
        <w:t>Leseverstehen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01B2E89B" w14:textId="77777777" w:rsidTr="00590221">
        <w:tc>
          <w:tcPr>
            <w:tcW w:w="6803" w:type="dxa"/>
            <w:tcBorders>
              <w:left w:val="single" w:sz="2" w:space="0" w:color="000000"/>
              <w:bottom w:val="single" w:sz="4" w:space="0" w:color="000000"/>
              <w:right w:val="single" w:sz="2" w:space="0" w:color="000000"/>
            </w:tcBorders>
            <w:shd w:val="clear" w:color="auto" w:fill="auto"/>
          </w:tcPr>
          <w:p w14:paraId="68B77B4C" w14:textId="77777777" w:rsidR="00530058" w:rsidRDefault="00530058" w:rsidP="00590221">
            <w:pPr>
              <w:pStyle w:val="stofftabelletextfett"/>
            </w:pPr>
            <w:r>
              <w:t xml:space="preserve">Die </w:t>
            </w:r>
            <w:r w:rsidR="00590221">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6201FF7A" w14:textId="77777777" w:rsidR="00530058" w:rsidRDefault="00530058">
            <w:pPr>
              <w:pStyle w:val="stofftabelletext"/>
            </w:pPr>
            <w:r>
              <w:t>Seite/Übung bzw. Seite</w:t>
            </w:r>
          </w:p>
        </w:tc>
      </w:tr>
      <w:tr w:rsidR="00530058" w14:paraId="0D7E6451" w14:textId="77777777" w:rsidTr="00590221">
        <w:trPr>
          <w:trHeight w:hRule="exact" w:val="113"/>
        </w:trPr>
        <w:tc>
          <w:tcPr>
            <w:tcW w:w="6803" w:type="dxa"/>
            <w:tcBorders>
              <w:top w:val="single" w:sz="4" w:space="0" w:color="000000"/>
            </w:tcBorders>
            <w:shd w:val="clear" w:color="auto" w:fill="auto"/>
          </w:tcPr>
          <w:p w14:paraId="47922A65" w14:textId="77777777" w:rsidR="00530058" w:rsidRDefault="00530058">
            <w:pPr>
              <w:pStyle w:val="stofftabelletext"/>
            </w:pPr>
          </w:p>
        </w:tc>
        <w:tc>
          <w:tcPr>
            <w:tcW w:w="3260" w:type="dxa"/>
            <w:tcBorders>
              <w:top w:val="single" w:sz="4" w:space="0" w:color="000000"/>
            </w:tcBorders>
            <w:shd w:val="clear" w:color="auto" w:fill="auto"/>
          </w:tcPr>
          <w:p w14:paraId="4D71455A" w14:textId="77777777" w:rsidR="00530058" w:rsidRDefault="00530058">
            <w:pPr>
              <w:pStyle w:val="stofftabelletext"/>
            </w:pPr>
          </w:p>
        </w:tc>
      </w:tr>
      <w:tr w:rsidR="00530058" w14:paraId="0EA1D08F" w14:textId="77777777" w:rsidTr="00590221">
        <w:trPr>
          <w:trHeight w:hRule="exact" w:val="63"/>
        </w:trPr>
        <w:tc>
          <w:tcPr>
            <w:tcW w:w="6803" w:type="dxa"/>
            <w:tcBorders>
              <w:left w:val="single" w:sz="2" w:space="0" w:color="000000"/>
              <w:right w:val="single" w:sz="2" w:space="0" w:color="000000"/>
            </w:tcBorders>
            <w:shd w:val="clear" w:color="auto" w:fill="auto"/>
          </w:tcPr>
          <w:p w14:paraId="44DB2A01"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26E73325" w14:textId="77777777" w:rsidR="00530058" w:rsidRDefault="00530058">
            <w:pPr>
              <w:pStyle w:val="stofftabelletext"/>
            </w:pPr>
          </w:p>
        </w:tc>
      </w:tr>
      <w:tr w:rsidR="00530058" w14:paraId="7AFB2E0E" w14:textId="77777777" w:rsidTr="00590221">
        <w:tc>
          <w:tcPr>
            <w:tcW w:w="6803" w:type="dxa"/>
            <w:tcBorders>
              <w:left w:val="single" w:sz="2" w:space="0" w:color="000000"/>
              <w:bottom w:val="single" w:sz="2" w:space="0" w:color="000000"/>
              <w:right w:val="single" w:sz="2" w:space="0" w:color="000000"/>
            </w:tcBorders>
            <w:shd w:val="clear" w:color="auto" w:fill="auto"/>
          </w:tcPr>
          <w:p w14:paraId="70CAC7AD" w14:textId="77777777" w:rsidR="00530058" w:rsidRDefault="00590221" w:rsidP="00A4437B">
            <w:pPr>
              <w:pStyle w:val="stofftabelletext"/>
            </w:pPr>
            <w:r w:rsidRPr="00CC15E2">
              <w:t>verstehen kurze erzählende</w:t>
            </w:r>
            <w:r w:rsidR="00653B5A">
              <w:t xml:space="preserve"> und dialogische Texte</w:t>
            </w:r>
            <w:r>
              <w:t xml:space="preserve"> sowie Lieder, Gedichte und einfache Gebrauchstexte, die Themen aus dem unmittelbaren Erfahrungsbereich behandeln, eine klare Struktur aufweisen und weit</w:t>
            </w:r>
            <w:r w:rsidR="00875CDF">
              <w:t>est</w:t>
            </w:r>
            <w:r>
              <w:t xml:space="preserve">gehend bekanntes bzw. sehr leicht erschließbares Sprachmaterial enthalten. Beim </w:t>
            </w:r>
            <w:proofErr w:type="spellStart"/>
            <w:r>
              <w:t>stillen</w:t>
            </w:r>
            <w:proofErr w:type="spellEnd"/>
            <w:r>
              <w:t xml:space="preserve"> Lesen erfassen sie den Gesamtzusammenhang und entnehmen gezielt grundlegende Informationen.</w:t>
            </w:r>
          </w:p>
        </w:tc>
        <w:tc>
          <w:tcPr>
            <w:tcW w:w="3260" w:type="dxa"/>
            <w:tcBorders>
              <w:left w:val="single" w:sz="2" w:space="0" w:color="000000"/>
              <w:bottom w:val="single" w:sz="2" w:space="0" w:color="000000"/>
              <w:right w:val="single" w:sz="4" w:space="0" w:color="000000"/>
            </w:tcBorders>
            <w:shd w:val="clear" w:color="auto" w:fill="auto"/>
          </w:tcPr>
          <w:p w14:paraId="2E5B2DDC" w14:textId="77777777" w:rsidR="00355E45" w:rsidRPr="00355E45" w:rsidRDefault="000F7204" w:rsidP="007B4C27">
            <w:pPr>
              <w:pStyle w:val="stofftabelletext"/>
              <w:tabs>
                <w:tab w:val="left" w:pos="592"/>
              </w:tabs>
            </w:pPr>
            <w:r>
              <w:t xml:space="preserve">u. a. </w:t>
            </w:r>
            <w:r w:rsidRPr="0078585A">
              <w:t>39/</w:t>
            </w:r>
            <w:r w:rsidR="0078585A" w:rsidRPr="0078585A">
              <w:t>2-</w:t>
            </w:r>
            <w:r w:rsidRPr="0078585A">
              <w:t>3</w:t>
            </w:r>
            <w:r w:rsidR="00CD3135">
              <w:t xml:space="preserve">, </w:t>
            </w:r>
            <w:r w:rsidR="00EB70CD" w:rsidRPr="007C789C">
              <w:t>43/1-2</w:t>
            </w:r>
            <w:r w:rsidR="00393B09">
              <w:t xml:space="preserve">, </w:t>
            </w:r>
            <w:r w:rsidR="00393B09" w:rsidRPr="007729CD">
              <w:t>119/1</w:t>
            </w:r>
            <w:r w:rsidR="007729CD" w:rsidRPr="007729CD">
              <w:t>-2</w:t>
            </w:r>
          </w:p>
        </w:tc>
      </w:tr>
      <w:tr w:rsidR="00530058" w:rsidRPr="00355E45" w14:paraId="6A59F212" w14:textId="77777777" w:rsidTr="00590221">
        <w:tc>
          <w:tcPr>
            <w:tcW w:w="6803" w:type="dxa"/>
            <w:tcBorders>
              <w:left w:val="single" w:sz="2" w:space="0" w:color="000000"/>
              <w:bottom w:val="single" w:sz="2" w:space="0" w:color="000000"/>
              <w:right w:val="single" w:sz="2" w:space="0" w:color="000000"/>
            </w:tcBorders>
            <w:shd w:val="clear" w:color="auto" w:fill="auto"/>
          </w:tcPr>
          <w:p w14:paraId="1122C6D3" w14:textId="77777777" w:rsidR="00530058" w:rsidRPr="00355E45" w:rsidRDefault="004F6D74">
            <w:pPr>
              <w:pStyle w:val="stofftabelletext"/>
            </w:pPr>
            <w:r w:rsidRPr="0059148B">
              <w:t>erfassen die wesentlichen</w:t>
            </w:r>
            <w:r>
              <w:t xml:space="preserve"> Inhalte einer sehr einfachen Ganzschrift, z. B. didaktische Detektiv- und Abenteuergeschichten.</w:t>
            </w:r>
          </w:p>
        </w:tc>
        <w:tc>
          <w:tcPr>
            <w:tcW w:w="3260" w:type="dxa"/>
            <w:tcBorders>
              <w:left w:val="single" w:sz="2" w:space="0" w:color="000000"/>
              <w:bottom w:val="single" w:sz="2" w:space="0" w:color="000000"/>
              <w:right w:val="single" w:sz="4" w:space="0" w:color="000000"/>
            </w:tcBorders>
            <w:shd w:val="clear" w:color="auto" w:fill="auto"/>
          </w:tcPr>
          <w:p w14:paraId="7E324A51" w14:textId="77777777" w:rsidR="00355E45" w:rsidRPr="00355E45" w:rsidRDefault="008512D0">
            <w:pPr>
              <w:pStyle w:val="stofftabelletext"/>
              <w:tabs>
                <w:tab w:val="left" w:pos="592"/>
              </w:tabs>
            </w:pPr>
            <w:r>
              <w:t xml:space="preserve">u. a. </w:t>
            </w:r>
            <w:r w:rsidR="008D1F64" w:rsidRPr="0046296A">
              <w:t>66/4</w:t>
            </w:r>
            <w:r w:rsidR="003F7BFF">
              <w:t xml:space="preserve"> und 6</w:t>
            </w:r>
            <w:r w:rsidR="008D1F64" w:rsidRPr="0046296A">
              <w:t>,</w:t>
            </w:r>
            <w:r w:rsidR="008D1F64">
              <w:t xml:space="preserve"> </w:t>
            </w:r>
            <w:r>
              <w:t>104/3</w:t>
            </w:r>
          </w:p>
        </w:tc>
      </w:tr>
    </w:tbl>
    <w:p w14:paraId="17A88511" w14:textId="77777777" w:rsidR="00590221" w:rsidRDefault="00590221">
      <w:pPr>
        <w:pStyle w:val="stofftabelletext"/>
        <w:ind w:left="0"/>
      </w:pPr>
    </w:p>
    <w:p w14:paraId="37059F90" w14:textId="77777777" w:rsidR="00530058" w:rsidRDefault="00530058">
      <w:pPr>
        <w:pStyle w:val="stoffkompetenzbereich"/>
      </w:pPr>
      <w:r>
        <w:t>Sprechen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6042DF36" w14:textId="77777777" w:rsidTr="00814A83">
        <w:tc>
          <w:tcPr>
            <w:tcW w:w="6803" w:type="dxa"/>
            <w:tcBorders>
              <w:left w:val="single" w:sz="2" w:space="0" w:color="000000"/>
              <w:right w:val="single" w:sz="2" w:space="0" w:color="000000"/>
            </w:tcBorders>
            <w:shd w:val="clear" w:color="auto" w:fill="auto"/>
          </w:tcPr>
          <w:p w14:paraId="6DC72E9A" w14:textId="77777777" w:rsidR="00530058" w:rsidRDefault="00814A83" w:rsidP="00814A83">
            <w:pPr>
              <w:pStyle w:val="stofftabelletextfett"/>
            </w:pPr>
            <w:r>
              <w:t>Die Schülerinnen und Schüler</w:t>
            </w:r>
          </w:p>
        </w:tc>
        <w:tc>
          <w:tcPr>
            <w:tcW w:w="3260" w:type="dxa"/>
            <w:tcBorders>
              <w:left w:val="single" w:sz="2" w:space="0" w:color="000000"/>
              <w:right w:val="single" w:sz="4" w:space="0" w:color="000000"/>
            </w:tcBorders>
            <w:shd w:val="clear" w:color="auto" w:fill="auto"/>
            <w:vAlign w:val="center"/>
          </w:tcPr>
          <w:p w14:paraId="0D53BB3E" w14:textId="77777777" w:rsidR="00530058" w:rsidRDefault="00530058">
            <w:pPr>
              <w:pStyle w:val="stofftabelletext"/>
            </w:pPr>
          </w:p>
        </w:tc>
      </w:tr>
      <w:tr w:rsidR="00530058" w14:paraId="78CA374A" w14:textId="77777777" w:rsidTr="00814A83">
        <w:trPr>
          <w:trHeight w:hRule="exact" w:val="113"/>
        </w:trPr>
        <w:tc>
          <w:tcPr>
            <w:tcW w:w="6803" w:type="dxa"/>
            <w:tcBorders>
              <w:top w:val="single" w:sz="4" w:space="0" w:color="000000"/>
            </w:tcBorders>
            <w:shd w:val="clear" w:color="auto" w:fill="auto"/>
          </w:tcPr>
          <w:p w14:paraId="007A0279" w14:textId="77777777" w:rsidR="00530058" w:rsidRDefault="00530058">
            <w:pPr>
              <w:pStyle w:val="stofftabelletext"/>
            </w:pPr>
          </w:p>
        </w:tc>
        <w:tc>
          <w:tcPr>
            <w:tcW w:w="3260" w:type="dxa"/>
            <w:tcBorders>
              <w:top w:val="single" w:sz="4" w:space="0" w:color="000000"/>
            </w:tcBorders>
            <w:shd w:val="clear" w:color="auto" w:fill="auto"/>
          </w:tcPr>
          <w:p w14:paraId="63BD85FD" w14:textId="77777777" w:rsidR="00530058" w:rsidRDefault="00530058">
            <w:pPr>
              <w:pStyle w:val="stofftabelletext"/>
            </w:pPr>
          </w:p>
        </w:tc>
      </w:tr>
      <w:tr w:rsidR="00530058" w14:paraId="05175A1A" w14:textId="77777777" w:rsidTr="00814A83">
        <w:trPr>
          <w:trHeight w:hRule="exact" w:val="63"/>
        </w:trPr>
        <w:tc>
          <w:tcPr>
            <w:tcW w:w="6803" w:type="dxa"/>
            <w:tcBorders>
              <w:left w:val="single" w:sz="2" w:space="0" w:color="000000"/>
              <w:right w:val="single" w:sz="2" w:space="0" w:color="000000"/>
            </w:tcBorders>
            <w:shd w:val="clear" w:color="auto" w:fill="auto"/>
          </w:tcPr>
          <w:p w14:paraId="00B80B45"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2F95136F" w14:textId="77777777" w:rsidR="00530058" w:rsidRDefault="00530058">
            <w:pPr>
              <w:pStyle w:val="stofftabelletext"/>
            </w:pPr>
          </w:p>
        </w:tc>
      </w:tr>
      <w:tr w:rsidR="00530058" w:rsidRPr="00E15310" w14:paraId="78DF9123" w14:textId="77777777" w:rsidTr="00814A83">
        <w:tc>
          <w:tcPr>
            <w:tcW w:w="6803" w:type="dxa"/>
            <w:tcBorders>
              <w:left w:val="single" w:sz="2" w:space="0" w:color="000000"/>
              <w:bottom w:val="single" w:sz="2" w:space="0" w:color="000000"/>
              <w:right w:val="single" w:sz="2" w:space="0" w:color="000000"/>
            </w:tcBorders>
            <w:shd w:val="clear" w:color="auto" w:fill="auto"/>
          </w:tcPr>
          <w:p w14:paraId="6BE84F14" w14:textId="77777777" w:rsidR="00530058" w:rsidRPr="008C3D89" w:rsidRDefault="008C3D89" w:rsidP="00EF7FB0">
            <w:pPr>
              <w:pStyle w:val="stofftabelletext"/>
            </w:pPr>
            <w:r w:rsidRPr="00EF7FB0">
              <w:t>agieren in sehr einfachen</w:t>
            </w:r>
            <w:r>
              <w:t xml:space="preserve"> Alltags- und Unterrichtssituationen angemessen, sofern langsam und in deutlich artikulierter Standardsprache gesprochen wird. Sie wenden dabei vertraute sprachli</w:t>
            </w:r>
            <w:r w:rsidR="00EF7FB0">
              <w:t>che Wendungen</w:t>
            </w:r>
            <w:r>
              <w:t xml:space="preserve"> und Satzmuster an und beantworten ggf. einfache Fragen. In sehr einfacher sprachlicher Form teilen sie mit, wenn sie etwas nicht verstehen. </w:t>
            </w:r>
          </w:p>
        </w:tc>
        <w:tc>
          <w:tcPr>
            <w:tcW w:w="3260" w:type="dxa"/>
            <w:tcBorders>
              <w:left w:val="single" w:sz="2" w:space="0" w:color="000000"/>
              <w:bottom w:val="single" w:sz="2" w:space="0" w:color="000000"/>
              <w:right w:val="single" w:sz="4" w:space="0" w:color="000000"/>
            </w:tcBorders>
            <w:shd w:val="clear" w:color="auto" w:fill="auto"/>
          </w:tcPr>
          <w:p w14:paraId="4A2E9A3A" w14:textId="77777777" w:rsidR="00355E45" w:rsidRPr="00E15310" w:rsidRDefault="008C3D89">
            <w:pPr>
              <w:pStyle w:val="stofftabelletext"/>
              <w:tabs>
                <w:tab w:val="left" w:pos="592"/>
              </w:tabs>
              <w:rPr>
                <w:lang w:val="en-US"/>
              </w:rPr>
            </w:pPr>
            <w:r>
              <w:rPr>
                <w:lang w:val="en-US"/>
              </w:rPr>
              <w:t>u. a. 8/1</w:t>
            </w:r>
            <w:r w:rsidR="008A51B8">
              <w:rPr>
                <w:lang w:val="en-US"/>
              </w:rPr>
              <w:t>, 13/3</w:t>
            </w:r>
            <w:r w:rsidR="00671BB8">
              <w:rPr>
                <w:lang w:val="en-US"/>
              </w:rPr>
              <w:t xml:space="preserve">, </w:t>
            </w:r>
            <w:r w:rsidR="00671BB8" w:rsidRPr="008C797F">
              <w:rPr>
                <w:lang w:val="en-US"/>
              </w:rPr>
              <w:t>109/4</w:t>
            </w:r>
          </w:p>
        </w:tc>
      </w:tr>
      <w:tr w:rsidR="00530058" w14:paraId="26A84AE6" w14:textId="77777777" w:rsidTr="00814A83">
        <w:tc>
          <w:tcPr>
            <w:tcW w:w="6803" w:type="dxa"/>
            <w:tcBorders>
              <w:left w:val="single" w:sz="2" w:space="0" w:color="000000"/>
              <w:bottom w:val="single" w:sz="4" w:space="0" w:color="000000"/>
              <w:right w:val="single" w:sz="2" w:space="0" w:color="000000"/>
            </w:tcBorders>
            <w:shd w:val="clear" w:color="auto" w:fill="auto"/>
          </w:tcPr>
          <w:p w14:paraId="33CFE566" w14:textId="77777777" w:rsidR="00530058" w:rsidRDefault="00AC6EE4" w:rsidP="00E209A6">
            <w:pPr>
              <w:pStyle w:val="stofftabelletext"/>
            </w:pPr>
            <w:r w:rsidRPr="00E209A6">
              <w:t>formulieren mithilfe</w:t>
            </w:r>
            <w:r>
              <w:t xml:space="preserve"> bekannter sprachlicher Mittel und ggf. auf der Basis von Bildmaterial einfache Aussagen zu Themen aus dem unmittelbaren</w:t>
            </w:r>
            <w:r w:rsidR="00E209A6">
              <w:t xml:space="preserve"> persönlichen Erfahrungsbereich</w:t>
            </w:r>
            <w:r>
              <w:t xml:space="preserve"> sowie zu aus dem Unterricht bekannten Themen und stellen sich und andere in einfachen Sätzen vor. </w:t>
            </w:r>
          </w:p>
        </w:tc>
        <w:tc>
          <w:tcPr>
            <w:tcW w:w="3260" w:type="dxa"/>
            <w:tcBorders>
              <w:left w:val="single" w:sz="2" w:space="0" w:color="000000"/>
              <w:bottom w:val="single" w:sz="4" w:space="0" w:color="000000"/>
              <w:right w:val="single" w:sz="4" w:space="0" w:color="000000"/>
            </w:tcBorders>
            <w:shd w:val="clear" w:color="auto" w:fill="auto"/>
          </w:tcPr>
          <w:p w14:paraId="49A0534B" w14:textId="77777777" w:rsidR="00355E45" w:rsidRPr="00355E45" w:rsidRDefault="002135F5">
            <w:pPr>
              <w:pStyle w:val="stofftabelletext"/>
              <w:tabs>
                <w:tab w:val="left" w:pos="2360"/>
              </w:tabs>
            </w:pPr>
            <w:r>
              <w:t xml:space="preserve">u. a. </w:t>
            </w:r>
            <w:r w:rsidR="00854CCF" w:rsidRPr="0001247B">
              <w:t>13/4b</w:t>
            </w:r>
            <w:r w:rsidR="00854CCF">
              <w:t xml:space="preserve">, </w:t>
            </w:r>
            <w:r>
              <w:t>16/10</w:t>
            </w:r>
            <w:r w:rsidR="009C242E">
              <w:t>b</w:t>
            </w:r>
            <w:r w:rsidR="005A037C">
              <w:t>, 19/9b</w:t>
            </w:r>
          </w:p>
        </w:tc>
      </w:tr>
      <w:tr w:rsidR="00530058" w14:paraId="701334B3" w14:textId="77777777" w:rsidTr="00814A83">
        <w:tc>
          <w:tcPr>
            <w:tcW w:w="6803" w:type="dxa"/>
            <w:tcBorders>
              <w:top w:val="single" w:sz="4" w:space="0" w:color="000000"/>
              <w:left w:val="single" w:sz="4" w:space="0" w:color="000000"/>
              <w:bottom w:val="single" w:sz="4" w:space="0" w:color="000000"/>
              <w:right w:val="single" w:sz="4" w:space="0" w:color="000000"/>
            </w:tcBorders>
            <w:shd w:val="clear" w:color="auto" w:fill="auto"/>
          </w:tcPr>
          <w:p w14:paraId="214E2D8D" w14:textId="77777777" w:rsidR="00530058" w:rsidRDefault="004D7E02">
            <w:pPr>
              <w:pStyle w:val="stofftabelletext"/>
            </w:pPr>
            <w:r w:rsidRPr="00E209A6">
              <w:t>berichten und erzählen in</w:t>
            </w:r>
            <w:r>
              <w:t xml:space="preserve"> einfachen Worten und ggf. mithilfe vorgegebener sprachlicher Elemente über persönliche Erfahrungen und </w:t>
            </w:r>
            <w:r w:rsidRPr="00656874">
              <w:t>vergangene</w:t>
            </w:r>
            <w:r>
              <w:t xml:space="preserve"> Aktivitäten, z. B. Urlaub.</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F364573" w14:textId="77777777" w:rsidR="00355E45" w:rsidRPr="00355E45" w:rsidRDefault="00DC52ED" w:rsidP="00656874">
            <w:pPr>
              <w:pStyle w:val="stofftabelletext"/>
              <w:tabs>
                <w:tab w:val="left" w:pos="592"/>
              </w:tabs>
            </w:pPr>
            <w:r>
              <w:t xml:space="preserve">u. a. </w:t>
            </w:r>
            <w:r w:rsidR="002C4270" w:rsidRPr="00656874">
              <w:t>71/4</w:t>
            </w:r>
            <w:r w:rsidR="002C4270">
              <w:t xml:space="preserve">, </w:t>
            </w:r>
            <w:r w:rsidRPr="00293838">
              <w:t>77/4b</w:t>
            </w:r>
            <w:r w:rsidR="00CB5FFC">
              <w:t xml:space="preserve">, </w:t>
            </w:r>
            <w:r w:rsidR="005102A5" w:rsidRPr="005102A5">
              <w:t xml:space="preserve">94/8 </w:t>
            </w:r>
          </w:p>
        </w:tc>
      </w:tr>
    </w:tbl>
    <w:p w14:paraId="2BD9B4C2" w14:textId="77777777" w:rsidR="00530058" w:rsidRDefault="00530058">
      <w:pPr>
        <w:pStyle w:val="stofftabelletext"/>
        <w:ind w:left="0"/>
      </w:pPr>
    </w:p>
    <w:p w14:paraId="59F84886" w14:textId="77777777" w:rsidR="00530058" w:rsidRDefault="00530058">
      <w:pPr>
        <w:pStyle w:val="stoffkompetenzbereich"/>
      </w:pPr>
      <w:r>
        <w:t>Schreiben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3E888018" w14:textId="77777777" w:rsidTr="00B46879">
        <w:tc>
          <w:tcPr>
            <w:tcW w:w="6803" w:type="dxa"/>
            <w:tcBorders>
              <w:left w:val="single" w:sz="2" w:space="0" w:color="000000"/>
              <w:bottom w:val="single" w:sz="4" w:space="0" w:color="000000"/>
              <w:right w:val="single" w:sz="2" w:space="0" w:color="000000"/>
            </w:tcBorders>
            <w:shd w:val="clear" w:color="auto" w:fill="auto"/>
          </w:tcPr>
          <w:p w14:paraId="2503128D" w14:textId="77777777" w:rsidR="00530058" w:rsidRDefault="00530058" w:rsidP="00B46879">
            <w:pPr>
              <w:pStyle w:val="stofftabelletextfett"/>
            </w:pPr>
            <w:r>
              <w:t xml:space="preserve">Die </w:t>
            </w:r>
            <w:r w:rsidR="00B46879">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01EB64D9" w14:textId="77777777" w:rsidR="00530058" w:rsidRDefault="00530058">
            <w:pPr>
              <w:pStyle w:val="stofftabelletext"/>
            </w:pPr>
            <w:r>
              <w:t>Seite/Übung bzw. Seite</w:t>
            </w:r>
          </w:p>
        </w:tc>
      </w:tr>
      <w:tr w:rsidR="00530058" w14:paraId="7F6E1863" w14:textId="77777777" w:rsidTr="00B46879">
        <w:trPr>
          <w:trHeight w:hRule="exact" w:val="113"/>
        </w:trPr>
        <w:tc>
          <w:tcPr>
            <w:tcW w:w="6803" w:type="dxa"/>
            <w:tcBorders>
              <w:top w:val="single" w:sz="4" w:space="0" w:color="000000"/>
            </w:tcBorders>
            <w:shd w:val="clear" w:color="auto" w:fill="auto"/>
          </w:tcPr>
          <w:p w14:paraId="15A6F975" w14:textId="77777777" w:rsidR="00530058" w:rsidRDefault="00530058">
            <w:pPr>
              <w:pStyle w:val="stofftabelletext"/>
            </w:pPr>
          </w:p>
        </w:tc>
        <w:tc>
          <w:tcPr>
            <w:tcW w:w="3260" w:type="dxa"/>
            <w:tcBorders>
              <w:top w:val="single" w:sz="4" w:space="0" w:color="000000"/>
            </w:tcBorders>
            <w:shd w:val="clear" w:color="auto" w:fill="auto"/>
          </w:tcPr>
          <w:p w14:paraId="41BCB4BA" w14:textId="77777777" w:rsidR="00530058" w:rsidRDefault="00530058">
            <w:pPr>
              <w:pStyle w:val="stofftabelletext"/>
            </w:pPr>
          </w:p>
        </w:tc>
      </w:tr>
      <w:tr w:rsidR="00530058" w14:paraId="26E2B8F0" w14:textId="77777777" w:rsidTr="00B46879">
        <w:trPr>
          <w:trHeight w:hRule="exact" w:val="63"/>
        </w:trPr>
        <w:tc>
          <w:tcPr>
            <w:tcW w:w="6803" w:type="dxa"/>
            <w:tcBorders>
              <w:left w:val="single" w:sz="2" w:space="0" w:color="000000"/>
              <w:right w:val="single" w:sz="2" w:space="0" w:color="000000"/>
            </w:tcBorders>
            <w:shd w:val="clear" w:color="auto" w:fill="auto"/>
          </w:tcPr>
          <w:p w14:paraId="3DAA7F7B"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50E972B7" w14:textId="77777777" w:rsidR="00530058" w:rsidRDefault="00530058">
            <w:pPr>
              <w:pStyle w:val="stofftabelletext"/>
            </w:pPr>
          </w:p>
        </w:tc>
      </w:tr>
      <w:tr w:rsidR="00530058" w14:paraId="5938C485" w14:textId="77777777" w:rsidTr="00B46879">
        <w:tc>
          <w:tcPr>
            <w:tcW w:w="6803" w:type="dxa"/>
            <w:tcBorders>
              <w:left w:val="single" w:sz="2" w:space="0" w:color="000000"/>
              <w:bottom w:val="single" w:sz="2" w:space="0" w:color="000000"/>
              <w:right w:val="single" w:sz="2" w:space="0" w:color="000000"/>
            </w:tcBorders>
            <w:shd w:val="clear" w:color="auto" w:fill="auto"/>
          </w:tcPr>
          <w:p w14:paraId="62DD9C96" w14:textId="77777777" w:rsidR="00530058" w:rsidRDefault="00B46879" w:rsidP="00445611">
            <w:pPr>
              <w:pStyle w:val="stofftabelletext"/>
            </w:pPr>
            <w:r w:rsidRPr="00445611">
              <w:t>verfassen mithilfe detaillierter</w:t>
            </w:r>
            <w:r>
              <w:t xml:space="preserve"> inhaltlicher und sprachlicher Vorgaben kurze, einfache Texte zu Themen aus ihrer unmittelbaren Erfahrungswelt und vervollständigen einfache Formulare mit grundlegenden Informationen zur eigenen Person. Dabei wenden sie bekannte sprachliche Mittel an, berücksichtigen grundlegende formale Regeln </w:t>
            </w:r>
            <w:r w:rsidR="00E4084B">
              <w:t>und achten auf orthograph</w:t>
            </w:r>
            <w:r>
              <w:t>ische Richtigkeit.</w:t>
            </w:r>
          </w:p>
        </w:tc>
        <w:tc>
          <w:tcPr>
            <w:tcW w:w="3260" w:type="dxa"/>
            <w:tcBorders>
              <w:left w:val="single" w:sz="2" w:space="0" w:color="000000"/>
              <w:bottom w:val="single" w:sz="2" w:space="0" w:color="000000"/>
              <w:right w:val="single" w:sz="4" w:space="0" w:color="000000"/>
            </w:tcBorders>
            <w:shd w:val="clear" w:color="auto" w:fill="auto"/>
          </w:tcPr>
          <w:p w14:paraId="6ACD18AE" w14:textId="77777777" w:rsidR="00355E45" w:rsidRDefault="00070E82">
            <w:pPr>
              <w:pStyle w:val="stofftabelletext"/>
              <w:tabs>
                <w:tab w:val="left" w:pos="592"/>
              </w:tabs>
            </w:pPr>
            <w:r>
              <w:t xml:space="preserve">u. a. </w:t>
            </w:r>
            <w:r w:rsidR="00C21FD6">
              <w:t xml:space="preserve">39/4, </w:t>
            </w:r>
            <w:r w:rsidRPr="00FA6B47">
              <w:t>74/7b</w:t>
            </w:r>
            <w:r w:rsidR="003C3003" w:rsidRPr="00FA6B47">
              <w:t>,</w:t>
            </w:r>
            <w:r w:rsidR="003C3003">
              <w:t xml:space="preserve"> </w:t>
            </w:r>
            <w:r w:rsidR="003C3003" w:rsidRPr="00BE2460">
              <w:t>78/8</w:t>
            </w:r>
            <w:r w:rsidR="00FB023D">
              <w:t xml:space="preserve">, </w:t>
            </w:r>
            <w:r w:rsidR="00FB023D" w:rsidRPr="003537F9">
              <w:t>102/9</w:t>
            </w:r>
          </w:p>
        </w:tc>
      </w:tr>
      <w:tr w:rsidR="00530058" w14:paraId="526B9C0E" w14:textId="77777777" w:rsidTr="00B46879">
        <w:tc>
          <w:tcPr>
            <w:tcW w:w="6803" w:type="dxa"/>
            <w:tcBorders>
              <w:left w:val="single" w:sz="2" w:space="0" w:color="000000"/>
              <w:bottom w:val="single" w:sz="2" w:space="0" w:color="000000"/>
              <w:right w:val="single" w:sz="2" w:space="0" w:color="000000"/>
            </w:tcBorders>
            <w:shd w:val="clear" w:color="auto" w:fill="auto"/>
          </w:tcPr>
          <w:p w14:paraId="71D7FF26" w14:textId="77777777" w:rsidR="00530058" w:rsidRDefault="009A55B9">
            <w:pPr>
              <w:pStyle w:val="stofftabelletext"/>
            </w:pPr>
            <w:r w:rsidRPr="004C1B0C">
              <w:t>schreiben gelerntes Vokabular</w:t>
            </w:r>
            <w:r>
              <w:t xml:space="preserve"> orthographisch korrekt in Anknüpfung an die aus der Grundschule vertrauten Arbeitsweisen.</w:t>
            </w:r>
          </w:p>
        </w:tc>
        <w:tc>
          <w:tcPr>
            <w:tcW w:w="3260" w:type="dxa"/>
            <w:tcBorders>
              <w:left w:val="single" w:sz="2" w:space="0" w:color="000000"/>
              <w:bottom w:val="single" w:sz="2" w:space="0" w:color="000000"/>
              <w:right w:val="single" w:sz="4" w:space="0" w:color="000000"/>
            </w:tcBorders>
            <w:shd w:val="clear" w:color="auto" w:fill="auto"/>
          </w:tcPr>
          <w:p w14:paraId="06645709" w14:textId="77777777" w:rsidR="00355E45" w:rsidRDefault="00BF0F4C">
            <w:pPr>
              <w:pStyle w:val="stofftabelletext"/>
              <w:tabs>
                <w:tab w:val="left" w:pos="592"/>
              </w:tabs>
            </w:pPr>
            <w:r>
              <w:t xml:space="preserve">u. a. </w:t>
            </w:r>
            <w:r w:rsidRPr="00945294">
              <w:t>14/2</w:t>
            </w:r>
            <w:r w:rsidR="00945294" w:rsidRPr="00945294">
              <w:t>-</w:t>
            </w:r>
            <w:r w:rsidR="00945294">
              <w:t>3</w:t>
            </w:r>
            <w:r w:rsidR="00386FD0">
              <w:t xml:space="preserve">, </w:t>
            </w:r>
            <w:r w:rsidR="002D586F">
              <w:t>17/1</w:t>
            </w:r>
            <w:r w:rsidR="00E045D2">
              <w:t xml:space="preserve">, </w:t>
            </w:r>
            <w:r w:rsidR="00386FD0" w:rsidRPr="00C332AD">
              <w:t>37/6</w:t>
            </w:r>
            <w:r w:rsidR="00204B44" w:rsidRPr="00C332AD">
              <w:t>a</w:t>
            </w:r>
          </w:p>
        </w:tc>
      </w:tr>
    </w:tbl>
    <w:p w14:paraId="054EB03D" w14:textId="77777777" w:rsidR="00530058" w:rsidRDefault="00530058">
      <w:pPr>
        <w:pStyle w:val="stofftabelletext"/>
        <w:ind w:left="0"/>
        <w:rPr>
          <w:lang w:val="en-US"/>
        </w:rPr>
      </w:pPr>
    </w:p>
    <w:p w14:paraId="36CBBDE5" w14:textId="77777777" w:rsidR="00B46879" w:rsidRPr="00E15310" w:rsidRDefault="00B46879">
      <w:pPr>
        <w:pStyle w:val="stofftabelletext"/>
        <w:ind w:left="0"/>
        <w:rPr>
          <w:lang w:val="en-US"/>
        </w:rPr>
      </w:pPr>
    </w:p>
    <w:p w14:paraId="4140DAB3" w14:textId="77777777" w:rsidR="00530058" w:rsidRDefault="00530058">
      <w:pPr>
        <w:pStyle w:val="stoffkompetenzbereich"/>
      </w:pPr>
      <w:r>
        <w:lastRenderedPageBreak/>
        <w:t>Sprachmitt</w:t>
      </w:r>
      <w:r w:rsidR="008B5B57">
        <w:t>lung</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0A3781F5" w14:textId="77777777" w:rsidTr="00FB3156">
        <w:tc>
          <w:tcPr>
            <w:tcW w:w="6803" w:type="dxa"/>
            <w:tcBorders>
              <w:left w:val="single" w:sz="2" w:space="0" w:color="000000"/>
              <w:bottom w:val="single" w:sz="4" w:space="0" w:color="000000"/>
              <w:right w:val="single" w:sz="2" w:space="0" w:color="000000"/>
            </w:tcBorders>
            <w:shd w:val="clear" w:color="auto" w:fill="auto"/>
          </w:tcPr>
          <w:p w14:paraId="7012DD11" w14:textId="77777777" w:rsidR="00530058" w:rsidRPr="00FB3156" w:rsidRDefault="00530058" w:rsidP="00FB3156">
            <w:pPr>
              <w:pStyle w:val="stofftabelletext"/>
              <w:rPr>
                <w:b/>
              </w:rPr>
            </w:pPr>
            <w:r w:rsidRPr="00FB3156">
              <w:rPr>
                <w:b/>
              </w:rPr>
              <w:t xml:space="preserve">Die </w:t>
            </w:r>
            <w:r w:rsidR="00FB3156" w:rsidRPr="00FB3156">
              <w:rPr>
                <w:b/>
              </w:rPr>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1EB7BF6D" w14:textId="77777777" w:rsidR="00530058" w:rsidRDefault="00530058">
            <w:pPr>
              <w:pStyle w:val="stofftabelletext"/>
            </w:pPr>
            <w:r>
              <w:t>Seite/Übung bzw. Seite</w:t>
            </w:r>
          </w:p>
        </w:tc>
      </w:tr>
      <w:tr w:rsidR="00530058" w14:paraId="1065AB2F" w14:textId="77777777" w:rsidTr="00FB3156">
        <w:trPr>
          <w:trHeight w:hRule="exact" w:val="113"/>
        </w:trPr>
        <w:tc>
          <w:tcPr>
            <w:tcW w:w="6803" w:type="dxa"/>
            <w:tcBorders>
              <w:top w:val="single" w:sz="4" w:space="0" w:color="000000"/>
            </w:tcBorders>
            <w:shd w:val="clear" w:color="auto" w:fill="auto"/>
          </w:tcPr>
          <w:p w14:paraId="0E8140D0" w14:textId="77777777" w:rsidR="00530058" w:rsidRDefault="00530058">
            <w:pPr>
              <w:pStyle w:val="stofftabelletext"/>
            </w:pPr>
          </w:p>
        </w:tc>
        <w:tc>
          <w:tcPr>
            <w:tcW w:w="3260" w:type="dxa"/>
            <w:tcBorders>
              <w:top w:val="single" w:sz="4" w:space="0" w:color="000000"/>
            </w:tcBorders>
            <w:shd w:val="clear" w:color="auto" w:fill="auto"/>
          </w:tcPr>
          <w:p w14:paraId="0FA036DE" w14:textId="77777777" w:rsidR="00530058" w:rsidRDefault="00530058">
            <w:pPr>
              <w:pStyle w:val="stofftabelletext"/>
            </w:pPr>
          </w:p>
        </w:tc>
      </w:tr>
      <w:tr w:rsidR="00530058" w14:paraId="60963333" w14:textId="77777777" w:rsidTr="00FB3156">
        <w:trPr>
          <w:trHeight w:hRule="exact" w:val="63"/>
        </w:trPr>
        <w:tc>
          <w:tcPr>
            <w:tcW w:w="6803" w:type="dxa"/>
            <w:tcBorders>
              <w:left w:val="single" w:sz="2" w:space="0" w:color="000000"/>
              <w:right w:val="single" w:sz="2" w:space="0" w:color="000000"/>
            </w:tcBorders>
            <w:shd w:val="clear" w:color="auto" w:fill="auto"/>
          </w:tcPr>
          <w:p w14:paraId="2764D6F5"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62974746" w14:textId="77777777" w:rsidR="00530058" w:rsidRDefault="00530058">
            <w:pPr>
              <w:pStyle w:val="stofftabelletext"/>
            </w:pPr>
          </w:p>
        </w:tc>
      </w:tr>
      <w:tr w:rsidR="00530058" w14:paraId="681F9CD9" w14:textId="77777777" w:rsidTr="00FB3156">
        <w:tc>
          <w:tcPr>
            <w:tcW w:w="6803" w:type="dxa"/>
            <w:tcBorders>
              <w:left w:val="single" w:sz="2" w:space="0" w:color="000000"/>
              <w:right w:val="single" w:sz="2" w:space="0" w:color="000000"/>
            </w:tcBorders>
            <w:shd w:val="clear" w:color="auto" w:fill="auto"/>
          </w:tcPr>
          <w:p w14:paraId="7D372582" w14:textId="77777777" w:rsidR="00530058" w:rsidRPr="003611DC" w:rsidRDefault="00FB3156" w:rsidP="00772237">
            <w:pPr>
              <w:pStyle w:val="stofftabelletext"/>
            </w:pPr>
            <w:r w:rsidRPr="00772237">
              <w:t>erschließen einfache, kurze</w:t>
            </w:r>
            <w:r>
              <w:t xml:space="preserve"> Texte, die Themen aus dem unmittelbaren Erfahrungsbereich   behandeln und weitestgehend bekanntes oder sehr leicht erschließbares Sprachmaterial enthalten, indem sie grundlegende Informationen sowie klar erkennbare Details entnehmen und sinngemäß auf Deutsch wiedergeben.</w:t>
            </w:r>
          </w:p>
        </w:tc>
        <w:tc>
          <w:tcPr>
            <w:tcW w:w="3260" w:type="dxa"/>
            <w:tcBorders>
              <w:left w:val="single" w:sz="2" w:space="0" w:color="000000"/>
              <w:right w:val="single" w:sz="4" w:space="0" w:color="000000"/>
            </w:tcBorders>
            <w:shd w:val="clear" w:color="auto" w:fill="auto"/>
          </w:tcPr>
          <w:p w14:paraId="47A6E157" w14:textId="77777777" w:rsidR="008A03E9" w:rsidRDefault="00FB3156">
            <w:pPr>
              <w:pStyle w:val="stofftabelletext"/>
              <w:tabs>
                <w:tab w:val="left" w:pos="592"/>
              </w:tabs>
            </w:pPr>
            <w:r>
              <w:t xml:space="preserve"> </w:t>
            </w:r>
            <w:r w:rsidR="000D724C">
              <w:t xml:space="preserve">u. a. </w:t>
            </w:r>
            <w:r w:rsidR="000D724C" w:rsidRPr="000D724C">
              <w:t>41/5</w:t>
            </w:r>
            <w:r w:rsidR="00AE7111">
              <w:t>, 99/8</w:t>
            </w:r>
          </w:p>
        </w:tc>
      </w:tr>
      <w:tr w:rsidR="00FB3156" w14:paraId="0BCB6419" w14:textId="77777777" w:rsidTr="00FB3156">
        <w:tc>
          <w:tcPr>
            <w:tcW w:w="6803" w:type="dxa"/>
            <w:tcBorders>
              <w:left w:val="single" w:sz="2" w:space="0" w:color="000000"/>
              <w:bottom w:val="single" w:sz="2" w:space="0" w:color="000000"/>
              <w:right w:val="single" w:sz="2" w:space="0" w:color="000000"/>
            </w:tcBorders>
            <w:shd w:val="clear" w:color="auto" w:fill="auto"/>
          </w:tcPr>
          <w:p w14:paraId="1FD10D4C" w14:textId="77777777" w:rsidR="00FB3156" w:rsidRDefault="00FB3156" w:rsidP="00093EAA">
            <w:pPr>
              <w:pStyle w:val="stofftabelletext"/>
              <w:ind w:left="0"/>
            </w:pPr>
          </w:p>
        </w:tc>
        <w:tc>
          <w:tcPr>
            <w:tcW w:w="3260" w:type="dxa"/>
            <w:tcBorders>
              <w:left w:val="single" w:sz="2" w:space="0" w:color="000000"/>
              <w:bottom w:val="single" w:sz="2" w:space="0" w:color="000000"/>
              <w:right w:val="single" w:sz="4" w:space="0" w:color="000000"/>
            </w:tcBorders>
            <w:shd w:val="clear" w:color="auto" w:fill="auto"/>
          </w:tcPr>
          <w:p w14:paraId="31F7D5A2" w14:textId="77777777" w:rsidR="00FB3156" w:rsidRDefault="00FB3156" w:rsidP="004909E2">
            <w:pPr>
              <w:pStyle w:val="stofftabelletext"/>
              <w:tabs>
                <w:tab w:val="left" w:pos="592"/>
              </w:tabs>
            </w:pPr>
          </w:p>
        </w:tc>
      </w:tr>
      <w:tr w:rsidR="00FB3156" w14:paraId="289C4BF7" w14:textId="77777777" w:rsidTr="004909E2">
        <w:tc>
          <w:tcPr>
            <w:tcW w:w="6803" w:type="dxa"/>
            <w:tcBorders>
              <w:left w:val="single" w:sz="2" w:space="0" w:color="000000"/>
              <w:bottom w:val="single" w:sz="2" w:space="0" w:color="000000"/>
              <w:right w:val="single" w:sz="2" w:space="0" w:color="000000"/>
            </w:tcBorders>
            <w:shd w:val="clear" w:color="auto" w:fill="auto"/>
          </w:tcPr>
          <w:p w14:paraId="14CBC80F" w14:textId="77777777" w:rsidR="00FB3156" w:rsidRDefault="0092584D" w:rsidP="00772237">
            <w:pPr>
              <w:pStyle w:val="stofftabelletext"/>
            </w:pPr>
            <w:r w:rsidRPr="00772237">
              <w:t>geben in sehr einfachen,</w:t>
            </w:r>
            <w:r>
              <w:t xml:space="preserve"> kurzen alltäglichen Kommunikationssituationen die Hauptaussagen in der jeweils anderen Sprache sinngemäß und adressatenbezogen wieder, z. B. beim Vorstellen von Personen und deren Alltagsgewohnheiten. Dabei setzen sie e</w:t>
            </w:r>
            <w:r w:rsidR="00772237">
              <w:t>infache Kompensationsstrategien</w:t>
            </w:r>
            <w:r>
              <w:t xml:space="preserve"> ein. </w:t>
            </w:r>
          </w:p>
        </w:tc>
        <w:tc>
          <w:tcPr>
            <w:tcW w:w="3260" w:type="dxa"/>
            <w:tcBorders>
              <w:left w:val="single" w:sz="2" w:space="0" w:color="000000"/>
              <w:bottom w:val="single" w:sz="2" w:space="0" w:color="000000"/>
              <w:right w:val="single" w:sz="4" w:space="0" w:color="000000"/>
            </w:tcBorders>
            <w:shd w:val="clear" w:color="auto" w:fill="auto"/>
          </w:tcPr>
          <w:p w14:paraId="68C6AB08" w14:textId="77777777" w:rsidR="00FB3156" w:rsidRDefault="000D724C" w:rsidP="004909E2">
            <w:pPr>
              <w:pStyle w:val="stofftabelletext"/>
              <w:tabs>
                <w:tab w:val="left" w:pos="592"/>
              </w:tabs>
            </w:pPr>
            <w:r>
              <w:t xml:space="preserve">u. a. </w:t>
            </w:r>
            <w:r w:rsidR="0030585B" w:rsidRPr="0030585B">
              <w:t>60/11</w:t>
            </w:r>
            <w:r w:rsidR="00EE7DD0" w:rsidRPr="0030585B">
              <w:t>,</w:t>
            </w:r>
            <w:r w:rsidR="00B85FE9">
              <w:t xml:space="preserve"> </w:t>
            </w:r>
            <w:r w:rsidR="00EE7DD0" w:rsidRPr="00AE5463">
              <w:t>117/6</w:t>
            </w:r>
          </w:p>
        </w:tc>
      </w:tr>
    </w:tbl>
    <w:p w14:paraId="0F1B1874" w14:textId="77777777" w:rsidR="00BB52B1" w:rsidRDefault="00BB52B1">
      <w:pPr>
        <w:pStyle w:val="stoffkompetenzbereich"/>
      </w:pPr>
    </w:p>
    <w:p w14:paraId="1D85C5D4" w14:textId="77777777" w:rsidR="00BB52B1" w:rsidRDefault="00BB52B1">
      <w:pPr>
        <w:pStyle w:val="stoffkompetenzbereich"/>
      </w:pPr>
    </w:p>
    <w:p w14:paraId="30030585" w14:textId="77777777" w:rsidR="00BB52B1" w:rsidRDefault="00BB52B1">
      <w:pPr>
        <w:pStyle w:val="stoffkompetenzbereich"/>
        <w:rPr>
          <w:b w:val="0"/>
          <w:i w:val="0"/>
          <w:sz w:val="28"/>
          <w:szCs w:val="28"/>
        </w:rPr>
      </w:pPr>
      <w:r>
        <w:rPr>
          <w:b w:val="0"/>
          <w:i w:val="0"/>
          <w:sz w:val="28"/>
          <w:szCs w:val="28"/>
        </w:rPr>
        <w:t>Verfügen über sprachliche Mittel</w:t>
      </w:r>
    </w:p>
    <w:p w14:paraId="7EF79F4C" w14:textId="77777777" w:rsidR="00BB52B1" w:rsidRDefault="00BB52B1">
      <w:pPr>
        <w:pStyle w:val="stoffkompetenzbereich"/>
      </w:pPr>
    </w:p>
    <w:p w14:paraId="7CA71A98" w14:textId="77777777" w:rsidR="00530058" w:rsidRDefault="008A03FF">
      <w:pPr>
        <w:pStyle w:val="stoffkompetenzbereich"/>
      </w:pPr>
      <w:r>
        <w:t>Wortschatz</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7F9F4C7B" w14:textId="77777777" w:rsidTr="008A03FF">
        <w:tc>
          <w:tcPr>
            <w:tcW w:w="6803" w:type="dxa"/>
            <w:tcBorders>
              <w:left w:val="single" w:sz="2" w:space="0" w:color="000000"/>
              <w:bottom w:val="single" w:sz="4" w:space="0" w:color="000000"/>
              <w:right w:val="single" w:sz="2" w:space="0" w:color="000000"/>
            </w:tcBorders>
            <w:shd w:val="clear" w:color="auto" w:fill="auto"/>
          </w:tcPr>
          <w:p w14:paraId="31B44051" w14:textId="77777777" w:rsidR="00530058" w:rsidRPr="008A03FF" w:rsidRDefault="00530058" w:rsidP="008A03FF">
            <w:pPr>
              <w:pStyle w:val="stofftabelletext"/>
              <w:rPr>
                <w:b/>
              </w:rPr>
            </w:pPr>
            <w:r w:rsidRPr="008A03FF">
              <w:rPr>
                <w:b/>
              </w:rPr>
              <w:t xml:space="preserve">Die </w:t>
            </w:r>
            <w:r w:rsidR="008A03FF">
              <w:rPr>
                <w:b/>
              </w:rPr>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6B142A15" w14:textId="77777777" w:rsidR="00530058" w:rsidRDefault="00530058">
            <w:pPr>
              <w:pStyle w:val="stofftabelletext"/>
            </w:pPr>
            <w:r>
              <w:t>Seite/Übung bzw. Seite</w:t>
            </w:r>
          </w:p>
        </w:tc>
      </w:tr>
      <w:tr w:rsidR="00530058" w14:paraId="16B90468" w14:textId="77777777" w:rsidTr="008A03FF">
        <w:trPr>
          <w:trHeight w:hRule="exact" w:val="113"/>
        </w:trPr>
        <w:tc>
          <w:tcPr>
            <w:tcW w:w="6803" w:type="dxa"/>
            <w:tcBorders>
              <w:top w:val="single" w:sz="4" w:space="0" w:color="000000"/>
            </w:tcBorders>
            <w:shd w:val="clear" w:color="auto" w:fill="auto"/>
          </w:tcPr>
          <w:p w14:paraId="1D45F768" w14:textId="77777777" w:rsidR="00530058" w:rsidRDefault="00530058">
            <w:pPr>
              <w:pStyle w:val="stofftabelletext"/>
            </w:pPr>
          </w:p>
        </w:tc>
        <w:tc>
          <w:tcPr>
            <w:tcW w:w="3260" w:type="dxa"/>
            <w:tcBorders>
              <w:top w:val="single" w:sz="4" w:space="0" w:color="000000"/>
            </w:tcBorders>
            <w:shd w:val="clear" w:color="auto" w:fill="auto"/>
          </w:tcPr>
          <w:p w14:paraId="203119D7" w14:textId="77777777" w:rsidR="00530058" w:rsidRDefault="00530058" w:rsidP="00882211">
            <w:pPr>
              <w:pStyle w:val="stofftabelletext"/>
              <w:spacing w:line="276" w:lineRule="auto"/>
            </w:pPr>
          </w:p>
        </w:tc>
      </w:tr>
      <w:tr w:rsidR="00530058" w14:paraId="6F41A0D9" w14:textId="77777777" w:rsidTr="008A03FF">
        <w:trPr>
          <w:trHeight w:hRule="exact" w:val="63"/>
        </w:trPr>
        <w:tc>
          <w:tcPr>
            <w:tcW w:w="6803" w:type="dxa"/>
            <w:tcBorders>
              <w:left w:val="single" w:sz="2" w:space="0" w:color="000000"/>
              <w:right w:val="single" w:sz="2" w:space="0" w:color="000000"/>
            </w:tcBorders>
            <w:shd w:val="clear" w:color="auto" w:fill="auto"/>
          </w:tcPr>
          <w:p w14:paraId="52EABF34" w14:textId="77777777" w:rsidR="00530058" w:rsidRDefault="00530058" w:rsidP="00882211">
            <w:pPr>
              <w:pStyle w:val="stofftabelletext"/>
              <w:spacing w:before="0" w:after="0" w:line="276" w:lineRule="auto"/>
            </w:pPr>
          </w:p>
        </w:tc>
        <w:tc>
          <w:tcPr>
            <w:tcW w:w="3260" w:type="dxa"/>
            <w:tcBorders>
              <w:left w:val="single" w:sz="2" w:space="0" w:color="000000"/>
              <w:right w:val="single" w:sz="4" w:space="0" w:color="000000"/>
            </w:tcBorders>
            <w:shd w:val="clear" w:color="auto" w:fill="auto"/>
          </w:tcPr>
          <w:p w14:paraId="12B61B4A" w14:textId="77777777" w:rsidR="00530058" w:rsidRDefault="00530058" w:rsidP="00882211">
            <w:pPr>
              <w:pStyle w:val="stofftabelletext"/>
              <w:spacing w:before="0" w:after="0" w:line="276" w:lineRule="auto"/>
            </w:pPr>
          </w:p>
        </w:tc>
      </w:tr>
      <w:tr w:rsidR="00530058" w14:paraId="57627754" w14:textId="77777777" w:rsidTr="008A03FF">
        <w:tc>
          <w:tcPr>
            <w:tcW w:w="6803" w:type="dxa"/>
            <w:tcBorders>
              <w:left w:val="single" w:sz="2" w:space="0" w:color="000000"/>
              <w:bottom w:val="single" w:sz="2" w:space="0" w:color="000000"/>
              <w:right w:val="single" w:sz="2" w:space="0" w:color="000000"/>
            </w:tcBorders>
            <w:shd w:val="clear" w:color="auto" w:fill="auto"/>
          </w:tcPr>
          <w:p w14:paraId="43C4A329" w14:textId="22B600F9" w:rsidR="00530058" w:rsidRDefault="00D06543" w:rsidP="00EE4D9D">
            <w:pPr>
              <w:pStyle w:val="stofftabelletext"/>
              <w:spacing w:before="0" w:after="0" w:line="276" w:lineRule="auto"/>
              <w:contextualSpacing/>
            </w:pPr>
            <w:r>
              <w:t xml:space="preserve">wenden den in der Grundschule erworbenen Wortschatz in bereits bekannten und neuen Zusammenhängen an. Sie nutzen neuen Wortschatz, der sich auf die </w:t>
            </w:r>
            <w:r w:rsidR="00685C69" w:rsidRPr="00204C77">
              <w:t>Themen</w:t>
            </w:r>
            <w:r w:rsidR="00685C69">
              <w:t xml:space="preserve"> </w:t>
            </w:r>
            <w:r w:rsidR="00204C77">
              <w:t xml:space="preserve">unter 5 </w:t>
            </w:r>
            <w:r>
              <w:t>bezieht, um sich in einfachen alltägl</w:t>
            </w:r>
            <w:r w:rsidR="001E7881">
              <w:t>ichen Kommunikationssituationen</w:t>
            </w:r>
            <w:r>
              <w:t xml:space="preserve"> zu verständigen und sich zu Themen aus dem unmittelbaren</w:t>
            </w:r>
            <w:r w:rsidR="001E7881">
              <w:t xml:space="preserve"> persönlichen Erfahrungsbereich</w:t>
            </w:r>
            <w:r w:rsidR="00B75A76">
              <w:t xml:space="preserve"> zu äußern. Dabei verwenden sie </w:t>
            </w:r>
            <w:r>
              <w:t>u. a. folgende grundlegende Wendungen und Strukturen:</w:t>
            </w:r>
          </w:p>
          <w:p w14:paraId="69B43F52" w14:textId="77777777" w:rsidR="00D06543" w:rsidRPr="00470C05" w:rsidRDefault="00D06543" w:rsidP="009735C4">
            <w:pPr>
              <w:pStyle w:val="stofftabelletext"/>
              <w:numPr>
                <w:ilvl w:val="0"/>
                <w:numId w:val="6"/>
              </w:numPr>
              <w:spacing w:before="0" w:after="0" w:line="276" w:lineRule="auto"/>
              <w:contextualSpacing/>
              <w:rPr>
                <w:noProof/>
                <w:lang w:val="en-US"/>
              </w:rPr>
            </w:pPr>
            <w:r w:rsidRPr="00470C05">
              <w:rPr>
                <w:i/>
                <w:noProof/>
                <w:lang w:val="en-US"/>
              </w:rPr>
              <w:t>basic classroom</w:t>
            </w:r>
            <w:r w:rsidR="00DB2FB2" w:rsidRPr="00470C05">
              <w:rPr>
                <w:i/>
                <w:noProof/>
                <w:lang w:val="en-US"/>
              </w:rPr>
              <w:t xml:space="preserve"> phrases, </w:t>
            </w:r>
            <w:r w:rsidRPr="00470C05">
              <w:rPr>
                <w:i/>
                <w:noProof/>
                <w:lang w:val="en-US"/>
              </w:rPr>
              <w:t>e.</w:t>
            </w:r>
            <w:r w:rsidR="00DB2FB2" w:rsidRPr="00470C05">
              <w:rPr>
                <w:i/>
                <w:noProof/>
                <w:lang w:val="en-US"/>
              </w:rPr>
              <w:t xml:space="preserve"> </w:t>
            </w:r>
            <w:r w:rsidRPr="00470C05">
              <w:rPr>
                <w:i/>
                <w:noProof/>
                <w:lang w:val="en-US"/>
              </w:rPr>
              <w:t>g. What’s this in English, please?</w:t>
            </w:r>
          </w:p>
          <w:p w14:paraId="42EE2E6A" w14:textId="77777777" w:rsidR="00D06543" w:rsidRPr="00470C05" w:rsidRDefault="00291DAE" w:rsidP="009735C4">
            <w:pPr>
              <w:pStyle w:val="stofftabelletext"/>
              <w:numPr>
                <w:ilvl w:val="0"/>
                <w:numId w:val="6"/>
              </w:numPr>
              <w:spacing w:before="0" w:after="0" w:line="276" w:lineRule="auto"/>
              <w:contextualSpacing/>
              <w:rPr>
                <w:i/>
                <w:noProof/>
                <w:lang w:val="en-US"/>
              </w:rPr>
            </w:pPr>
            <w:r w:rsidRPr="00470C05">
              <w:rPr>
                <w:i/>
                <w:noProof/>
                <w:lang w:val="en-US"/>
              </w:rPr>
              <w:t>demonstrative pronouns/adjectives: this, that, these, those</w:t>
            </w:r>
          </w:p>
          <w:p w14:paraId="46777B7D" w14:textId="77777777" w:rsidR="00291DAE" w:rsidRPr="00D75F18" w:rsidRDefault="00F32A68" w:rsidP="009735C4">
            <w:pPr>
              <w:pStyle w:val="stofftabelletext"/>
              <w:numPr>
                <w:ilvl w:val="0"/>
                <w:numId w:val="6"/>
              </w:numPr>
              <w:spacing w:before="0" w:after="0" w:line="276" w:lineRule="auto"/>
              <w:contextualSpacing/>
              <w:rPr>
                <w:i/>
                <w:noProof/>
              </w:rPr>
            </w:pPr>
            <w:r w:rsidRPr="00D75F18">
              <w:rPr>
                <w:i/>
                <w:noProof/>
              </w:rPr>
              <w:t>ordinal numbers</w:t>
            </w:r>
          </w:p>
          <w:p w14:paraId="70C94239" w14:textId="77777777" w:rsidR="00A10FE6" w:rsidRPr="00D75F18" w:rsidRDefault="00A10FE6" w:rsidP="009735C4">
            <w:pPr>
              <w:pStyle w:val="stofftabelletext"/>
              <w:numPr>
                <w:ilvl w:val="0"/>
                <w:numId w:val="6"/>
              </w:numPr>
              <w:spacing w:before="0" w:after="0" w:line="276" w:lineRule="auto"/>
              <w:contextualSpacing/>
              <w:rPr>
                <w:i/>
                <w:noProof/>
              </w:rPr>
            </w:pPr>
            <w:r w:rsidRPr="00D75F18">
              <w:rPr>
                <w:i/>
                <w:noProof/>
              </w:rPr>
              <w:t>cardinal numbers</w:t>
            </w:r>
          </w:p>
          <w:p w14:paraId="73FE8069" w14:textId="77777777" w:rsidR="00A10FE6" w:rsidRPr="00470C05" w:rsidRDefault="00A10FE6" w:rsidP="009735C4">
            <w:pPr>
              <w:pStyle w:val="stofftabelletext"/>
              <w:numPr>
                <w:ilvl w:val="0"/>
                <w:numId w:val="6"/>
              </w:numPr>
              <w:spacing w:before="0" w:after="0" w:line="276" w:lineRule="auto"/>
              <w:contextualSpacing/>
              <w:rPr>
                <w:i/>
                <w:noProof/>
                <w:lang w:val="en-US"/>
              </w:rPr>
            </w:pPr>
            <w:r w:rsidRPr="00470C05">
              <w:rPr>
                <w:i/>
                <w:noProof/>
                <w:lang w:val="en-US"/>
              </w:rPr>
              <w:t xml:space="preserve">how much/how many and very common uncountable nouns </w:t>
            </w:r>
          </w:p>
          <w:p w14:paraId="05913828" w14:textId="77777777" w:rsidR="005738F1" w:rsidRPr="00AA4404" w:rsidRDefault="005738F1" w:rsidP="009735C4">
            <w:pPr>
              <w:pStyle w:val="stofftabelletext"/>
              <w:numPr>
                <w:ilvl w:val="0"/>
                <w:numId w:val="6"/>
              </w:numPr>
              <w:spacing w:before="0" w:after="0" w:line="276" w:lineRule="auto"/>
              <w:contextualSpacing/>
              <w:rPr>
                <w:i/>
                <w:noProof/>
              </w:rPr>
            </w:pPr>
            <w:r w:rsidRPr="00AA4404">
              <w:rPr>
                <w:i/>
                <w:noProof/>
              </w:rPr>
              <w:t>could/couldn’t</w:t>
            </w:r>
          </w:p>
          <w:p w14:paraId="2F23FB53" w14:textId="77777777" w:rsidR="005738F1" w:rsidRPr="003F1B10" w:rsidRDefault="005738F1" w:rsidP="009735C4">
            <w:pPr>
              <w:pStyle w:val="stofftabelletext"/>
              <w:numPr>
                <w:ilvl w:val="0"/>
                <w:numId w:val="6"/>
              </w:numPr>
              <w:spacing w:before="0" w:after="0" w:line="276" w:lineRule="auto"/>
              <w:contextualSpacing/>
              <w:rPr>
                <w:i/>
                <w:noProof/>
              </w:rPr>
            </w:pPr>
            <w:r w:rsidRPr="003F1B10">
              <w:rPr>
                <w:i/>
                <w:noProof/>
              </w:rPr>
              <w:t>should</w:t>
            </w:r>
          </w:p>
          <w:p w14:paraId="126D59C0" w14:textId="77777777" w:rsidR="005738F1" w:rsidRPr="00470C05" w:rsidRDefault="005738F1" w:rsidP="009735C4">
            <w:pPr>
              <w:pStyle w:val="stofftabelletext"/>
              <w:numPr>
                <w:ilvl w:val="0"/>
                <w:numId w:val="6"/>
              </w:numPr>
              <w:spacing w:before="0" w:after="0" w:line="276" w:lineRule="auto"/>
              <w:contextualSpacing/>
              <w:rPr>
                <w:i/>
                <w:noProof/>
                <w:lang w:val="en-US"/>
              </w:rPr>
            </w:pPr>
            <w:r w:rsidRPr="00470C05">
              <w:rPr>
                <w:i/>
                <w:noProof/>
                <w:lang w:val="en-US"/>
              </w:rPr>
              <w:t>gerund as subject, e. g. swimming is fun</w:t>
            </w:r>
          </w:p>
          <w:p w14:paraId="0818CFE1" w14:textId="77777777" w:rsidR="005D6243" w:rsidRPr="00470C05" w:rsidRDefault="005D6243" w:rsidP="009735C4">
            <w:pPr>
              <w:pStyle w:val="stofftabelletext"/>
              <w:numPr>
                <w:ilvl w:val="0"/>
                <w:numId w:val="6"/>
              </w:numPr>
              <w:spacing w:before="0" w:after="0" w:line="276" w:lineRule="auto"/>
              <w:contextualSpacing/>
              <w:rPr>
                <w:i/>
                <w:noProof/>
                <w:lang w:val="en-US"/>
              </w:rPr>
            </w:pPr>
            <w:r w:rsidRPr="00470C05">
              <w:rPr>
                <w:i/>
                <w:noProof/>
                <w:lang w:val="en-US"/>
              </w:rPr>
              <w:t>common prepositions (e. g. in, at, on) and prepositional phrases, e. g. in time</w:t>
            </w:r>
          </w:p>
          <w:p w14:paraId="3AEB95E6" w14:textId="77777777" w:rsidR="007B5FCB" w:rsidRPr="00470C05" w:rsidRDefault="007B5FCB" w:rsidP="009735C4">
            <w:pPr>
              <w:pStyle w:val="stofftabelletext"/>
              <w:numPr>
                <w:ilvl w:val="0"/>
                <w:numId w:val="6"/>
              </w:numPr>
              <w:spacing w:before="0" w:after="0" w:line="276" w:lineRule="auto"/>
              <w:contextualSpacing/>
              <w:rPr>
                <w:i/>
                <w:noProof/>
                <w:lang w:val="en-US"/>
              </w:rPr>
            </w:pPr>
            <w:r w:rsidRPr="00470C05">
              <w:rPr>
                <w:i/>
                <w:noProof/>
                <w:lang w:val="en-US"/>
              </w:rPr>
              <w:t>basic linking words: and, but, because, or</w:t>
            </w:r>
          </w:p>
          <w:p w14:paraId="7AE26401" w14:textId="77777777" w:rsidR="007B5FCB" w:rsidRPr="00470C05" w:rsidRDefault="007B5FCB" w:rsidP="009735C4">
            <w:pPr>
              <w:pStyle w:val="stofftabelletext"/>
              <w:numPr>
                <w:ilvl w:val="0"/>
                <w:numId w:val="6"/>
              </w:numPr>
              <w:spacing w:before="0" w:after="0" w:line="276" w:lineRule="auto"/>
              <w:contextualSpacing/>
              <w:rPr>
                <w:i/>
                <w:noProof/>
                <w:lang w:val="en-US"/>
              </w:rPr>
            </w:pPr>
            <w:r w:rsidRPr="00470C05">
              <w:rPr>
                <w:i/>
                <w:noProof/>
                <w:lang w:val="en-US"/>
              </w:rPr>
              <w:t>basic collocations, e. g. to do your homework</w:t>
            </w:r>
          </w:p>
          <w:p w14:paraId="5A237731" w14:textId="77777777" w:rsidR="007B5FCB" w:rsidRPr="00470C05" w:rsidRDefault="007B5FCB" w:rsidP="009735C4">
            <w:pPr>
              <w:pStyle w:val="stofftabelletext"/>
              <w:numPr>
                <w:ilvl w:val="0"/>
                <w:numId w:val="6"/>
              </w:numPr>
              <w:spacing w:before="0" w:after="0" w:line="276" w:lineRule="auto"/>
              <w:contextualSpacing/>
              <w:rPr>
                <w:i/>
                <w:noProof/>
                <w:lang w:val="en-US"/>
              </w:rPr>
            </w:pPr>
            <w:r w:rsidRPr="00470C05">
              <w:rPr>
                <w:i/>
                <w:noProof/>
                <w:lang w:val="en-US"/>
              </w:rPr>
              <w:t>basic phrasal verbs, e. g. to get up</w:t>
            </w:r>
          </w:p>
          <w:p w14:paraId="1DA08452" w14:textId="77777777" w:rsidR="005D6243" w:rsidRPr="00470C05" w:rsidRDefault="007B5FCB" w:rsidP="009735C4">
            <w:pPr>
              <w:pStyle w:val="stofftabelletext"/>
              <w:numPr>
                <w:ilvl w:val="0"/>
                <w:numId w:val="6"/>
              </w:numPr>
              <w:spacing w:before="0" w:after="0" w:line="276" w:lineRule="auto"/>
              <w:contextualSpacing/>
              <w:rPr>
                <w:i/>
                <w:noProof/>
                <w:lang w:val="en-US"/>
              </w:rPr>
            </w:pPr>
            <w:r w:rsidRPr="00470C05">
              <w:rPr>
                <w:i/>
                <w:noProof/>
                <w:lang w:val="en-US"/>
              </w:rPr>
              <w:t>basic chunks with verb + to-infinitive, e. g. I’d like (you) to do sth.</w:t>
            </w:r>
          </w:p>
          <w:p w14:paraId="3200F862" w14:textId="77777777" w:rsidR="007B5FCB" w:rsidRPr="00470C05" w:rsidRDefault="007B5FCB" w:rsidP="009735C4">
            <w:pPr>
              <w:pStyle w:val="stofftabelletext"/>
              <w:numPr>
                <w:ilvl w:val="0"/>
                <w:numId w:val="6"/>
              </w:numPr>
              <w:spacing w:before="0" w:after="0" w:line="276" w:lineRule="auto"/>
              <w:contextualSpacing/>
              <w:rPr>
                <w:i/>
                <w:lang w:val="en-US"/>
              </w:rPr>
            </w:pPr>
            <w:r w:rsidRPr="00470C05">
              <w:rPr>
                <w:i/>
                <w:noProof/>
                <w:lang w:val="en-US"/>
              </w:rPr>
              <w:t>basic chunks with verb + -ing, e. g. enjoy doing sth.</w:t>
            </w:r>
            <w:r w:rsidRPr="00470C05">
              <w:rPr>
                <w:i/>
                <w:lang w:val="en-US"/>
              </w:rPr>
              <w:t xml:space="preserve"> </w:t>
            </w:r>
          </w:p>
        </w:tc>
        <w:tc>
          <w:tcPr>
            <w:tcW w:w="3260" w:type="dxa"/>
            <w:tcBorders>
              <w:left w:val="single" w:sz="2" w:space="0" w:color="000000"/>
              <w:bottom w:val="single" w:sz="2" w:space="0" w:color="000000"/>
              <w:right w:val="single" w:sz="4" w:space="0" w:color="000000"/>
            </w:tcBorders>
            <w:shd w:val="clear" w:color="auto" w:fill="auto"/>
          </w:tcPr>
          <w:p w14:paraId="6A45A316" w14:textId="77777777" w:rsidR="00494C18" w:rsidRPr="00470C05" w:rsidRDefault="00494C18" w:rsidP="00EA75D0">
            <w:pPr>
              <w:pStyle w:val="stofftabelletext"/>
              <w:tabs>
                <w:tab w:val="left" w:pos="592"/>
              </w:tabs>
              <w:spacing w:before="0" w:after="0" w:line="276" w:lineRule="auto"/>
              <w:contextualSpacing/>
              <w:rPr>
                <w:lang w:val="en-US"/>
              </w:rPr>
            </w:pPr>
          </w:p>
          <w:p w14:paraId="0C8E7AE2" w14:textId="77777777" w:rsidR="00494C18" w:rsidRPr="00470C05" w:rsidRDefault="00494C18" w:rsidP="00EA75D0">
            <w:pPr>
              <w:pStyle w:val="stofftabelletext"/>
              <w:tabs>
                <w:tab w:val="left" w:pos="592"/>
              </w:tabs>
              <w:spacing w:before="0" w:after="0" w:line="276" w:lineRule="auto"/>
              <w:contextualSpacing/>
              <w:rPr>
                <w:lang w:val="en-US"/>
              </w:rPr>
            </w:pPr>
          </w:p>
          <w:p w14:paraId="510CD531" w14:textId="77777777" w:rsidR="00494C18" w:rsidRPr="00470C05" w:rsidRDefault="00494C18" w:rsidP="00EA75D0">
            <w:pPr>
              <w:pStyle w:val="stofftabelletext"/>
              <w:tabs>
                <w:tab w:val="left" w:pos="592"/>
              </w:tabs>
              <w:spacing w:before="0" w:after="0" w:line="276" w:lineRule="auto"/>
              <w:contextualSpacing/>
              <w:rPr>
                <w:lang w:val="en-US"/>
              </w:rPr>
            </w:pPr>
          </w:p>
          <w:p w14:paraId="745B8F44" w14:textId="77777777" w:rsidR="004F2978" w:rsidRPr="00470C05" w:rsidRDefault="004F2978" w:rsidP="00EA75D0">
            <w:pPr>
              <w:pStyle w:val="stofftabelletext"/>
              <w:tabs>
                <w:tab w:val="left" w:pos="592"/>
              </w:tabs>
              <w:spacing w:before="0" w:after="0" w:line="276" w:lineRule="auto"/>
              <w:ind w:left="0"/>
              <w:contextualSpacing/>
              <w:rPr>
                <w:lang w:val="en-US"/>
              </w:rPr>
            </w:pPr>
          </w:p>
          <w:p w14:paraId="77941511" w14:textId="77777777" w:rsidR="00EE4D9D" w:rsidRPr="00470C05" w:rsidRDefault="00EE4D9D" w:rsidP="00E80DEF">
            <w:pPr>
              <w:pStyle w:val="stofftabelletext"/>
              <w:tabs>
                <w:tab w:val="left" w:pos="134"/>
              </w:tabs>
              <w:spacing w:before="0" w:after="0" w:line="276" w:lineRule="auto"/>
              <w:ind w:left="0"/>
              <w:contextualSpacing/>
              <w:rPr>
                <w:lang w:val="en-US"/>
              </w:rPr>
            </w:pPr>
          </w:p>
          <w:p w14:paraId="06F926A3" w14:textId="77777777" w:rsidR="00494C18" w:rsidRDefault="00494C18" w:rsidP="00E80DEF">
            <w:pPr>
              <w:pStyle w:val="stofftabelletext"/>
              <w:numPr>
                <w:ilvl w:val="0"/>
                <w:numId w:val="9"/>
              </w:numPr>
              <w:tabs>
                <w:tab w:val="left" w:pos="134"/>
              </w:tabs>
              <w:spacing w:before="0" w:after="0" w:line="276" w:lineRule="auto"/>
              <w:contextualSpacing/>
            </w:pPr>
            <w:r>
              <w:t xml:space="preserve">u. a. </w:t>
            </w:r>
            <w:r w:rsidRPr="00FC7CF3">
              <w:t>36/3</w:t>
            </w:r>
            <w:r w:rsidR="007D36B3" w:rsidRPr="00201A67">
              <w:t>,</w:t>
            </w:r>
            <w:r w:rsidR="00803502" w:rsidRPr="00201A67">
              <w:t xml:space="preserve"> 37/4, </w:t>
            </w:r>
            <w:r w:rsidR="007D36B3" w:rsidRPr="00803502">
              <w:t>37/7</w:t>
            </w:r>
            <w:r w:rsidR="0042790B" w:rsidRPr="00803502">
              <w:t>,</w:t>
            </w:r>
            <w:r w:rsidR="0042790B">
              <w:t xml:space="preserve"> </w:t>
            </w:r>
            <w:r w:rsidR="0042790B" w:rsidRPr="00FB0B38">
              <w:t>38/9</w:t>
            </w:r>
          </w:p>
          <w:p w14:paraId="1F4BFFA0" w14:textId="77777777" w:rsidR="00707AF0" w:rsidRDefault="009618B7" w:rsidP="00E80DEF">
            <w:pPr>
              <w:pStyle w:val="stofftabelletext"/>
              <w:numPr>
                <w:ilvl w:val="0"/>
                <w:numId w:val="9"/>
              </w:numPr>
              <w:tabs>
                <w:tab w:val="left" w:pos="134"/>
              </w:tabs>
              <w:spacing w:before="0" w:after="0" w:line="276" w:lineRule="auto"/>
              <w:contextualSpacing/>
            </w:pPr>
            <w:r>
              <w:t xml:space="preserve">u. a. </w:t>
            </w:r>
            <w:r w:rsidR="002909F1">
              <w:t xml:space="preserve">12-13, </w:t>
            </w:r>
            <w:r w:rsidR="006E47D0">
              <w:t>14/</w:t>
            </w:r>
            <w:r w:rsidR="00756E3C">
              <w:t>1-</w:t>
            </w:r>
            <w:r w:rsidR="006E47D0">
              <w:t xml:space="preserve">2, </w:t>
            </w:r>
            <w:r w:rsidR="000A7BC9">
              <w:t>72/2</w:t>
            </w:r>
          </w:p>
          <w:p w14:paraId="419A70BF" w14:textId="77777777" w:rsidR="00763C78" w:rsidRDefault="00707AF0" w:rsidP="00E80DEF">
            <w:pPr>
              <w:pStyle w:val="stofftabelletext"/>
              <w:numPr>
                <w:ilvl w:val="0"/>
                <w:numId w:val="9"/>
              </w:numPr>
              <w:tabs>
                <w:tab w:val="left" w:pos="134"/>
              </w:tabs>
              <w:spacing w:before="0" w:after="0" w:line="276" w:lineRule="auto"/>
              <w:contextualSpacing/>
            </w:pPr>
            <w:r>
              <w:t>u. a. 73/4a</w:t>
            </w:r>
            <w:r w:rsidR="000E3DE1">
              <w:t>, 73/5</w:t>
            </w:r>
          </w:p>
          <w:p w14:paraId="5CE41E23" w14:textId="77777777" w:rsidR="00763C78" w:rsidRDefault="001E68C7" w:rsidP="00E80DEF">
            <w:pPr>
              <w:pStyle w:val="stofftabelletext"/>
              <w:numPr>
                <w:ilvl w:val="0"/>
                <w:numId w:val="9"/>
              </w:numPr>
              <w:tabs>
                <w:tab w:val="left" w:pos="134"/>
              </w:tabs>
              <w:spacing w:before="0" w:after="0" w:line="276" w:lineRule="auto"/>
              <w:contextualSpacing/>
            </w:pPr>
            <w:r>
              <w:t xml:space="preserve">u. a. 54/3, </w:t>
            </w:r>
            <w:r w:rsidR="008056E0">
              <w:t>55/4-5</w:t>
            </w:r>
          </w:p>
          <w:p w14:paraId="3664FAE2" w14:textId="77777777" w:rsidR="00763C78" w:rsidRDefault="0089287C" w:rsidP="00E80DEF">
            <w:pPr>
              <w:pStyle w:val="stofftabelletext"/>
              <w:numPr>
                <w:ilvl w:val="0"/>
                <w:numId w:val="9"/>
              </w:numPr>
              <w:tabs>
                <w:tab w:val="left" w:pos="134"/>
              </w:tabs>
              <w:spacing w:before="0" w:after="0" w:line="276" w:lineRule="auto"/>
              <w:contextualSpacing/>
            </w:pPr>
            <w:r w:rsidRPr="00F96255">
              <w:t xml:space="preserve">u. a. 70, </w:t>
            </w:r>
            <w:r w:rsidR="00BE7EB5" w:rsidRPr="00F96255">
              <w:t xml:space="preserve">72/2, </w:t>
            </w:r>
            <w:r w:rsidRPr="00F96255">
              <w:t>75/</w:t>
            </w:r>
            <w:r w:rsidR="006F39D8" w:rsidRPr="00F96255">
              <w:t>10-</w:t>
            </w:r>
            <w:r w:rsidRPr="00F96255">
              <w:t>11</w:t>
            </w:r>
          </w:p>
          <w:p w14:paraId="5AF98598" w14:textId="77777777" w:rsidR="00354248" w:rsidRDefault="00F925DE" w:rsidP="00E80DEF">
            <w:pPr>
              <w:pStyle w:val="stofftabelletext"/>
              <w:numPr>
                <w:ilvl w:val="0"/>
                <w:numId w:val="9"/>
              </w:numPr>
              <w:tabs>
                <w:tab w:val="left" w:pos="134"/>
              </w:tabs>
              <w:spacing w:before="0" w:after="0" w:line="276" w:lineRule="auto"/>
              <w:contextualSpacing/>
            </w:pPr>
            <w:r>
              <w:t>u. a. 61/1-2, 92/1-2a</w:t>
            </w:r>
            <w:r w:rsidR="00C06511">
              <w:t>, 101/6</w:t>
            </w:r>
          </w:p>
          <w:p w14:paraId="3186FBBA" w14:textId="77777777" w:rsidR="00354248" w:rsidRDefault="005D756D" w:rsidP="00E80DEF">
            <w:pPr>
              <w:pStyle w:val="stofftabelletext"/>
              <w:numPr>
                <w:ilvl w:val="0"/>
                <w:numId w:val="9"/>
              </w:numPr>
              <w:tabs>
                <w:tab w:val="left" w:pos="134"/>
              </w:tabs>
              <w:spacing w:before="0" w:after="0" w:line="276" w:lineRule="auto"/>
              <w:contextualSpacing/>
            </w:pPr>
            <w:r>
              <w:t>u. a. 72/2</w:t>
            </w:r>
            <w:r w:rsidR="00B869C1">
              <w:t xml:space="preserve">, </w:t>
            </w:r>
            <w:r w:rsidR="002F7F00">
              <w:t>101/6</w:t>
            </w:r>
          </w:p>
          <w:p w14:paraId="2273CA71" w14:textId="77777777" w:rsidR="00763C78" w:rsidRDefault="00BF36E6" w:rsidP="00E80DEF">
            <w:pPr>
              <w:pStyle w:val="stofftabelletext"/>
              <w:numPr>
                <w:ilvl w:val="0"/>
                <w:numId w:val="9"/>
              </w:numPr>
              <w:tabs>
                <w:tab w:val="left" w:pos="134"/>
              </w:tabs>
              <w:spacing w:before="0" w:after="0" w:line="276" w:lineRule="auto"/>
              <w:contextualSpacing/>
            </w:pPr>
            <w:r>
              <w:t xml:space="preserve">u. a. </w:t>
            </w:r>
            <w:r w:rsidR="00DF10D1">
              <w:t xml:space="preserve">51, </w:t>
            </w:r>
            <w:r w:rsidRPr="00EF4CC6">
              <w:t>56/2</w:t>
            </w:r>
            <w:r w:rsidR="00EF4CC6">
              <w:t xml:space="preserve">, </w:t>
            </w:r>
            <w:r w:rsidR="007A4AA0">
              <w:t>89</w:t>
            </w:r>
            <w:r w:rsidRPr="00EF4CC6">
              <w:t xml:space="preserve"> </w:t>
            </w:r>
          </w:p>
          <w:p w14:paraId="4F2A098C" w14:textId="77777777" w:rsidR="00D30984" w:rsidRDefault="009B48BF" w:rsidP="00E80DEF">
            <w:pPr>
              <w:pStyle w:val="stofftabelletext"/>
              <w:numPr>
                <w:ilvl w:val="0"/>
                <w:numId w:val="9"/>
              </w:numPr>
              <w:tabs>
                <w:tab w:val="left" w:pos="134"/>
              </w:tabs>
              <w:spacing w:before="0" w:after="0" w:line="276" w:lineRule="auto"/>
              <w:contextualSpacing/>
            </w:pPr>
            <w:r>
              <w:t xml:space="preserve">u. a. </w:t>
            </w:r>
            <w:r w:rsidR="000924CA">
              <w:t xml:space="preserve">13/3, </w:t>
            </w:r>
            <w:r w:rsidR="000B22C9">
              <w:t xml:space="preserve">20, </w:t>
            </w:r>
            <w:r w:rsidR="0062511B">
              <w:t xml:space="preserve">21/3, </w:t>
            </w:r>
            <w:r w:rsidR="000B22C9">
              <w:t xml:space="preserve">32, </w:t>
            </w:r>
            <w:r w:rsidR="00AE5448">
              <w:t xml:space="preserve">44/4, </w:t>
            </w:r>
            <w:r w:rsidR="00F8605A">
              <w:t>93/4</w:t>
            </w:r>
          </w:p>
          <w:p w14:paraId="1ABD180D" w14:textId="77777777" w:rsidR="00D30984" w:rsidRDefault="00FE2817" w:rsidP="00E80DEF">
            <w:pPr>
              <w:pStyle w:val="stofftabelletext"/>
              <w:numPr>
                <w:ilvl w:val="0"/>
                <w:numId w:val="9"/>
              </w:numPr>
              <w:tabs>
                <w:tab w:val="left" w:pos="134"/>
              </w:tabs>
              <w:spacing w:before="0" w:after="0" w:line="276" w:lineRule="auto"/>
              <w:contextualSpacing/>
            </w:pPr>
            <w:r>
              <w:t>u. a.</w:t>
            </w:r>
            <w:r w:rsidR="001A3A37">
              <w:t xml:space="preserve"> </w:t>
            </w:r>
            <w:r>
              <w:t xml:space="preserve">14/2, </w:t>
            </w:r>
            <w:r w:rsidR="00B870FC">
              <w:t xml:space="preserve">17/2, </w:t>
            </w:r>
            <w:r w:rsidR="009F1430">
              <w:t>65/3b</w:t>
            </w:r>
            <w:r w:rsidR="001A3A37">
              <w:t>, 12/1</w:t>
            </w:r>
          </w:p>
          <w:p w14:paraId="63507C8B" w14:textId="77777777" w:rsidR="00D30984" w:rsidRPr="0060726F" w:rsidRDefault="0053555D" w:rsidP="00E80DEF">
            <w:pPr>
              <w:pStyle w:val="stofftabelletext"/>
              <w:numPr>
                <w:ilvl w:val="0"/>
                <w:numId w:val="9"/>
              </w:numPr>
              <w:tabs>
                <w:tab w:val="left" w:pos="134"/>
              </w:tabs>
              <w:spacing w:before="0" w:after="0" w:line="276" w:lineRule="auto"/>
              <w:contextualSpacing/>
            </w:pPr>
            <w:r>
              <w:t xml:space="preserve">u. a. </w:t>
            </w:r>
            <w:r w:rsidR="00B505F1">
              <w:t xml:space="preserve">63/7, </w:t>
            </w:r>
            <w:r w:rsidR="0060726F">
              <w:t>116/4b</w:t>
            </w:r>
          </w:p>
          <w:p w14:paraId="21C6C7D3" w14:textId="77777777" w:rsidR="00D30984" w:rsidRDefault="005B0999" w:rsidP="00E80DEF">
            <w:pPr>
              <w:pStyle w:val="stofftabelletext"/>
              <w:numPr>
                <w:ilvl w:val="0"/>
                <w:numId w:val="9"/>
              </w:numPr>
              <w:tabs>
                <w:tab w:val="left" w:pos="134"/>
              </w:tabs>
              <w:spacing w:before="0" w:after="0" w:line="276" w:lineRule="auto"/>
              <w:contextualSpacing/>
            </w:pPr>
            <w:r>
              <w:t>u. a. 58/8</w:t>
            </w:r>
            <w:r w:rsidR="004D5A60">
              <w:t>, 59/9a-b</w:t>
            </w:r>
          </w:p>
          <w:p w14:paraId="61ECAFA2" w14:textId="77777777" w:rsidR="00966AA9" w:rsidRDefault="00F32EBE" w:rsidP="00E80DEF">
            <w:pPr>
              <w:pStyle w:val="stofftabelletext"/>
              <w:numPr>
                <w:ilvl w:val="0"/>
                <w:numId w:val="9"/>
              </w:numPr>
              <w:tabs>
                <w:tab w:val="left" w:pos="134"/>
              </w:tabs>
              <w:spacing w:before="0" w:after="0" w:line="276" w:lineRule="auto"/>
              <w:contextualSpacing/>
            </w:pPr>
            <w:r>
              <w:t xml:space="preserve">u. a. </w:t>
            </w:r>
            <w:r w:rsidR="00055819">
              <w:t xml:space="preserve">20/1, </w:t>
            </w:r>
            <w:r w:rsidR="00BF61DD">
              <w:t>121/7b</w:t>
            </w:r>
            <w:r w:rsidR="00055819">
              <w:t>-8</w:t>
            </w:r>
          </w:p>
          <w:p w14:paraId="501ACCB7" w14:textId="77777777" w:rsidR="00D30984" w:rsidRDefault="00D30984" w:rsidP="00E80DEF">
            <w:pPr>
              <w:pStyle w:val="stofftabelletext"/>
              <w:numPr>
                <w:ilvl w:val="0"/>
                <w:numId w:val="9"/>
              </w:numPr>
              <w:tabs>
                <w:tab w:val="left" w:pos="134"/>
              </w:tabs>
              <w:spacing w:before="0" w:after="0" w:line="276" w:lineRule="auto"/>
              <w:contextualSpacing/>
            </w:pPr>
            <w:r>
              <w:t xml:space="preserve">u. a. </w:t>
            </w:r>
            <w:r w:rsidR="001D70BD">
              <w:t xml:space="preserve">36/2, </w:t>
            </w:r>
            <w:r w:rsidRPr="001D70BD">
              <w:t>88</w:t>
            </w:r>
          </w:p>
          <w:p w14:paraId="2F2C73C7" w14:textId="77777777" w:rsidR="00D30984" w:rsidRDefault="00D30984" w:rsidP="00EA75D0">
            <w:pPr>
              <w:pStyle w:val="stofftabelletext"/>
              <w:tabs>
                <w:tab w:val="left" w:pos="592"/>
              </w:tabs>
              <w:spacing w:before="0" w:after="0" w:line="276" w:lineRule="auto"/>
              <w:contextualSpacing/>
            </w:pPr>
          </w:p>
        </w:tc>
      </w:tr>
      <w:tr w:rsidR="00BB1F41" w:rsidRPr="007F1BFF" w14:paraId="2AC396B2" w14:textId="77777777" w:rsidTr="004909E2">
        <w:tc>
          <w:tcPr>
            <w:tcW w:w="6803" w:type="dxa"/>
            <w:tcBorders>
              <w:left w:val="single" w:sz="2" w:space="0" w:color="000000"/>
              <w:bottom w:val="single" w:sz="2" w:space="0" w:color="000000"/>
              <w:right w:val="single" w:sz="2" w:space="0" w:color="000000"/>
            </w:tcBorders>
            <w:shd w:val="clear" w:color="auto" w:fill="auto"/>
          </w:tcPr>
          <w:p w14:paraId="7788A9C7" w14:textId="77777777" w:rsidR="00BB1F41" w:rsidRDefault="00BB1F41" w:rsidP="004909E2">
            <w:pPr>
              <w:pStyle w:val="stofftabelletext"/>
            </w:pPr>
            <w:r w:rsidRPr="00F215D5">
              <w:t>verstehen grundlegende</w:t>
            </w:r>
            <w:r>
              <w:t xml:space="preserve"> grammatikalische Fachbegriffe bei der Erarbeitung zentraler Grammatikphänomene, bei der Bearbeitung von Aufgaben und der Verwendung von Nachschlagewerken.</w:t>
            </w:r>
          </w:p>
        </w:tc>
        <w:tc>
          <w:tcPr>
            <w:tcW w:w="3260" w:type="dxa"/>
            <w:tcBorders>
              <w:left w:val="single" w:sz="2" w:space="0" w:color="000000"/>
              <w:bottom w:val="single" w:sz="2" w:space="0" w:color="000000"/>
              <w:right w:val="single" w:sz="4" w:space="0" w:color="000000"/>
            </w:tcBorders>
            <w:shd w:val="clear" w:color="auto" w:fill="auto"/>
          </w:tcPr>
          <w:p w14:paraId="50E63672" w14:textId="77777777" w:rsidR="00BB1F41" w:rsidRPr="00470C05" w:rsidRDefault="0083184D" w:rsidP="00813E17">
            <w:pPr>
              <w:pStyle w:val="stofftabelletext"/>
              <w:tabs>
                <w:tab w:val="left" w:pos="592"/>
              </w:tabs>
              <w:rPr>
                <w:i/>
                <w:noProof/>
                <w:lang w:val="en-US"/>
              </w:rPr>
            </w:pPr>
            <w:r w:rsidRPr="00470C05">
              <w:rPr>
                <w:noProof/>
                <w:lang w:val="en-US"/>
              </w:rPr>
              <w:t>u. a. 21/</w:t>
            </w:r>
            <w:r w:rsidRPr="00470C05">
              <w:rPr>
                <w:i/>
                <w:noProof/>
                <w:lang w:val="en-US"/>
              </w:rPr>
              <w:t>Language detectives</w:t>
            </w:r>
            <w:r w:rsidRPr="00470C05">
              <w:rPr>
                <w:noProof/>
                <w:lang w:val="en-US"/>
              </w:rPr>
              <w:t xml:space="preserve">, </w:t>
            </w:r>
            <w:r w:rsidR="00597551" w:rsidRPr="00470C05">
              <w:rPr>
                <w:noProof/>
                <w:lang w:val="en-US"/>
              </w:rPr>
              <w:t>78/6</w:t>
            </w:r>
            <w:r w:rsidR="00813E17" w:rsidRPr="00470C05">
              <w:rPr>
                <w:noProof/>
                <w:lang w:val="en-US"/>
              </w:rPr>
              <w:t xml:space="preserve">, </w:t>
            </w:r>
            <w:r w:rsidR="00E57EFF" w:rsidRPr="00470C05">
              <w:rPr>
                <w:noProof/>
                <w:lang w:val="en-US"/>
              </w:rPr>
              <w:t>180/</w:t>
            </w:r>
            <w:r w:rsidR="00E57EFF" w:rsidRPr="00470C05">
              <w:rPr>
                <w:i/>
                <w:noProof/>
                <w:lang w:val="en-US"/>
              </w:rPr>
              <w:t>Words that I know</w:t>
            </w:r>
          </w:p>
        </w:tc>
      </w:tr>
    </w:tbl>
    <w:p w14:paraId="2C78F7FE" w14:textId="77777777" w:rsidR="00C31B55" w:rsidRPr="00470C05" w:rsidRDefault="00C31B55">
      <w:pPr>
        <w:pStyle w:val="stofftabelletext"/>
        <w:ind w:left="0"/>
        <w:rPr>
          <w:lang w:val="en-US"/>
        </w:rPr>
      </w:pPr>
    </w:p>
    <w:p w14:paraId="37CE9022" w14:textId="77777777" w:rsidR="00C31B55" w:rsidRPr="00C31B55" w:rsidRDefault="00C31B55">
      <w:pPr>
        <w:pStyle w:val="stofftabelletext"/>
        <w:ind w:left="0"/>
        <w:rPr>
          <w:rFonts w:ascii="Arial" w:hAnsi="Arial" w:cs="Arial"/>
          <w:b/>
          <w:i/>
          <w:sz w:val="22"/>
          <w:szCs w:val="22"/>
        </w:rPr>
      </w:pPr>
      <w:r w:rsidRPr="00C31B55">
        <w:rPr>
          <w:rFonts w:ascii="Arial" w:hAnsi="Arial" w:cs="Arial"/>
          <w:b/>
          <w:i/>
          <w:sz w:val="22"/>
          <w:szCs w:val="22"/>
        </w:rPr>
        <w:t>Grammatik</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35A46465" w14:textId="77777777" w:rsidTr="00346906">
        <w:tc>
          <w:tcPr>
            <w:tcW w:w="6803" w:type="dxa"/>
            <w:tcBorders>
              <w:left w:val="single" w:sz="2" w:space="0" w:color="000000"/>
              <w:bottom w:val="single" w:sz="4" w:space="0" w:color="000000"/>
              <w:right w:val="single" w:sz="2" w:space="0" w:color="000000"/>
            </w:tcBorders>
            <w:shd w:val="clear" w:color="auto" w:fill="auto"/>
          </w:tcPr>
          <w:p w14:paraId="0A7C3F6C" w14:textId="77777777" w:rsidR="00530058" w:rsidRDefault="00530058" w:rsidP="00C31B55">
            <w:pPr>
              <w:pStyle w:val="stofftabelletextfett"/>
            </w:pPr>
            <w:r>
              <w:t xml:space="preserve">Die </w:t>
            </w:r>
            <w:r w:rsidR="00C31B55">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5B99C842" w14:textId="77777777" w:rsidR="00530058" w:rsidRDefault="00530058">
            <w:pPr>
              <w:pStyle w:val="stofftabelletext"/>
            </w:pPr>
            <w:r>
              <w:t>Seite/Übung bzw. Seite</w:t>
            </w:r>
          </w:p>
        </w:tc>
      </w:tr>
      <w:tr w:rsidR="00530058" w14:paraId="4A878CFB" w14:textId="77777777" w:rsidTr="00346906">
        <w:trPr>
          <w:trHeight w:hRule="exact" w:val="113"/>
        </w:trPr>
        <w:tc>
          <w:tcPr>
            <w:tcW w:w="6803" w:type="dxa"/>
            <w:tcBorders>
              <w:top w:val="single" w:sz="4" w:space="0" w:color="000000"/>
            </w:tcBorders>
            <w:shd w:val="clear" w:color="auto" w:fill="auto"/>
          </w:tcPr>
          <w:p w14:paraId="7EAC370D" w14:textId="77777777" w:rsidR="00530058" w:rsidRDefault="00530058">
            <w:pPr>
              <w:pStyle w:val="stofftabelletext"/>
            </w:pPr>
          </w:p>
        </w:tc>
        <w:tc>
          <w:tcPr>
            <w:tcW w:w="3260" w:type="dxa"/>
            <w:tcBorders>
              <w:top w:val="single" w:sz="4" w:space="0" w:color="000000"/>
            </w:tcBorders>
            <w:shd w:val="clear" w:color="auto" w:fill="auto"/>
          </w:tcPr>
          <w:p w14:paraId="2FC8EF0D" w14:textId="77777777" w:rsidR="00530058" w:rsidRDefault="00530058">
            <w:pPr>
              <w:pStyle w:val="stofftabelletext"/>
            </w:pPr>
          </w:p>
        </w:tc>
      </w:tr>
      <w:tr w:rsidR="00530058" w14:paraId="513E2720" w14:textId="77777777" w:rsidTr="00346906">
        <w:trPr>
          <w:trHeight w:hRule="exact" w:val="63"/>
        </w:trPr>
        <w:tc>
          <w:tcPr>
            <w:tcW w:w="6803" w:type="dxa"/>
            <w:tcBorders>
              <w:left w:val="single" w:sz="2" w:space="0" w:color="000000"/>
              <w:right w:val="single" w:sz="2" w:space="0" w:color="000000"/>
            </w:tcBorders>
            <w:shd w:val="clear" w:color="auto" w:fill="auto"/>
          </w:tcPr>
          <w:p w14:paraId="4D38490F"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0357900E" w14:textId="77777777" w:rsidR="00530058" w:rsidRDefault="00530058">
            <w:pPr>
              <w:pStyle w:val="stofftabelletext"/>
            </w:pPr>
          </w:p>
        </w:tc>
      </w:tr>
      <w:tr w:rsidR="00530058" w:rsidRPr="00E15310" w14:paraId="4A67211D" w14:textId="77777777" w:rsidTr="00346906">
        <w:tc>
          <w:tcPr>
            <w:tcW w:w="6803" w:type="dxa"/>
            <w:tcBorders>
              <w:left w:val="single" w:sz="2" w:space="0" w:color="000000"/>
              <w:bottom w:val="single" w:sz="2" w:space="0" w:color="000000"/>
              <w:right w:val="single" w:sz="2" w:space="0" w:color="000000"/>
            </w:tcBorders>
            <w:shd w:val="clear" w:color="auto" w:fill="auto"/>
          </w:tcPr>
          <w:p w14:paraId="586FDFC0" w14:textId="77777777" w:rsidR="00530058" w:rsidRDefault="00F55DC0">
            <w:pPr>
              <w:pStyle w:val="stofftabelletext"/>
              <w:rPr>
                <w:noProof/>
              </w:rPr>
            </w:pPr>
            <w:r>
              <w:rPr>
                <w:noProof/>
              </w:rPr>
              <w:t>benennen Personen, Gegenstände, Orte und vertraute Sachverhalte, beschreiben sie mit grundlegenden Strukturen und setzen sie zueinander in Beziehung.</w:t>
            </w:r>
          </w:p>
          <w:p w14:paraId="56E79C85" w14:textId="77777777" w:rsidR="00F55DC0" w:rsidRPr="00470C05" w:rsidRDefault="001E736B" w:rsidP="001E736B">
            <w:pPr>
              <w:pStyle w:val="stofftabelletext"/>
              <w:numPr>
                <w:ilvl w:val="0"/>
                <w:numId w:val="3"/>
              </w:numPr>
              <w:rPr>
                <w:i/>
                <w:noProof/>
                <w:lang w:val="en-US"/>
              </w:rPr>
            </w:pPr>
            <w:r w:rsidRPr="00470C05">
              <w:rPr>
                <w:i/>
                <w:noProof/>
                <w:lang w:val="en-US"/>
              </w:rPr>
              <w:t>nouns: singular; regular and irregular plurals</w:t>
            </w:r>
          </w:p>
          <w:p w14:paraId="0E6C7702" w14:textId="77777777" w:rsidR="001E736B" w:rsidRDefault="00F72062" w:rsidP="001E736B">
            <w:pPr>
              <w:pStyle w:val="stofftabelletext"/>
              <w:numPr>
                <w:ilvl w:val="0"/>
                <w:numId w:val="3"/>
              </w:numPr>
              <w:rPr>
                <w:i/>
                <w:noProof/>
              </w:rPr>
            </w:pPr>
            <w:r w:rsidRPr="00BF769A">
              <w:rPr>
                <w:i/>
                <w:noProof/>
              </w:rPr>
              <w:t>nouns</w:t>
            </w:r>
            <w:r w:rsidRPr="00F72062">
              <w:rPr>
                <w:i/>
                <w:noProof/>
              </w:rPr>
              <w:t>: definite/indefinite article</w:t>
            </w:r>
          </w:p>
          <w:p w14:paraId="721E2F49" w14:textId="77777777" w:rsidR="00F72062" w:rsidRPr="00BF769A" w:rsidRDefault="00F72062" w:rsidP="001E736B">
            <w:pPr>
              <w:pStyle w:val="stofftabelletext"/>
              <w:numPr>
                <w:ilvl w:val="0"/>
                <w:numId w:val="3"/>
              </w:numPr>
              <w:rPr>
                <w:i/>
                <w:noProof/>
              </w:rPr>
            </w:pPr>
            <w:r w:rsidRPr="00BF769A">
              <w:rPr>
                <w:i/>
                <w:noProof/>
              </w:rPr>
              <w:t>nouns: ‘s/of-genitive</w:t>
            </w:r>
          </w:p>
          <w:p w14:paraId="0B090021" w14:textId="77777777" w:rsidR="00F72062" w:rsidRPr="00470C05" w:rsidRDefault="00F72062" w:rsidP="001E736B">
            <w:pPr>
              <w:pStyle w:val="stofftabelletext"/>
              <w:numPr>
                <w:ilvl w:val="0"/>
                <w:numId w:val="3"/>
              </w:numPr>
              <w:rPr>
                <w:i/>
                <w:noProof/>
                <w:lang w:val="en-US"/>
              </w:rPr>
            </w:pPr>
            <w:r w:rsidRPr="00470C05">
              <w:rPr>
                <w:i/>
                <w:noProof/>
                <w:lang w:val="en-US"/>
              </w:rPr>
              <w:t>personal pronouns (subject and object forms)</w:t>
            </w:r>
          </w:p>
          <w:p w14:paraId="7356A829" w14:textId="77777777" w:rsidR="00F72062" w:rsidRDefault="00F72062" w:rsidP="001E736B">
            <w:pPr>
              <w:pStyle w:val="stofftabelletext"/>
              <w:numPr>
                <w:ilvl w:val="0"/>
                <w:numId w:val="3"/>
              </w:numPr>
              <w:rPr>
                <w:i/>
                <w:noProof/>
              </w:rPr>
            </w:pPr>
            <w:r w:rsidRPr="00BF769A">
              <w:rPr>
                <w:i/>
                <w:noProof/>
              </w:rPr>
              <w:t>possessive adjectives</w:t>
            </w:r>
          </w:p>
          <w:p w14:paraId="5E7E133F" w14:textId="77777777" w:rsidR="00F72062" w:rsidRPr="00F72062" w:rsidRDefault="00F72062" w:rsidP="001E736B">
            <w:pPr>
              <w:pStyle w:val="stofftabelletext"/>
              <w:numPr>
                <w:ilvl w:val="0"/>
                <w:numId w:val="3"/>
              </w:numPr>
              <w:rPr>
                <w:i/>
              </w:rPr>
            </w:pPr>
            <w:r w:rsidRPr="00981830">
              <w:rPr>
                <w:i/>
                <w:noProof/>
              </w:rPr>
              <w:t>interrogative</w:t>
            </w:r>
            <w:r>
              <w:rPr>
                <w:i/>
                <w:noProof/>
              </w:rPr>
              <w:t xml:space="preserve"> pronouns</w:t>
            </w:r>
            <w:r>
              <w:rPr>
                <w:i/>
              </w:rPr>
              <w:t xml:space="preserve"> </w:t>
            </w:r>
          </w:p>
        </w:tc>
        <w:tc>
          <w:tcPr>
            <w:tcW w:w="3260" w:type="dxa"/>
            <w:tcBorders>
              <w:left w:val="single" w:sz="2" w:space="0" w:color="000000"/>
              <w:bottom w:val="single" w:sz="2" w:space="0" w:color="000000"/>
              <w:right w:val="single" w:sz="4" w:space="0" w:color="000000"/>
            </w:tcBorders>
            <w:shd w:val="clear" w:color="auto" w:fill="auto"/>
          </w:tcPr>
          <w:p w14:paraId="25B53686" w14:textId="77777777" w:rsidR="008A03E9" w:rsidRDefault="008A03E9">
            <w:pPr>
              <w:pStyle w:val="stofftabelletext"/>
              <w:tabs>
                <w:tab w:val="left" w:pos="592"/>
              </w:tabs>
              <w:rPr>
                <w:i/>
                <w:lang w:val="en-US"/>
              </w:rPr>
            </w:pPr>
          </w:p>
          <w:p w14:paraId="33F975F7" w14:textId="77777777" w:rsidR="000C2CFD" w:rsidRDefault="000C2CFD">
            <w:pPr>
              <w:pStyle w:val="stofftabelletext"/>
              <w:tabs>
                <w:tab w:val="left" w:pos="592"/>
              </w:tabs>
              <w:rPr>
                <w:i/>
                <w:lang w:val="en-US"/>
              </w:rPr>
            </w:pPr>
          </w:p>
          <w:p w14:paraId="042F62EB" w14:textId="77777777" w:rsidR="000C2CFD" w:rsidRPr="005C6A18" w:rsidRDefault="005C6A18" w:rsidP="00F231D9">
            <w:pPr>
              <w:pStyle w:val="stofftabelletext"/>
              <w:numPr>
                <w:ilvl w:val="0"/>
                <w:numId w:val="10"/>
              </w:numPr>
              <w:tabs>
                <w:tab w:val="left" w:pos="134"/>
              </w:tabs>
              <w:rPr>
                <w:lang w:val="en-US"/>
              </w:rPr>
            </w:pPr>
            <w:r>
              <w:rPr>
                <w:lang w:val="en-US"/>
              </w:rPr>
              <w:t>u. a. 18/4</w:t>
            </w:r>
            <w:r w:rsidR="00A17F2F">
              <w:rPr>
                <w:lang w:val="en-US"/>
              </w:rPr>
              <w:t>, 132/</w:t>
            </w:r>
            <w:r w:rsidR="00A17F2F" w:rsidRPr="00A17F2F">
              <w:rPr>
                <w:i/>
                <w:lang w:val="en-US"/>
              </w:rPr>
              <w:t>Test yourself</w:t>
            </w:r>
          </w:p>
          <w:p w14:paraId="28F29136" w14:textId="77777777" w:rsidR="000C2CFD" w:rsidRPr="001758BA" w:rsidRDefault="001758BA" w:rsidP="00F231D9">
            <w:pPr>
              <w:pStyle w:val="stofftabelletext"/>
              <w:numPr>
                <w:ilvl w:val="0"/>
                <w:numId w:val="10"/>
              </w:numPr>
              <w:tabs>
                <w:tab w:val="left" w:pos="134"/>
              </w:tabs>
              <w:rPr>
                <w:lang w:val="en-US"/>
              </w:rPr>
            </w:pPr>
            <w:r>
              <w:rPr>
                <w:lang w:val="en-US"/>
              </w:rPr>
              <w:t>u. a. 34/1</w:t>
            </w:r>
            <w:r w:rsidR="00712D0C">
              <w:rPr>
                <w:lang w:val="en-US"/>
              </w:rPr>
              <w:t xml:space="preserve">, </w:t>
            </w:r>
            <w:r w:rsidR="002D61F6">
              <w:rPr>
                <w:lang w:val="en-US"/>
              </w:rPr>
              <w:t xml:space="preserve">35/5a, </w:t>
            </w:r>
            <w:r w:rsidR="00712D0C">
              <w:rPr>
                <w:lang w:val="en-US"/>
              </w:rPr>
              <w:t>135/</w:t>
            </w:r>
            <w:r w:rsidR="00712D0C" w:rsidRPr="00712D0C">
              <w:rPr>
                <w:i/>
                <w:lang w:val="en-US"/>
              </w:rPr>
              <w:t>Test yourself</w:t>
            </w:r>
          </w:p>
          <w:p w14:paraId="7CB99529" w14:textId="77777777" w:rsidR="000C2CFD" w:rsidRPr="003D7C04" w:rsidRDefault="000C2CFD" w:rsidP="00F231D9">
            <w:pPr>
              <w:pStyle w:val="stofftabelletext"/>
              <w:numPr>
                <w:ilvl w:val="0"/>
                <w:numId w:val="10"/>
              </w:numPr>
              <w:tabs>
                <w:tab w:val="left" w:pos="134"/>
              </w:tabs>
              <w:rPr>
                <w:i/>
                <w:lang w:val="en-US"/>
              </w:rPr>
            </w:pPr>
            <w:r>
              <w:rPr>
                <w:lang w:val="en-US"/>
              </w:rPr>
              <w:t>u. a. 15/4</w:t>
            </w:r>
            <w:r w:rsidR="00B23C9C">
              <w:rPr>
                <w:lang w:val="en-US"/>
              </w:rPr>
              <w:t>, 130</w:t>
            </w:r>
            <w:r w:rsidR="003D7C04">
              <w:rPr>
                <w:lang w:val="en-US"/>
              </w:rPr>
              <w:t>/</w:t>
            </w:r>
            <w:r w:rsidR="003D7C04">
              <w:rPr>
                <w:i/>
                <w:lang w:val="en-US"/>
              </w:rPr>
              <w:t>Test yourself</w:t>
            </w:r>
          </w:p>
          <w:p w14:paraId="769C5036" w14:textId="77777777" w:rsidR="0083247D" w:rsidRDefault="0083247D" w:rsidP="00F231D9">
            <w:pPr>
              <w:pStyle w:val="stofftabelletext"/>
              <w:numPr>
                <w:ilvl w:val="0"/>
                <w:numId w:val="10"/>
              </w:numPr>
              <w:tabs>
                <w:tab w:val="left" w:pos="134"/>
              </w:tabs>
              <w:rPr>
                <w:i/>
                <w:lang w:val="en-US"/>
              </w:rPr>
            </w:pPr>
            <w:r>
              <w:rPr>
                <w:lang w:val="en-US"/>
              </w:rPr>
              <w:t>u. a. 15/5</w:t>
            </w:r>
            <w:r w:rsidR="009B24C6">
              <w:rPr>
                <w:lang w:val="en-US"/>
              </w:rPr>
              <w:t>, 62/3</w:t>
            </w:r>
            <w:r w:rsidR="001D6DC6">
              <w:rPr>
                <w:lang w:val="en-US"/>
              </w:rPr>
              <w:t>, 141</w:t>
            </w:r>
            <w:r w:rsidR="00B7748C">
              <w:rPr>
                <w:lang w:val="en-US"/>
              </w:rPr>
              <w:t>/</w:t>
            </w:r>
            <w:r w:rsidR="00B7748C" w:rsidRPr="00B7748C">
              <w:rPr>
                <w:i/>
                <w:lang w:val="en-US"/>
              </w:rPr>
              <w:t>Test yourself</w:t>
            </w:r>
          </w:p>
          <w:p w14:paraId="65BE0D71" w14:textId="77777777" w:rsidR="00347813" w:rsidRDefault="00C042C2" w:rsidP="00F231D9">
            <w:pPr>
              <w:pStyle w:val="stofftabelletext"/>
              <w:numPr>
                <w:ilvl w:val="0"/>
                <w:numId w:val="10"/>
              </w:numPr>
              <w:tabs>
                <w:tab w:val="left" w:pos="134"/>
              </w:tabs>
              <w:rPr>
                <w:i/>
                <w:lang w:val="en-US"/>
              </w:rPr>
            </w:pPr>
            <w:r w:rsidRPr="00C042C2">
              <w:rPr>
                <w:lang w:val="en-US"/>
              </w:rPr>
              <w:t xml:space="preserve">u. a. </w:t>
            </w:r>
            <w:r w:rsidR="00347813" w:rsidRPr="00C042C2">
              <w:rPr>
                <w:lang w:val="en-US"/>
              </w:rPr>
              <w:t>141/</w:t>
            </w:r>
            <w:r w:rsidR="00347813" w:rsidRPr="00C042C2">
              <w:rPr>
                <w:i/>
                <w:lang w:val="en-US"/>
              </w:rPr>
              <w:t>Test yourself</w:t>
            </w:r>
            <w:r w:rsidR="00347813">
              <w:rPr>
                <w:i/>
                <w:lang w:val="en-US"/>
              </w:rPr>
              <w:t xml:space="preserve"> </w:t>
            </w:r>
          </w:p>
          <w:p w14:paraId="4716A28F" w14:textId="64BFD4BF" w:rsidR="00E70FEF" w:rsidRPr="00E70FEF" w:rsidRDefault="00E70FEF" w:rsidP="00125C52">
            <w:pPr>
              <w:pStyle w:val="stofftabelletext"/>
              <w:numPr>
                <w:ilvl w:val="0"/>
                <w:numId w:val="10"/>
              </w:numPr>
              <w:tabs>
                <w:tab w:val="left" w:pos="134"/>
              </w:tabs>
              <w:rPr>
                <w:lang w:val="en-US"/>
              </w:rPr>
            </w:pPr>
            <w:r>
              <w:rPr>
                <w:lang w:val="en-US"/>
              </w:rPr>
              <w:t xml:space="preserve">u. a. </w:t>
            </w:r>
            <w:r w:rsidR="00553C9E" w:rsidRPr="00125C52">
              <w:rPr>
                <w:lang w:val="en-US"/>
              </w:rPr>
              <w:t>22/7</w:t>
            </w:r>
            <w:r w:rsidR="00AD77DE" w:rsidRPr="00125C52">
              <w:rPr>
                <w:lang w:val="en-US"/>
              </w:rPr>
              <w:t>a</w:t>
            </w:r>
            <w:r w:rsidR="006F41EE" w:rsidRPr="00125C52">
              <w:rPr>
                <w:lang w:val="en-US"/>
              </w:rPr>
              <w:t xml:space="preserve">, </w:t>
            </w:r>
            <w:r w:rsidR="00125C52">
              <w:rPr>
                <w:lang w:val="en-US"/>
              </w:rPr>
              <w:t>59/9a</w:t>
            </w:r>
          </w:p>
        </w:tc>
      </w:tr>
      <w:tr w:rsidR="00530058" w:rsidRPr="00E15310" w14:paraId="719A72E8" w14:textId="77777777" w:rsidTr="00346906">
        <w:tc>
          <w:tcPr>
            <w:tcW w:w="6803" w:type="dxa"/>
            <w:tcBorders>
              <w:top w:val="single" w:sz="2" w:space="0" w:color="000000"/>
              <w:left w:val="single" w:sz="2" w:space="0" w:color="000000"/>
              <w:bottom w:val="single" w:sz="2" w:space="0" w:color="000000"/>
              <w:right w:val="single" w:sz="2" w:space="0" w:color="000000"/>
            </w:tcBorders>
            <w:shd w:val="clear" w:color="auto" w:fill="auto"/>
          </w:tcPr>
          <w:p w14:paraId="716E3537" w14:textId="77777777" w:rsidR="00530058" w:rsidRDefault="00E97ED5" w:rsidP="002E411A">
            <w:pPr>
              <w:pStyle w:val="stofftabelletext"/>
              <w:spacing w:before="0" w:after="0" w:line="276" w:lineRule="auto"/>
            </w:pPr>
            <w:r>
              <w:lastRenderedPageBreak/>
              <w:t xml:space="preserve">beschreiben Zustände, Tatsachen, Gewohnheiten und gegenwärtige Vorgänge, berichten über Vergangenes und verstehen, wenn über zukünftige Vorhaben und feststehende Zeitpläne gesprochen wird. </w:t>
            </w:r>
          </w:p>
          <w:p w14:paraId="2BFC7D76" w14:textId="77777777" w:rsidR="00206827" w:rsidRPr="00470C05" w:rsidRDefault="00DE5F92" w:rsidP="002E411A">
            <w:pPr>
              <w:pStyle w:val="stofftabelletext"/>
              <w:numPr>
                <w:ilvl w:val="0"/>
                <w:numId w:val="4"/>
              </w:numPr>
              <w:spacing w:before="0" w:after="0" w:line="276" w:lineRule="auto"/>
              <w:rPr>
                <w:noProof/>
                <w:lang w:val="en-US"/>
              </w:rPr>
            </w:pPr>
            <w:r w:rsidRPr="00470C05">
              <w:rPr>
                <w:i/>
                <w:noProof/>
                <w:lang w:val="en-US"/>
              </w:rPr>
              <w:t>simple present</w:t>
            </w:r>
            <w:r w:rsidR="00E22F76" w:rsidRPr="00470C05">
              <w:rPr>
                <w:i/>
                <w:noProof/>
                <w:lang w:val="en-US"/>
              </w:rPr>
              <w:t>: a present state or routine</w:t>
            </w:r>
          </w:p>
          <w:p w14:paraId="1065E2B9" w14:textId="77777777" w:rsidR="00E22F76" w:rsidRPr="00470C05" w:rsidRDefault="00E22F76" w:rsidP="002E411A">
            <w:pPr>
              <w:pStyle w:val="stofftabelletext"/>
              <w:spacing w:before="0" w:after="0" w:line="276" w:lineRule="auto"/>
              <w:ind w:left="833"/>
              <w:rPr>
                <w:noProof/>
                <w:lang w:val="en-US"/>
              </w:rPr>
            </w:pPr>
            <w:r w:rsidRPr="00470C05">
              <w:rPr>
                <w:i/>
                <w:noProof/>
                <w:lang w:val="en-US"/>
              </w:rPr>
              <w:t>receptive: future meaning in combination with expressions of time</w:t>
            </w:r>
          </w:p>
          <w:p w14:paraId="2FB7984B" w14:textId="77777777" w:rsidR="00E22F76" w:rsidRPr="00470C05" w:rsidRDefault="00E22F76" w:rsidP="002E411A">
            <w:pPr>
              <w:pStyle w:val="stofftabelletext"/>
              <w:numPr>
                <w:ilvl w:val="0"/>
                <w:numId w:val="4"/>
              </w:numPr>
              <w:spacing w:before="0" w:after="0" w:line="276" w:lineRule="auto"/>
              <w:rPr>
                <w:noProof/>
                <w:lang w:val="en-US"/>
              </w:rPr>
            </w:pPr>
            <w:r w:rsidRPr="00470C05">
              <w:rPr>
                <w:i/>
                <w:noProof/>
                <w:lang w:val="en-US"/>
              </w:rPr>
              <w:t>present progressive: an action in progress at the present time</w:t>
            </w:r>
          </w:p>
          <w:p w14:paraId="315A3ADB" w14:textId="77777777" w:rsidR="00E22F76" w:rsidRPr="00470C05" w:rsidRDefault="00E22F76" w:rsidP="002E411A">
            <w:pPr>
              <w:pStyle w:val="stofftabelletext"/>
              <w:spacing w:before="0" w:after="0" w:line="276" w:lineRule="auto"/>
              <w:ind w:left="833"/>
              <w:rPr>
                <w:noProof/>
                <w:lang w:val="en-US"/>
              </w:rPr>
            </w:pPr>
            <w:r w:rsidRPr="00470C05">
              <w:rPr>
                <w:i/>
                <w:noProof/>
                <w:lang w:val="en-US"/>
              </w:rPr>
              <w:t>receptive: future meaning in combination with expressions of time</w:t>
            </w:r>
          </w:p>
          <w:p w14:paraId="6D90B394" w14:textId="77777777" w:rsidR="00E22F76" w:rsidRPr="006D4F45" w:rsidRDefault="00E22F76" w:rsidP="002E411A">
            <w:pPr>
              <w:pStyle w:val="stofftabelletext"/>
              <w:numPr>
                <w:ilvl w:val="0"/>
                <w:numId w:val="4"/>
              </w:numPr>
              <w:spacing w:before="0" w:after="0" w:line="276" w:lineRule="auto"/>
              <w:rPr>
                <w:noProof/>
              </w:rPr>
            </w:pPr>
            <w:r w:rsidRPr="006D4F45">
              <w:rPr>
                <w:i/>
                <w:noProof/>
              </w:rPr>
              <w:t>contrast: simple present – present progressive</w:t>
            </w:r>
          </w:p>
          <w:p w14:paraId="634634AB" w14:textId="77777777" w:rsidR="00E22F76" w:rsidRPr="00470C05" w:rsidRDefault="00E22F76" w:rsidP="002E411A">
            <w:pPr>
              <w:pStyle w:val="stofftabelletext"/>
              <w:numPr>
                <w:ilvl w:val="0"/>
                <w:numId w:val="4"/>
              </w:numPr>
              <w:spacing w:before="0" w:after="0" w:line="276" w:lineRule="auto"/>
              <w:rPr>
                <w:noProof/>
                <w:lang w:val="en-US"/>
              </w:rPr>
            </w:pPr>
            <w:r w:rsidRPr="00470C05">
              <w:rPr>
                <w:i/>
                <w:noProof/>
                <w:lang w:val="en-US"/>
              </w:rPr>
              <w:t>simple past: an event or state in the past</w:t>
            </w:r>
          </w:p>
          <w:p w14:paraId="175F605C" w14:textId="77777777" w:rsidR="00E22F76" w:rsidRPr="00E22F76" w:rsidRDefault="00E22F76" w:rsidP="002E411A">
            <w:pPr>
              <w:pStyle w:val="stofftabelletext"/>
              <w:numPr>
                <w:ilvl w:val="0"/>
                <w:numId w:val="4"/>
              </w:numPr>
              <w:spacing w:before="0" w:after="0" w:line="276" w:lineRule="auto"/>
              <w:rPr>
                <w:noProof/>
              </w:rPr>
            </w:pPr>
            <w:r w:rsidRPr="00C621BF">
              <w:rPr>
                <w:i/>
                <w:noProof/>
              </w:rPr>
              <w:t>auxiliary verbs: be</w:t>
            </w:r>
            <w:r>
              <w:rPr>
                <w:i/>
                <w:noProof/>
              </w:rPr>
              <w:t>, do</w:t>
            </w:r>
          </w:p>
          <w:p w14:paraId="410073E7" w14:textId="77777777" w:rsidR="00E22F76" w:rsidRPr="006D4F45" w:rsidRDefault="00E22F76" w:rsidP="002E411A">
            <w:pPr>
              <w:pStyle w:val="stofftabelletext"/>
              <w:numPr>
                <w:ilvl w:val="0"/>
                <w:numId w:val="4"/>
              </w:numPr>
              <w:spacing w:before="0" w:after="0" w:line="276" w:lineRule="auto"/>
              <w:rPr>
                <w:noProof/>
              </w:rPr>
            </w:pPr>
            <w:r w:rsidRPr="006D4F45">
              <w:rPr>
                <w:i/>
                <w:noProof/>
              </w:rPr>
              <w:t>have (got)</w:t>
            </w:r>
          </w:p>
          <w:p w14:paraId="496B2D86" w14:textId="77777777" w:rsidR="00E22F76" w:rsidRPr="00470C05" w:rsidRDefault="00E22F76" w:rsidP="002E411A">
            <w:pPr>
              <w:pStyle w:val="stofftabelletext"/>
              <w:numPr>
                <w:ilvl w:val="0"/>
                <w:numId w:val="4"/>
              </w:numPr>
              <w:spacing w:before="0" w:after="0" w:line="276" w:lineRule="auto"/>
              <w:rPr>
                <w:lang w:val="en-US"/>
              </w:rPr>
            </w:pPr>
            <w:r w:rsidRPr="00470C05">
              <w:rPr>
                <w:i/>
                <w:noProof/>
                <w:lang w:val="en-US"/>
              </w:rPr>
              <w:t>modal verbs: can/can’t, may, must</w:t>
            </w:r>
          </w:p>
        </w:tc>
        <w:tc>
          <w:tcPr>
            <w:tcW w:w="3260" w:type="dxa"/>
            <w:tcBorders>
              <w:top w:val="single" w:sz="2" w:space="0" w:color="000000"/>
              <w:left w:val="single" w:sz="2" w:space="0" w:color="000000"/>
              <w:bottom w:val="single" w:sz="2" w:space="0" w:color="000000"/>
              <w:right w:val="single" w:sz="4" w:space="0" w:color="000000"/>
            </w:tcBorders>
            <w:shd w:val="clear" w:color="auto" w:fill="auto"/>
          </w:tcPr>
          <w:p w14:paraId="2FBE47E5" w14:textId="77777777" w:rsidR="00530058" w:rsidRPr="00470C05" w:rsidRDefault="00530058" w:rsidP="002E411A">
            <w:pPr>
              <w:pStyle w:val="stofftabelletext"/>
              <w:spacing w:before="0" w:after="0" w:line="276" w:lineRule="auto"/>
              <w:rPr>
                <w:lang w:val="en-US"/>
              </w:rPr>
            </w:pPr>
          </w:p>
          <w:p w14:paraId="31D8EA58" w14:textId="77777777" w:rsidR="008A03E9" w:rsidRDefault="008A03E9" w:rsidP="002E411A">
            <w:pPr>
              <w:pStyle w:val="stofftabelletext"/>
              <w:spacing w:before="0" w:after="0" w:line="276" w:lineRule="auto"/>
              <w:rPr>
                <w:i/>
                <w:lang w:val="en-US"/>
              </w:rPr>
            </w:pPr>
          </w:p>
          <w:p w14:paraId="69A2F6C0" w14:textId="77777777" w:rsidR="00F54B03" w:rsidRDefault="00F54B03" w:rsidP="002E411A">
            <w:pPr>
              <w:pStyle w:val="stofftabelletext"/>
              <w:spacing w:before="0" w:after="0" w:line="276" w:lineRule="auto"/>
              <w:rPr>
                <w:i/>
                <w:lang w:val="en-US"/>
              </w:rPr>
            </w:pPr>
          </w:p>
          <w:p w14:paraId="2BE11A37" w14:textId="77777777" w:rsidR="00F54B03" w:rsidRPr="0047652B" w:rsidRDefault="007C345E" w:rsidP="00E26AAA">
            <w:pPr>
              <w:pStyle w:val="stofftabelletext"/>
              <w:numPr>
                <w:ilvl w:val="0"/>
                <w:numId w:val="11"/>
              </w:numPr>
              <w:spacing w:before="0" w:after="0" w:line="276" w:lineRule="auto"/>
              <w:ind w:left="134"/>
              <w:rPr>
                <w:lang w:val="en-US"/>
              </w:rPr>
            </w:pPr>
            <w:r>
              <w:rPr>
                <w:lang w:val="en-US"/>
              </w:rPr>
              <w:t xml:space="preserve">u. a. 15/6, </w:t>
            </w:r>
            <w:r w:rsidR="001D4451">
              <w:rPr>
                <w:lang w:val="en-US"/>
              </w:rPr>
              <w:t>42/9-10</w:t>
            </w:r>
            <w:r w:rsidR="00C83611">
              <w:rPr>
                <w:lang w:val="en-US"/>
              </w:rPr>
              <w:t>, 138/</w:t>
            </w:r>
            <w:r w:rsidR="00C83611" w:rsidRPr="00C83611">
              <w:rPr>
                <w:i/>
                <w:lang w:val="en-US"/>
              </w:rPr>
              <w:t>Test yourself</w:t>
            </w:r>
          </w:p>
          <w:p w14:paraId="75B76A1F" w14:textId="77777777" w:rsidR="00F54B03" w:rsidRPr="002E411A" w:rsidRDefault="002E411A" w:rsidP="00E26AAA">
            <w:pPr>
              <w:pStyle w:val="stofftabelletext"/>
              <w:numPr>
                <w:ilvl w:val="0"/>
                <w:numId w:val="11"/>
              </w:numPr>
              <w:spacing w:before="0" w:after="0" w:line="276" w:lineRule="auto"/>
              <w:ind w:left="134"/>
              <w:rPr>
                <w:lang w:val="en-US"/>
              </w:rPr>
            </w:pPr>
            <w:r>
              <w:rPr>
                <w:lang w:val="en-US"/>
              </w:rPr>
              <w:t>u. a. 138</w:t>
            </w:r>
          </w:p>
          <w:p w14:paraId="186F25AB" w14:textId="77777777" w:rsidR="00F54B03" w:rsidRPr="0047652B" w:rsidRDefault="0047652B" w:rsidP="00E26AAA">
            <w:pPr>
              <w:pStyle w:val="stofftabelletext"/>
              <w:numPr>
                <w:ilvl w:val="0"/>
                <w:numId w:val="11"/>
              </w:numPr>
              <w:spacing w:before="0" w:after="0" w:line="276" w:lineRule="auto"/>
              <w:ind w:left="134"/>
              <w:rPr>
                <w:lang w:val="en-US"/>
              </w:rPr>
            </w:pPr>
            <w:r>
              <w:rPr>
                <w:lang w:val="en-US"/>
              </w:rPr>
              <w:t xml:space="preserve">u. a. </w:t>
            </w:r>
            <w:r w:rsidR="009E240E">
              <w:rPr>
                <w:lang w:val="en-US"/>
              </w:rPr>
              <w:t xml:space="preserve">113/4, </w:t>
            </w:r>
            <w:r w:rsidR="000B29A3">
              <w:rPr>
                <w:lang w:val="en-US"/>
              </w:rPr>
              <w:t>114/5-6</w:t>
            </w:r>
          </w:p>
          <w:p w14:paraId="7B04D514" w14:textId="77777777" w:rsidR="00F54B03" w:rsidRPr="00A55E23" w:rsidRDefault="00A55E23" w:rsidP="00E26AAA">
            <w:pPr>
              <w:pStyle w:val="stofftabelletext"/>
              <w:numPr>
                <w:ilvl w:val="0"/>
                <w:numId w:val="11"/>
              </w:numPr>
              <w:spacing w:before="0" w:after="0" w:line="276" w:lineRule="auto"/>
              <w:ind w:left="134"/>
              <w:rPr>
                <w:lang w:val="en-US"/>
              </w:rPr>
            </w:pPr>
            <w:r>
              <w:rPr>
                <w:lang w:val="en-US"/>
              </w:rPr>
              <w:t>u. a. 148</w:t>
            </w:r>
          </w:p>
          <w:p w14:paraId="036F56CE" w14:textId="77777777" w:rsidR="00F54B03" w:rsidRDefault="00F54B03" w:rsidP="00E26AAA">
            <w:pPr>
              <w:pStyle w:val="stofftabelletext"/>
              <w:numPr>
                <w:ilvl w:val="0"/>
                <w:numId w:val="11"/>
              </w:numPr>
              <w:tabs>
                <w:tab w:val="left" w:pos="592"/>
              </w:tabs>
              <w:spacing w:before="0" w:after="0" w:line="276" w:lineRule="auto"/>
              <w:ind w:left="134"/>
              <w:rPr>
                <w:i/>
                <w:lang w:val="en-US"/>
              </w:rPr>
            </w:pPr>
            <w:r>
              <w:rPr>
                <w:lang w:val="en-US"/>
              </w:rPr>
              <w:t>u. a. 118/7</w:t>
            </w:r>
            <w:r w:rsidR="00F918F2">
              <w:rPr>
                <w:lang w:val="en-US"/>
              </w:rPr>
              <w:t>, 150/</w:t>
            </w:r>
            <w:r w:rsidR="00F918F2" w:rsidRPr="00F918F2">
              <w:rPr>
                <w:i/>
                <w:lang w:val="en-US"/>
              </w:rPr>
              <w:t>Test yourself</w:t>
            </w:r>
          </w:p>
          <w:p w14:paraId="6161DE19" w14:textId="77777777" w:rsidR="00733DCB" w:rsidRDefault="00733DCB" w:rsidP="00E26AAA">
            <w:pPr>
              <w:pStyle w:val="stofftabelletext"/>
              <w:numPr>
                <w:ilvl w:val="0"/>
                <w:numId w:val="11"/>
              </w:numPr>
              <w:tabs>
                <w:tab w:val="left" w:pos="592"/>
              </w:tabs>
              <w:spacing w:before="0" w:after="0" w:line="276" w:lineRule="auto"/>
              <w:ind w:left="134"/>
              <w:rPr>
                <w:lang w:val="en-US"/>
              </w:rPr>
            </w:pPr>
            <w:r>
              <w:rPr>
                <w:lang w:val="en-US"/>
              </w:rPr>
              <w:t>u. a. 77</w:t>
            </w:r>
            <w:r w:rsidR="00F21A30">
              <w:rPr>
                <w:lang w:val="en-US"/>
              </w:rPr>
              <w:t>/3-4</w:t>
            </w:r>
            <w:r w:rsidR="002E3206">
              <w:rPr>
                <w:lang w:val="en-US"/>
              </w:rPr>
              <w:t>, 78/7</w:t>
            </w:r>
            <w:r w:rsidR="000D25BE">
              <w:rPr>
                <w:lang w:val="en-US"/>
              </w:rPr>
              <w:t>-8</w:t>
            </w:r>
          </w:p>
          <w:p w14:paraId="029246F1" w14:textId="77777777" w:rsidR="006727EC" w:rsidRDefault="00622CEB" w:rsidP="00E26AAA">
            <w:pPr>
              <w:pStyle w:val="stofftabelletext"/>
              <w:numPr>
                <w:ilvl w:val="0"/>
                <w:numId w:val="11"/>
              </w:numPr>
              <w:tabs>
                <w:tab w:val="left" w:pos="592"/>
              </w:tabs>
              <w:spacing w:before="0" w:after="0" w:line="276" w:lineRule="auto"/>
              <w:ind w:left="134"/>
              <w:rPr>
                <w:lang w:val="en-US"/>
              </w:rPr>
            </w:pPr>
            <w:r>
              <w:rPr>
                <w:lang w:val="en-US"/>
              </w:rPr>
              <w:t xml:space="preserve">u. a. </w:t>
            </w:r>
            <w:r w:rsidR="00397F6F">
              <w:rPr>
                <w:lang w:val="en-US"/>
              </w:rPr>
              <w:t>113/4, 116/4</w:t>
            </w:r>
            <w:r w:rsidR="00AF729A">
              <w:rPr>
                <w:lang w:val="en-US"/>
              </w:rPr>
              <w:t>,</w:t>
            </w:r>
            <w:r w:rsidR="005D2FE1">
              <w:rPr>
                <w:lang w:val="en-US"/>
              </w:rPr>
              <w:t xml:space="preserve"> </w:t>
            </w:r>
            <w:r w:rsidR="001240CA">
              <w:rPr>
                <w:lang w:val="en-US"/>
              </w:rPr>
              <w:t xml:space="preserve">44/4, </w:t>
            </w:r>
            <w:r w:rsidR="00ED6FFC">
              <w:rPr>
                <w:lang w:val="en-US"/>
              </w:rPr>
              <w:t>59/10</w:t>
            </w:r>
          </w:p>
          <w:p w14:paraId="40B84792" w14:textId="77777777" w:rsidR="006727EC" w:rsidRDefault="00C2668D" w:rsidP="00E26AAA">
            <w:pPr>
              <w:pStyle w:val="stofftabelletext"/>
              <w:numPr>
                <w:ilvl w:val="0"/>
                <w:numId w:val="11"/>
              </w:numPr>
              <w:tabs>
                <w:tab w:val="left" w:pos="592"/>
              </w:tabs>
              <w:spacing w:before="0" w:after="0" w:line="276" w:lineRule="auto"/>
              <w:ind w:left="134"/>
              <w:rPr>
                <w:lang w:val="en-US"/>
              </w:rPr>
            </w:pPr>
            <w:r>
              <w:rPr>
                <w:lang w:val="en-US"/>
              </w:rPr>
              <w:t>u. a. 35/5b-</w:t>
            </w:r>
            <w:r w:rsidR="00B624E4">
              <w:rPr>
                <w:lang w:val="en-US"/>
              </w:rPr>
              <w:t>8a</w:t>
            </w:r>
          </w:p>
          <w:p w14:paraId="789E7279" w14:textId="77777777" w:rsidR="006727EC" w:rsidRPr="00733DCB" w:rsidRDefault="006727EC" w:rsidP="00E26AAA">
            <w:pPr>
              <w:pStyle w:val="stofftabelletext"/>
              <w:numPr>
                <w:ilvl w:val="0"/>
                <w:numId w:val="11"/>
              </w:numPr>
              <w:tabs>
                <w:tab w:val="left" w:pos="592"/>
              </w:tabs>
              <w:spacing w:before="0" w:after="0" w:line="276" w:lineRule="auto"/>
              <w:ind w:left="134"/>
              <w:rPr>
                <w:lang w:val="en-US"/>
              </w:rPr>
            </w:pPr>
            <w:r>
              <w:rPr>
                <w:lang w:val="en-US"/>
              </w:rPr>
              <w:t>u. a. 101/5-6</w:t>
            </w:r>
            <w:r w:rsidR="00A85F8D">
              <w:rPr>
                <w:lang w:val="en-US"/>
              </w:rPr>
              <w:t>, 147/</w:t>
            </w:r>
            <w:r w:rsidR="00A85F8D" w:rsidRPr="00A85F8D">
              <w:rPr>
                <w:i/>
                <w:lang w:val="en-US"/>
              </w:rPr>
              <w:t>Test yourself</w:t>
            </w:r>
          </w:p>
        </w:tc>
      </w:tr>
      <w:tr w:rsidR="00530058" w14:paraId="5ADCA5AB" w14:textId="77777777" w:rsidTr="00346906">
        <w:tc>
          <w:tcPr>
            <w:tcW w:w="6803" w:type="dxa"/>
            <w:tcBorders>
              <w:top w:val="single" w:sz="2" w:space="0" w:color="000000"/>
              <w:left w:val="single" w:sz="2" w:space="0" w:color="000000"/>
              <w:bottom w:val="single" w:sz="2" w:space="0" w:color="000000"/>
              <w:right w:val="single" w:sz="2" w:space="0" w:color="000000"/>
            </w:tcBorders>
            <w:shd w:val="clear" w:color="auto" w:fill="auto"/>
          </w:tcPr>
          <w:p w14:paraId="4D371E4C" w14:textId="77777777" w:rsidR="00530058" w:rsidRDefault="00A50087" w:rsidP="00910CD1">
            <w:pPr>
              <w:pStyle w:val="stofftabelletextliste"/>
              <w:spacing w:before="0" w:after="0" w:line="276" w:lineRule="auto"/>
            </w:pPr>
            <w:r>
              <w:t>formulieren einfache Aussagen, stellen und beantworten einfache Fragen, äußern Bitten sowie Aufforderungen und reagieren sprachlich angemessen.</w:t>
            </w:r>
          </w:p>
          <w:p w14:paraId="569238BA" w14:textId="77777777" w:rsidR="00A50087" w:rsidRPr="00470C05" w:rsidRDefault="00D4111C" w:rsidP="00910CD1">
            <w:pPr>
              <w:pStyle w:val="stofftabelletextliste"/>
              <w:numPr>
                <w:ilvl w:val="0"/>
                <w:numId w:val="5"/>
              </w:numPr>
              <w:spacing w:before="0" w:after="0" w:line="276" w:lineRule="auto"/>
              <w:rPr>
                <w:noProof/>
                <w:lang w:val="en-US"/>
              </w:rPr>
            </w:pPr>
            <w:r w:rsidRPr="00470C05">
              <w:rPr>
                <w:i/>
                <w:noProof/>
                <w:lang w:val="en-US"/>
              </w:rPr>
              <w:t>word order, clauses and sentences (basic sentence structures with words like and, but, because, or, …)</w:t>
            </w:r>
          </w:p>
          <w:p w14:paraId="42971FB9" w14:textId="77777777" w:rsidR="00C2626B" w:rsidRPr="00470C05" w:rsidRDefault="00C2626B" w:rsidP="00910CD1">
            <w:pPr>
              <w:pStyle w:val="stofftabelletextliste"/>
              <w:numPr>
                <w:ilvl w:val="0"/>
                <w:numId w:val="5"/>
              </w:numPr>
              <w:spacing w:before="0" w:after="0" w:line="276" w:lineRule="auto"/>
              <w:rPr>
                <w:noProof/>
                <w:lang w:val="en-US"/>
              </w:rPr>
            </w:pPr>
            <w:r w:rsidRPr="00470C05">
              <w:rPr>
                <w:i/>
                <w:noProof/>
                <w:lang w:val="en-US"/>
              </w:rPr>
              <w:t xml:space="preserve">adverbs of time, place and frequency </w:t>
            </w:r>
          </w:p>
          <w:p w14:paraId="3AA8C21E" w14:textId="77777777" w:rsidR="00362973" w:rsidRPr="00470C05" w:rsidRDefault="00362973" w:rsidP="00910CD1">
            <w:pPr>
              <w:pStyle w:val="stofftabelletextliste"/>
              <w:numPr>
                <w:ilvl w:val="0"/>
                <w:numId w:val="5"/>
              </w:numPr>
              <w:spacing w:before="0" w:after="0" w:line="276" w:lineRule="auto"/>
              <w:rPr>
                <w:noProof/>
                <w:lang w:val="en-US"/>
              </w:rPr>
            </w:pPr>
            <w:r w:rsidRPr="00470C05">
              <w:rPr>
                <w:i/>
                <w:noProof/>
                <w:lang w:val="en-US"/>
              </w:rPr>
              <w:t>yes-no questions, questions with who, what, which, whose, where, why, when, how</w:t>
            </w:r>
          </w:p>
          <w:p w14:paraId="772BBE6E" w14:textId="77777777" w:rsidR="00362973" w:rsidRPr="00BC05B5" w:rsidRDefault="00362973" w:rsidP="00910CD1">
            <w:pPr>
              <w:pStyle w:val="stofftabelletextliste"/>
              <w:numPr>
                <w:ilvl w:val="0"/>
                <w:numId w:val="5"/>
              </w:numPr>
              <w:spacing w:before="0" w:after="0" w:line="276" w:lineRule="auto"/>
              <w:rPr>
                <w:noProof/>
              </w:rPr>
            </w:pPr>
            <w:r w:rsidRPr="00BC05B5">
              <w:rPr>
                <w:i/>
                <w:noProof/>
              </w:rPr>
              <w:t>short answers</w:t>
            </w:r>
          </w:p>
          <w:p w14:paraId="64357161" w14:textId="77777777" w:rsidR="00362973" w:rsidRPr="00BC05B5" w:rsidRDefault="00225FEC" w:rsidP="00910CD1">
            <w:pPr>
              <w:pStyle w:val="stofftabelletextliste"/>
              <w:numPr>
                <w:ilvl w:val="0"/>
                <w:numId w:val="5"/>
              </w:numPr>
              <w:spacing w:before="0" w:after="0" w:line="276" w:lineRule="auto"/>
              <w:rPr>
                <w:i/>
                <w:noProof/>
              </w:rPr>
            </w:pPr>
            <w:r w:rsidRPr="00BC05B5">
              <w:rPr>
                <w:i/>
                <w:noProof/>
              </w:rPr>
              <w:t xml:space="preserve">negations </w:t>
            </w:r>
          </w:p>
          <w:p w14:paraId="714B73F9" w14:textId="77777777" w:rsidR="00225FEC" w:rsidRPr="00225FEC" w:rsidRDefault="00225FEC" w:rsidP="00910CD1">
            <w:pPr>
              <w:pStyle w:val="stofftabelletextliste"/>
              <w:numPr>
                <w:ilvl w:val="0"/>
                <w:numId w:val="5"/>
              </w:numPr>
              <w:spacing w:before="0" w:after="0" w:line="276" w:lineRule="auto"/>
              <w:rPr>
                <w:i/>
              </w:rPr>
            </w:pPr>
            <w:r w:rsidRPr="00BC05B5">
              <w:rPr>
                <w:i/>
                <w:noProof/>
              </w:rPr>
              <w:t>imperatives</w:t>
            </w:r>
            <w:r>
              <w:rPr>
                <w:i/>
              </w:rPr>
              <w:t xml:space="preserve"> </w:t>
            </w:r>
          </w:p>
        </w:tc>
        <w:tc>
          <w:tcPr>
            <w:tcW w:w="3260" w:type="dxa"/>
            <w:tcBorders>
              <w:top w:val="single" w:sz="2" w:space="0" w:color="000000"/>
              <w:left w:val="single" w:sz="2" w:space="0" w:color="000000"/>
              <w:bottom w:val="single" w:sz="2" w:space="0" w:color="000000"/>
              <w:right w:val="single" w:sz="4" w:space="0" w:color="000000"/>
            </w:tcBorders>
            <w:shd w:val="clear" w:color="auto" w:fill="auto"/>
          </w:tcPr>
          <w:p w14:paraId="76ACFA36" w14:textId="77777777" w:rsidR="00064D5E" w:rsidRDefault="00064D5E" w:rsidP="00910CD1">
            <w:pPr>
              <w:pStyle w:val="stofftabelletext"/>
              <w:spacing w:before="0" w:after="0" w:line="276" w:lineRule="auto"/>
              <w:ind w:left="0"/>
            </w:pPr>
          </w:p>
          <w:p w14:paraId="6507D30A" w14:textId="77777777" w:rsidR="00AD1A43" w:rsidRDefault="00AD1A43" w:rsidP="00910CD1">
            <w:pPr>
              <w:pStyle w:val="stofftabelletext"/>
              <w:spacing w:before="0" w:after="0" w:line="276" w:lineRule="auto"/>
              <w:rPr>
                <w:noProof/>
              </w:rPr>
            </w:pPr>
          </w:p>
          <w:p w14:paraId="78381659" w14:textId="77777777" w:rsidR="00AD1A43" w:rsidRDefault="00A970B4" w:rsidP="00FB38DE">
            <w:pPr>
              <w:pStyle w:val="stofftabelletext"/>
              <w:numPr>
                <w:ilvl w:val="0"/>
                <w:numId w:val="12"/>
              </w:numPr>
              <w:spacing w:before="0" w:after="0" w:line="276" w:lineRule="auto"/>
              <w:ind w:left="134"/>
              <w:rPr>
                <w:noProof/>
              </w:rPr>
            </w:pPr>
            <w:r>
              <w:rPr>
                <w:noProof/>
              </w:rPr>
              <w:t xml:space="preserve">u. a. </w:t>
            </w:r>
            <w:r w:rsidR="00010C77" w:rsidRPr="008649AC">
              <w:rPr>
                <w:noProof/>
              </w:rPr>
              <w:t>62/6</w:t>
            </w:r>
            <w:r w:rsidR="00DB480B" w:rsidRPr="008649AC">
              <w:rPr>
                <w:noProof/>
              </w:rPr>
              <w:t xml:space="preserve">, </w:t>
            </w:r>
            <w:r w:rsidR="00162C99">
              <w:rPr>
                <w:noProof/>
              </w:rPr>
              <w:t xml:space="preserve">65/3b, </w:t>
            </w:r>
            <w:r w:rsidR="00DB480B" w:rsidRPr="008649AC">
              <w:rPr>
                <w:noProof/>
              </w:rPr>
              <w:t>142</w:t>
            </w:r>
            <w:r w:rsidR="00DB480B">
              <w:rPr>
                <w:noProof/>
              </w:rPr>
              <w:t>/</w:t>
            </w:r>
            <w:r w:rsidR="00DB480B" w:rsidRPr="00DB480B">
              <w:rPr>
                <w:i/>
                <w:noProof/>
              </w:rPr>
              <w:t>Test yourself</w:t>
            </w:r>
          </w:p>
          <w:p w14:paraId="1ABE4DDE" w14:textId="77777777" w:rsidR="00AD1A43" w:rsidRDefault="00AD1A43" w:rsidP="00FB38DE">
            <w:pPr>
              <w:pStyle w:val="stofftabelletext"/>
              <w:spacing w:before="0" w:after="0" w:line="276" w:lineRule="auto"/>
              <w:ind w:left="134"/>
              <w:rPr>
                <w:noProof/>
              </w:rPr>
            </w:pPr>
          </w:p>
          <w:p w14:paraId="11BE091B" w14:textId="77777777" w:rsidR="00AD1A43" w:rsidRDefault="00064D5E" w:rsidP="00FB38DE">
            <w:pPr>
              <w:pStyle w:val="stofftabelletext"/>
              <w:numPr>
                <w:ilvl w:val="0"/>
                <w:numId w:val="12"/>
              </w:numPr>
              <w:spacing w:before="0" w:after="0" w:line="276" w:lineRule="auto"/>
              <w:ind w:left="134"/>
              <w:rPr>
                <w:noProof/>
              </w:rPr>
            </w:pPr>
            <w:r>
              <w:rPr>
                <w:noProof/>
              </w:rPr>
              <w:t xml:space="preserve">u. a. </w:t>
            </w:r>
            <w:r w:rsidR="00FD16EB">
              <w:rPr>
                <w:noProof/>
              </w:rPr>
              <w:t xml:space="preserve">62/6, </w:t>
            </w:r>
            <w:r>
              <w:rPr>
                <w:noProof/>
              </w:rPr>
              <w:t>63/7</w:t>
            </w:r>
            <w:r w:rsidR="00B1597A">
              <w:rPr>
                <w:noProof/>
              </w:rPr>
              <w:t xml:space="preserve">, </w:t>
            </w:r>
            <w:r w:rsidR="00B1597A" w:rsidRPr="00470C05">
              <w:rPr>
                <w:noProof/>
              </w:rPr>
              <w:t>150/</w:t>
            </w:r>
            <w:r w:rsidR="00B1597A" w:rsidRPr="00470C05">
              <w:rPr>
                <w:i/>
                <w:noProof/>
              </w:rPr>
              <w:t>Test yourself</w:t>
            </w:r>
          </w:p>
          <w:p w14:paraId="427000EA" w14:textId="77777777" w:rsidR="00B6283C" w:rsidRDefault="00E82AD3" w:rsidP="00FB38DE">
            <w:pPr>
              <w:pStyle w:val="stofftabelletext"/>
              <w:numPr>
                <w:ilvl w:val="0"/>
                <w:numId w:val="12"/>
              </w:numPr>
              <w:spacing w:before="0" w:after="0" w:line="276" w:lineRule="auto"/>
              <w:ind w:left="134"/>
              <w:rPr>
                <w:noProof/>
              </w:rPr>
            </w:pPr>
            <w:r>
              <w:rPr>
                <w:noProof/>
              </w:rPr>
              <w:t xml:space="preserve">u. a. </w:t>
            </w:r>
            <w:r w:rsidR="00E87545">
              <w:rPr>
                <w:noProof/>
              </w:rPr>
              <w:t xml:space="preserve">21/4, </w:t>
            </w:r>
            <w:r>
              <w:rPr>
                <w:noProof/>
              </w:rPr>
              <w:t>59/9</w:t>
            </w:r>
            <w:r w:rsidR="0035692E">
              <w:rPr>
                <w:noProof/>
              </w:rPr>
              <w:t>a</w:t>
            </w:r>
            <w:r w:rsidR="000D2B13">
              <w:rPr>
                <w:noProof/>
              </w:rPr>
              <w:t>-b</w:t>
            </w:r>
            <w:r w:rsidR="0035692E">
              <w:rPr>
                <w:noProof/>
              </w:rPr>
              <w:t>, 59/</w:t>
            </w:r>
            <w:r>
              <w:rPr>
                <w:noProof/>
              </w:rPr>
              <w:t>10</w:t>
            </w:r>
            <w:r w:rsidR="00C56165">
              <w:rPr>
                <w:noProof/>
              </w:rPr>
              <w:t>, 60/13a</w:t>
            </w:r>
            <w:r w:rsidR="007B0236">
              <w:rPr>
                <w:noProof/>
              </w:rPr>
              <w:t xml:space="preserve">, </w:t>
            </w:r>
            <w:r w:rsidR="00F344E1">
              <w:rPr>
                <w:noProof/>
              </w:rPr>
              <w:t xml:space="preserve">97/4-5, </w:t>
            </w:r>
            <w:r w:rsidR="007B0236">
              <w:rPr>
                <w:noProof/>
              </w:rPr>
              <w:t>98/7a-b</w:t>
            </w:r>
          </w:p>
          <w:p w14:paraId="5DDFDC02" w14:textId="77777777" w:rsidR="00AD1A43" w:rsidRDefault="00AD1A43" w:rsidP="00FB38DE">
            <w:pPr>
              <w:pStyle w:val="stofftabelletext"/>
              <w:numPr>
                <w:ilvl w:val="0"/>
                <w:numId w:val="12"/>
              </w:numPr>
              <w:spacing w:before="0" w:after="0" w:line="276" w:lineRule="auto"/>
              <w:ind w:left="134"/>
              <w:rPr>
                <w:noProof/>
              </w:rPr>
            </w:pPr>
            <w:r>
              <w:rPr>
                <w:noProof/>
              </w:rPr>
              <w:t>u. a. 21/4</w:t>
            </w:r>
            <w:r w:rsidR="00120D6A">
              <w:rPr>
                <w:noProof/>
              </w:rPr>
              <w:t>, 58/</w:t>
            </w:r>
            <w:r w:rsidR="003A512F">
              <w:rPr>
                <w:noProof/>
              </w:rPr>
              <w:t>7</w:t>
            </w:r>
            <w:r w:rsidR="00120D6A">
              <w:rPr>
                <w:noProof/>
              </w:rPr>
              <w:t>b</w:t>
            </w:r>
            <w:r w:rsidR="00276C0B">
              <w:rPr>
                <w:noProof/>
              </w:rPr>
              <w:t xml:space="preserve">-c, </w:t>
            </w:r>
            <w:r w:rsidR="009363B8">
              <w:rPr>
                <w:noProof/>
              </w:rPr>
              <w:t>58</w:t>
            </w:r>
            <w:r w:rsidR="003A512F">
              <w:rPr>
                <w:noProof/>
              </w:rPr>
              <w:t>/8</w:t>
            </w:r>
            <w:r w:rsidR="000B2DB6">
              <w:rPr>
                <w:noProof/>
              </w:rPr>
              <w:t>, 97/4</w:t>
            </w:r>
            <w:r w:rsidR="00075E53">
              <w:rPr>
                <w:noProof/>
              </w:rPr>
              <w:t>-5</w:t>
            </w:r>
            <w:r w:rsidR="004431A1">
              <w:rPr>
                <w:noProof/>
              </w:rPr>
              <w:t>, 118/8</w:t>
            </w:r>
          </w:p>
          <w:p w14:paraId="7008321C" w14:textId="77777777" w:rsidR="00910CD1" w:rsidRDefault="00FA194B" w:rsidP="00FB38DE">
            <w:pPr>
              <w:pStyle w:val="stofftabelletext"/>
              <w:numPr>
                <w:ilvl w:val="0"/>
                <w:numId w:val="12"/>
              </w:numPr>
              <w:spacing w:before="0" w:after="0" w:line="276" w:lineRule="auto"/>
              <w:ind w:left="134"/>
              <w:rPr>
                <w:noProof/>
              </w:rPr>
            </w:pPr>
            <w:r>
              <w:rPr>
                <w:noProof/>
              </w:rPr>
              <w:t>u. a. 19/6</w:t>
            </w:r>
            <w:r w:rsidR="00907430">
              <w:rPr>
                <w:noProof/>
              </w:rPr>
              <w:t xml:space="preserve">, 44/4, </w:t>
            </w:r>
            <w:r w:rsidR="007E49C7">
              <w:rPr>
                <w:noProof/>
              </w:rPr>
              <w:t>93/4-5</w:t>
            </w:r>
            <w:r w:rsidR="00F01FE4">
              <w:rPr>
                <w:noProof/>
              </w:rPr>
              <w:t>, 94/6</w:t>
            </w:r>
            <w:r w:rsidR="00364F8A">
              <w:rPr>
                <w:noProof/>
              </w:rPr>
              <w:t>, 116/3</w:t>
            </w:r>
          </w:p>
          <w:p w14:paraId="05773FE8" w14:textId="77777777" w:rsidR="00910CD1" w:rsidRDefault="00910CD1" w:rsidP="00FB38DE">
            <w:pPr>
              <w:pStyle w:val="stofftabelletext"/>
              <w:numPr>
                <w:ilvl w:val="0"/>
                <w:numId w:val="12"/>
              </w:numPr>
              <w:spacing w:before="0" w:after="0" w:line="276" w:lineRule="auto"/>
              <w:ind w:left="134"/>
              <w:rPr>
                <w:noProof/>
              </w:rPr>
            </w:pPr>
            <w:r>
              <w:rPr>
                <w:noProof/>
              </w:rPr>
              <w:t>u. a. 38/8</w:t>
            </w:r>
            <w:r w:rsidR="00AD26FC">
              <w:rPr>
                <w:noProof/>
              </w:rPr>
              <w:t>, 137/</w:t>
            </w:r>
            <w:r w:rsidR="00AD26FC" w:rsidRPr="00AD26FC">
              <w:rPr>
                <w:i/>
                <w:noProof/>
              </w:rPr>
              <w:t>Test yourself</w:t>
            </w:r>
          </w:p>
          <w:p w14:paraId="4ADB51C4" w14:textId="77777777" w:rsidR="00AD1A43" w:rsidRDefault="00AD1A43" w:rsidP="00910CD1">
            <w:pPr>
              <w:pStyle w:val="stofftabelletext"/>
              <w:spacing w:before="0" w:after="0" w:line="276" w:lineRule="auto"/>
              <w:ind w:left="0"/>
            </w:pPr>
          </w:p>
        </w:tc>
      </w:tr>
    </w:tbl>
    <w:p w14:paraId="5DCC6650" w14:textId="77777777" w:rsidR="008F2B57" w:rsidRDefault="008F2B57"/>
    <w:p w14:paraId="057DF910" w14:textId="77777777" w:rsidR="008F2B57" w:rsidRPr="008F2B57" w:rsidRDefault="008F2B57" w:rsidP="008F2B57">
      <w:pPr>
        <w:pStyle w:val="stofftabelletext"/>
        <w:ind w:left="0"/>
        <w:rPr>
          <w:rFonts w:ascii="Arial" w:hAnsi="Arial" w:cs="Arial"/>
          <w:b/>
          <w:i/>
          <w:sz w:val="22"/>
          <w:szCs w:val="22"/>
        </w:rPr>
      </w:pPr>
      <w:r w:rsidRPr="008F2B57">
        <w:rPr>
          <w:rFonts w:ascii="Arial" w:hAnsi="Arial" w:cs="Arial"/>
          <w:b/>
          <w:i/>
          <w:sz w:val="22"/>
          <w:szCs w:val="22"/>
        </w:rPr>
        <w:t>Aussprache und Intonation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420C72A8" w14:textId="77777777" w:rsidTr="00EE48EF">
        <w:tc>
          <w:tcPr>
            <w:tcW w:w="6803" w:type="dxa"/>
            <w:tcBorders>
              <w:left w:val="single" w:sz="2" w:space="0" w:color="000000"/>
              <w:bottom w:val="single" w:sz="4" w:space="0" w:color="000000"/>
              <w:right w:val="single" w:sz="2" w:space="0" w:color="000000"/>
            </w:tcBorders>
            <w:shd w:val="clear" w:color="auto" w:fill="auto"/>
          </w:tcPr>
          <w:p w14:paraId="4CC880CD" w14:textId="77777777" w:rsidR="00530058" w:rsidRDefault="00530058" w:rsidP="008F2B57">
            <w:pPr>
              <w:pStyle w:val="stofftabelletextfett"/>
            </w:pPr>
            <w:r>
              <w:t xml:space="preserve">Die </w:t>
            </w:r>
            <w:r w:rsidR="008F2B57">
              <w:t>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430215D5" w14:textId="77777777" w:rsidR="00530058" w:rsidRDefault="00530058">
            <w:pPr>
              <w:pStyle w:val="stofftabelletext"/>
            </w:pPr>
            <w:r>
              <w:t>Seite/Übung bzw. Seite</w:t>
            </w:r>
          </w:p>
        </w:tc>
      </w:tr>
      <w:tr w:rsidR="008F2B57" w14:paraId="53EAFC6D" w14:textId="77777777" w:rsidTr="00EE48EF">
        <w:trPr>
          <w:trHeight w:hRule="exact" w:val="113"/>
        </w:trPr>
        <w:tc>
          <w:tcPr>
            <w:tcW w:w="6803" w:type="dxa"/>
            <w:tcBorders>
              <w:top w:val="single" w:sz="4" w:space="0" w:color="000000"/>
            </w:tcBorders>
            <w:shd w:val="clear" w:color="auto" w:fill="auto"/>
          </w:tcPr>
          <w:p w14:paraId="72976E8B" w14:textId="77777777" w:rsidR="008F2B57" w:rsidRDefault="008F2B57">
            <w:pPr>
              <w:pStyle w:val="stofftabelletext"/>
            </w:pPr>
          </w:p>
        </w:tc>
        <w:tc>
          <w:tcPr>
            <w:tcW w:w="3260" w:type="dxa"/>
            <w:tcBorders>
              <w:top w:val="single" w:sz="4" w:space="0" w:color="000000"/>
            </w:tcBorders>
            <w:shd w:val="clear" w:color="auto" w:fill="auto"/>
          </w:tcPr>
          <w:p w14:paraId="3678D0B2" w14:textId="77777777" w:rsidR="008F2B57" w:rsidRDefault="008F2B57">
            <w:pPr>
              <w:pStyle w:val="stofftabelletext"/>
            </w:pPr>
          </w:p>
        </w:tc>
      </w:tr>
      <w:tr w:rsidR="00530058" w14:paraId="3FEF6DA2" w14:textId="77777777" w:rsidTr="00EE48EF">
        <w:trPr>
          <w:trHeight w:hRule="exact" w:val="63"/>
        </w:trPr>
        <w:tc>
          <w:tcPr>
            <w:tcW w:w="6803" w:type="dxa"/>
            <w:tcBorders>
              <w:left w:val="single" w:sz="2" w:space="0" w:color="000000"/>
              <w:right w:val="single" w:sz="2" w:space="0" w:color="000000"/>
            </w:tcBorders>
            <w:shd w:val="clear" w:color="auto" w:fill="auto"/>
          </w:tcPr>
          <w:p w14:paraId="78E2D18A"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308D8336" w14:textId="77777777" w:rsidR="00530058" w:rsidRDefault="00530058">
            <w:pPr>
              <w:pStyle w:val="stofftabelletext"/>
              <w:rPr>
                <w:shd w:val="clear" w:color="auto" w:fill="FF00FF"/>
              </w:rPr>
            </w:pPr>
          </w:p>
        </w:tc>
      </w:tr>
      <w:tr w:rsidR="00530058" w14:paraId="102D254C" w14:textId="77777777" w:rsidTr="00EE48EF">
        <w:tc>
          <w:tcPr>
            <w:tcW w:w="6803" w:type="dxa"/>
            <w:tcBorders>
              <w:left w:val="single" w:sz="2" w:space="0" w:color="000000"/>
              <w:bottom w:val="single" w:sz="2" w:space="0" w:color="000000"/>
              <w:right w:val="single" w:sz="2" w:space="0" w:color="000000"/>
            </w:tcBorders>
            <w:shd w:val="clear" w:color="auto" w:fill="auto"/>
          </w:tcPr>
          <w:p w14:paraId="5F4DB079" w14:textId="77777777" w:rsidR="00530058" w:rsidRPr="008F2B57" w:rsidRDefault="008F2B57" w:rsidP="00973E4C">
            <w:pPr>
              <w:pStyle w:val="stofftabelletext"/>
            </w:pPr>
            <w:r w:rsidRPr="00CC2EC7">
              <w:t>sprechen einfache</w:t>
            </w:r>
            <w:r>
              <w:t xml:space="preserve"> Sätze mit bekanntem Sprachmaterial, aufbauend auf den in der Grundschule erworbenen phonetischen Grundlagen, mit verständlicher Aussprache (</w:t>
            </w:r>
            <w:r>
              <w:rPr>
                <w:i/>
              </w:rPr>
              <w:t xml:space="preserve">BE </w:t>
            </w:r>
            <w:r>
              <w:t xml:space="preserve">oder </w:t>
            </w:r>
            <w:r>
              <w:rPr>
                <w:i/>
              </w:rPr>
              <w:t>AE</w:t>
            </w:r>
            <w:r>
              <w:t>) sowie in typischen Intonationsmustern aus.</w:t>
            </w:r>
          </w:p>
        </w:tc>
        <w:tc>
          <w:tcPr>
            <w:tcW w:w="3260" w:type="dxa"/>
            <w:tcBorders>
              <w:left w:val="single" w:sz="2" w:space="0" w:color="000000"/>
              <w:bottom w:val="single" w:sz="2" w:space="0" w:color="000000"/>
              <w:right w:val="single" w:sz="4" w:space="0" w:color="000000"/>
            </w:tcBorders>
            <w:shd w:val="clear" w:color="auto" w:fill="auto"/>
          </w:tcPr>
          <w:p w14:paraId="4277FCE1" w14:textId="77777777" w:rsidR="00530058" w:rsidRDefault="00040383">
            <w:pPr>
              <w:pStyle w:val="stofftabelletext"/>
              <w:tabs>
                <w:tab w:val="left" w:pos="592"/>
              </w:tabs>
            </w:pPr>
            <w:r>
              <w:t>u. a. 63/8b</w:t>
            </w:r>
            <w:r w:rsidR="006B6E34">
              <w:t>, 81/6b</w:t>
            </w:r>
          </w:p>
        </w:tc>
      </w:tr>
      <w:tr w:rsidR="008F2B57" w14:paraId="0ADAB461" w14:textId="77777777" w:rsidTr="004909E2">
        <w:tc>
          <w:tcPr>
            <w:tcW w:w="6803" w:type="dxa"/>
            <w:tcBorders>
              <w:left w:val="single" w:sz="2" w:space="0" w:color="000000"/>
              <w:bottom w:val="single" w:sz="2" w:space="0" w:color="000000"/>
              <w:right w:val="single" w:sz="2" w:space="0" w:color="000000"/>
            </w:tcBorders>
            <w:shd w:val="clear" w:color="auto" w:fill="auto"/>
          </w:tcPr>
          <w:p w14:paraId="2EFC9B1E" w14:textId="77777777" w:rsidR="008F2B57" w:rsidRDefault="004E0482" w:rsidP="00511A1F">
            <w:pPr>
              <w:pStyle w:val="stofftabelletext"/>
            </w:pPr>
            <w:r>
              <w:t>lesen überschaubare Texte, die zuvor gehört und inhaltlich erarbeitet wurden, weitgehend lautrichtig und verständlich vor und tragen kurze Texte auswendig und mit richtiger Intonation vor.</w:t>
            </w:r>
          </w:p>
        </w:tc>
        <w:tc>
          <w:tcPr>
            <w:tcW w:w="3260" w:type="dxa"/>
            <w:tcBorders>
              <w:left w:val="single" w:sz="2" w:space="0" w:color="000000"/>
              <w:bottom w:val="single" w:sz="2" w:space="0" w:color="000000"/>
              <w:right w:val="single" w:sz="4" w:space="0" w:color="000000"/>
            </w:tcBorders>
            <w:shd w:val="clear" w:color="auto" w:fill="auto"/>
          </w:tcPr>
          <w:p w14:paraId="2BD7A4D1" w14:textId="675E8360" w:rsidR="008F2B57" w:rsidRDefault="00023DF2" w:rsidP="00470C05">
            <w:pPr>
              <w:pStyle w:val="stofftabelletext"/>
              <w:tabs>
                <w:tab w:val="left" w:pos="592"/>
              </w:tabs>
            </w:pPr>
            <w:r>
              <w:t xml:space="preserve">u. a. </w:t>
            </w:r>
            <w:r w:rsidR="00B621F8">
              <w:t>34</w:t>
            </w:r>
            <w:r w:rsidR="004B07CA">
              <w:t xml:space="preserve">/2, </w:t>
            </w:r>
            <w:r w:rsidR="00470C05">
              <w:t>64/2</w:t>
            </w:r>
          </w:p>
        </w:tc>
      </w:tr>
      <w:tr w:rsidR="008F2B57" w14:paraId="3B807B9C" w14:textId="77777777" w:rsidTr="004909E2">
        <w:tc>
          <w:tcPr>
            <w:tcW w:w="6803" w:type="dxa"/>
            <w:tcBorders>
              <w:left w:val="single" w:sz="2" w:space="0" w:color="000000"/>
              <w:bottom w:val="single" w:sz="2" w:space="0" w:color="000000"/>
              <w:right w:val="single" w:sz="2" w:space="0" w:color="000000"/>
            </w:tcBorders>
            <w:shd w:val="clear" w:color="auto" w:fill="auto"/>
          </w:tcPr>
          <w:p w14:paraId="0346A789" w14:textId="77777777" w:rsidR="008F2B57" w:rsidRDefault="00814309" w:rsidP="00D37319">
            <w:pPr>
              <w:pStyle w:val="stofftabelletext"/>
            </w:pPr>
            <w:r w:rsidRPr="00511A1F">
              <w:t>ordnen ausgewählte</w:t>
            </w:r>
            <w:r>
              <w:t xml:space="preserve"> Symbole der internationalen Lautschrift den entsprechenden Lauten zu und nutzen ihre Kenntnisse, um die Aussprache einzelner Wörter nachzuvollziehen und die Unterschiede zum Deutschen oder anderen Muttersprachen zu erkennen, z. B. stumme Laute, Stimmhaftigkeit und Stimmlosigkeit, nicht </w:t>
            </w:r>
            <w:r w:rsidR="00D37319">
              <w:t>muttersprachliche Phänomene wie /</w:t>
            </w:r>
            <w:r w:rsidR="00FE17C0" w:rsidRPr="00FE17C0">
              <w:t>ð</w:t>
            </w:r>
            <w:r w:rsidR="00F43540">
              <w:t>/</w:t>
            </w:r>
            <w:r w:rsidR="002F3083">
              <w:t>, /</w:t>
            </w:r>
            <w:r w:rsidR="00810FCD" w:rsidRPr="00810FCD">
              <w:t>θ</w:t>
            </w:r>
            <w:r w:rsidR="002F3083">
              <w:t>/,</w:t>
            </w:r>
            <w:r w:rsidR="00F43540">
              <w:t xml:space="preserve"> </w:t>
            </w:r>
            <w:r w:rsidR="00B47C02">
              <w:t>/r/, /w/.</w:t>
            </w:r>
          </w:p>
        </w:tc>
        <w:tc>
          <w:tcPr>
            <w:tcW w:w="3260" w:type="dxa"/>
            <w:tcBorders>
              <w:left w:val="single" w:sz="2" w:space="0" w:color="000000"/>
              <w:bottom w:val="single" w:sz="2" w:space="0" w:color="000000"/>
              <w:right w:val="single" w:sz="4" w:space="0" w:color="000000"/>
            </w:tcBorders>
            <w:shd w:val="clear" w:color="auto" w:fill="auto"/>
          </w:tcPr>
          <w:p w14:paraId="4895F262" w14:textId="77777777" w:rsidR="008F2B57" w:rsidRDefault="007B380F" w:rsidP="002C1F85">
            <w:pPr>
              <w:pStyle w:val="stofftabelletext"/>
              <w:tabs>
                <w:tab w:val="left" w:pos="592"/>
              </w:tabs>
            </w:pPr>
            <w:r>
              <w:t xml:space="preserve">u. a. </w:t>
            </w:r>
            <w:r w:rsidR="002C1F85" w:rsidRPr="002C1F85">
              <w:t>81/6</w:t>
            </w:r>
            <w:r w:rsidR="00B26D0C" w:rsidRPr="002C1F85">
              <w:t xml:space="preserve">, </w:t>
            </w:r>
            <w:r w:rsidR="002C1F85" w:rsidRPr="002C1F85">
              <w:t>97/3</w:t>
            </w:r>
          </w:p>
        </w:tc>
      </w:tr>
    </w:tbl>
    <w:p w14:paraId="4B12F0A1" w14:textId="77777777" w:rsidR="00530058" w:rsidRDefault="00530058">
      <w:pPr>
        <w:pStyle w:val="stofftabelletext"/>
        <w:ind w:left="0"/>
      </w:pPr>
    </w:p>
    <w:p w14:paraId="30A62BFA" w14:textId="77777777" w:rsidR="00F3583D" w:rsidRPr="008A03E9" w:rsidRDefault="00F3583D">
      <w:pPr>
        <w:pStyle w:val="stofftabelletext"/>
        <w:ind w:left="0"/>
      </w:pPr>
    </w:p>
    <w:p w14:paraId="71F1E757" w14:textId="77777777" w:rsidR="00530058" w:rsidRDefault="00530058">
      <w:pPr>
        <w:pStyle w:val="stoffzwischenberschrift"/>
      </w:pPr>
      <w:r>
        <w:t>2</w:t>
      </w:r>
      <w:r>
        <w:tab/>
        <w:t xml:space="preserve"> </w:t>
      </w:r>
      <w:r w:rsidR="0014759E">
        <w:t xml:space="preserve">Interkulturelle </w:t>
      </w:r>
      <w:r>
        <w:t>Kompetenz</w:t>
      </w:r>
      <w:r w:rsidR="0014759E">
        <w:t>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195A0B44" w14:textId="77777777" w:rsidTr="00F3583D">
        <w:tc>
          <w:tcPr>
            <w:tcW w:w="6803" w:type="dxa"/>
            <w:tcBorders>
              <w:left w:val="single" w:sz="2" w:space="0" w:color="000000"/>
              <w:bottom w:val="single" w:sz="4" w:space="0" w:color="000000"/>
              <w:right w:val="single" w:sz="2" w:space="0" w:color="000000"/>
            </w:tcBorders>
            <w:shd w:val="clear" w:color="auto" w:fill="auto"/>
          </w:tcPr>
          <w:p w14:paraId="6844E66B" w14:textId="77777777" w:rsidR="00530058" w:rsidRDefault="00530058" w:rsidP="00F3583D">
            <w:pPr>
              <w:pStyle w:val="stofftabelletextfett"/>
            </w:pPr>
            <w:r>
              <w:t xml:space="preserve">Die </w:t>
            </w:r>
            <w:r w:rsidR="00F3583D">
              <w:t xml:space="preserve">Schülerinnen und Schüler </w:t>
            </w:r>
          </w:p>
        </w:tc>
        <w:tc>
          <w:tcPr>
            <w:tcW w:w="3260" w:type="dxa"/>
            <w:tcBorders>
              <w:left w:val="single" w:sz="2" w:space="0" w:color="000000"/>
              <w:bottom w:val="single" w:sz="4" w:space="0" w:color="000000"/>
              <w:right w:val="single" w:sz="4" w:space="0" w:color="000000"/>
            </w:tcBorders>
            <w:shd w:val="clear" w:color="auto" w:fill="auto"/>
            <w:vAlign w:val="center"/>
          </w:tcPr>
          <w:p w14:paraId="364893C7" w14:textId="77777777" w:rsidR="00530058" w:rsidRDefault="00530058">
            <w:pPr>
              <w:pStyle w:val="stofftabelletext"/>
            </w:pPr>
            <w:r>
              <w:t>Seite/Übung bzw. Seite</w:t>
            </w:r>
          </w:p>
        </w:tc>
      </w:tr>
      <w:tr w:rsidR="00530058" w14:paraId="369B45FA" w14:textId="77777777" w:rsidTr="00F3583D">
        <w:trPr>
          <w:trHeight w:hRule="exact" w:val="113"/>
        </w:trPr>
        <w:tc>
          <w:tcPr>
            <w:tcW w:w="6803" w:type="dxa"/>
            <w:tcBorders>
              <w:top w:val="single" w:sz="4" w:space="0" w:color="000000"/>
            </w:tcBorders>
            <w:shd w:val="clear" w:color="auto" w:fill="auto"/>
          </w:tcPr>
          <w:p w14:paraId="2E6EFE9B" w14:textId="77777777" w:rsidR="00530058" w:rsidRDefault="00530058">
            <w:pPr>
              <w:pStyle w:val="stofftabelletext"/>
            </w:pPr>
          </w:p>
        </w:tc>
        <w:tc>
          <w:tcPr>
            <w:tcW w:w="3260" w:type="dxa"/>
            <w:tcBorders>
              <w:top w:val="single" w:sz="4" w:space="0" w:color="000000"/>
            </w:tcBorders>
            <w:shd w:val="clear" w:color="auto" w:fill="auto"/>
          </w:tcPr>
          <w:p w14:paraId="732A3E0C" w14:textId="77777777" w:rsidR="00530058" w:rsidRDefault="00530058">
            <w:pPr>
              <w:pStyle w:val="stofftabelletext"/>
            </w:pPr>
          </w:p>
        </w:tc>
      </w:tr>
      <w:tr w:rsidR="00530058" w14:paraId="50982063" w14:textId="77777777" w:rsidTr="00F3583D">
        <w:trPr>
          <w:trHeight w:hRule="exact" w:val="63"/>
        </w:trPr>
        <w:tc>
          <w:tcPr>
            <w:tcW w:w="6803" w:type="dxa"/>
            <w:tcBorders>
              <w:left w:val="single" w:sz="2" w:space="0" w:color="000000"/>
              <w:right w:val="single" w:sz="2" w:space="0" w:color="000000"/>
            </w:tcBorders>
            <w:shd w:val="clear" w:color="auto" w:fill="auto"/>
          </w:tcPr>
          <w:p w14:paraId="7DD845C8"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6CFA122C" w14:textId="77777777" w:rsidR="00530058" w:rsidRDefault="00530058">
            <w:pPr>
              <w:pStyle w:val="stofftabelletext"/>
            </w:pPr>
          </w:p>
        </w:tc>
      </w:tr>
      <w:tr w:rsidR="00530058" w:rsidRPr="00E15310" w14:paraId="508A4BB6" w14:textId="77777777" w:rsidTr="00F3583D">
        <w:tc>
          <w:tcPr>
            <w:tcW w:w="6803" w:type="dxa"/>
            <w:tcBorders>
              <w:left w:val="single" w:sz="2" w:space="0" w:color="000000"/>
              <w:bottom w:val="single" w:sz="2" w:space="0" w:color="000000"/>
              <w:right w:val="single" w:sz="2" w:space="0" w:color="000000"/>
            </w:tcBorders>
            <w:shd w:val="clear" w:color="auto" w:fill="auto"/>
          </w:tcPr>
          <w:p w14:paraId="771F6049" w14:textId="77777777" w:rsidR="00530058" w:rsidRDefault="000252FE">
            <w:pPr>
              <w:pStyle w:val="stofftabelletext"/>
            </w:pPr>
            <w:r>
              <w:t>erkennen auf der Basis ihrer ersten Einblicke in die Verbreitung des Englischen seine Bedeutung als Weltsprache.</w:t>
            </w:r>
          </w:p>
        </w:tc>
        <w:tc>
          <w:tcPr>
            <w:tcW w:w="3260" w:type="dxa"/>
            <w:tcBorders>
              <w:left w:val="single" w:sz="2" w:space="0" w:color="000000"/>
              <w:bottom w:val="single" w:sz="2" w:space="0" w:color="000000"/>
              <w:right w:val="single" w:sz="4" w:space="0" w:color="000000"/>
            </w:tcBorders>
            <w:shd w:val="clear" w:color="auto" w:fill="auto"/>
          </w:tcPr>
          <w:p w14:paraId="09BDC70F" w14:textId="77777777" w:rsidR="008A03E9" w:rsidRPr="008305A3" w:rsidRDefault="000252FE" w:rsidP="00AB1C55">
            <w:pPr>
              <w:pStyle w:val="stofftabelletext"/>
              <w:tabs>
                <w:tab w:val="left" w:pos="592"/>
              </w:tabs>
              <w:rPr>
                <w:lang w:val="en-US"/>
              </w:rPr>
            </w:pPr>
            <w:r>
              <w:rPr>
                <w:lang w:val="en-US"/>
              </w:rPr>
              <w:t xml:space="preserve">u. a. </w:t>
            </w:r>
            <w:r w:rsidR="007715E5">
              <w:rPr>
                <w:lang w:val="en-US"/>
              </w:rPr>
              <w:t>110-112</w:t>
            </w:r>
            <w:r w:rsidR="008E22B2">
              <w:rPr>
                <w:lang w:val="en-US"/>
              </w:rPr>
              <w:t xml:space="preserve">, </w:t>
            </w:r>
            <w:r w:rsidR="00B50B25">
              <w:rPr>
                <w:lang w:val="en-US"/>
              </w:rPr>
              <w:t>125</w:t>
            </w:r>
          </w:p>
        </w:tc>
      </w:tr>
      <w:tr w:rsidR="00530058" w:rsidRPr="00E15310" w14:paraId="6E723E89" w14:textId="77777777" w:rsidTr="00F3583D">
        <w:tc>
          <w:tcPr>
            <w:tcW w:w="6803" w:type="dxa"/>
            <w:tcBorders>
              <w:left w:val="single" w:sz="2" w:space="0" w:color="000000"/>
              <w:bottom w:val="single" w:sz="2" w:space="0" w:color="000000"/>
              <w:right w:val="single" w:sz="2" w:space="0" w:color="000000"/>
            </w:tcBorders>
            <w:shd w:val="clear" w:color="auto" w:fill="auto"/>
          </w:tcPr>
          <w:p w14:paraId="648766F9" w14:textId="77777777" w:rsidR="00530058" w:rsidRPr="008A03E9" w:rsidRDefault="006E10B1">
            <w:pPr>
              <w:pStyle w:val="stofftabelletext"/>
            </w:pPr>
            <w:r w:rsidRPr="00013848">
              <w:t>nutzen ihr elementares Wissen zu geographischen und politischen Aspekten in Großbritannien, um Unterschiede</w:t>
            </w:r>
            <w:r>
              <w:t xml:space="preserve"> zu den Gegebenheiten im eigenen Land bewusst wahrzunehmen und auf sehr einfache Art und Weise darüber zu kommunizieren.</w:t>
            </w:r>
          </w:p>
        </w:tc>
        <w:tc>
          <w:tcPr>
            <w:tcW w:w="3260" w:type="dxa"/>
            <w:tcBorders>
              <w:left w:val="single" w:sz="2" w:space="0" w:color="000000"/>
              <w:bottom w:val="single" w:sz="2" w:space="0" w:color="000000"/>
              <w:right w:val="single" w:sz="4" w:space="0" w:color="000000"/>
            </w:tcBorders>
            <w:shd w:val="clear" w:color="auto" w:fill="auto"/>
          </w:tcPr>
          <w:p w14:paraId="398640D7" w14:textId="2F000133" w:rsidR="008A03E9" w:rsidRPr="00470C05" w:rsidRDefault="00884898" w:rsidP="00470C05">
            <w:pPr>
              <w:pStyle w:val="stofftabelletext"/>
              <w:tabs>
                <w:tab w:val="left" w:pos="592"/>
              </w:tabs>
              <w:rPr>
                <w:i/>
              </w:rPr>
            </w:pPr>
            <w:r w:rsidRPr="00470C05">
              <w:t xml:space="preserve">u. a. </w:t>
            </w:r>
            <w:r w:rsidR="00DE7222" w:rsidRPr="00470C05">
              <w:t>84</w:t>
            </w:r>
            <w:r w:rsidR="00C1710E" w:rsidRPr="00470C05">
              <w:t>/5</w:t>
            </w:r>
            <w:r w:rsidRPr="00470C05">
              <w:t xml:space="preserve">, </w:t>
            </w:r>
            <w:r w:rsidR="00E44EF7" w:rsidRPr="00470C05">
              <w:rPr>
                <w:noProof/>
              </w:rPr>
              <w:t>120/4</w:t>
            </w:r>
          </w:p>
        </w:tc>
      </w:tr>
      <w:tr w:rsidR="00530058" w:rsidRPr="007F1BFF" w14:paraId="5AB1A0AE" w14:textId="77777777" w:rsidTr="00F3583D">
        <w:tc>
          <w:tcPr>
            <w:tcW w:w="6803" w:type="dxa"/>
            <w:tcBorders>
              <w:left w:val="single" w:sz="2" w:space="0" w:color="000000"/>
              <w:bottom w:val="single" w:sz="2" w:space="0" w:color="000000"/>
              <w:right w:val="single" w:sz="2" w:space="0" w:color="000000"/>
            </w:tcBorders>
            <w:shd w:val="clear" w:color="auto" w:fill="auto"/>
          </w:tcPr>
          <w:p w14:paraId="2FD60415" w14:textId="77777777" w:rsidR="00530058" w:rsidRPr="003611DC" w:rsidRDefault="005E76DC" w:rsidP="002B3BFD">
            <w:pPr>
              <w:pStyle w:val="stofftabelletext"/>
            </w:pPr>
            <w:r w:rsidRPr="00A625F0">
              <w:t xml:space="preserve">stellen auf </w:t>
            </w:r>
            <w:r w:rsidR="00FB12C4" w:rsidRPr="00A625F0">
              <w:t xml:space="preserve">der </w:t>
            </w:r>
            <w:r w:rsidRPr="00A625F0">
              <w:t>Basis grundlegender</w:t>
            </w:r>
            <w:r>
              <w:t xml:space="preserve"> Kenntnisse über das Alltagsleben in Großbritannien Vergle</w:t>
            </w:r>
            <w:r w:rsidR="002B3BFD">
              <w:t>iche mit der eigenen Lebenswelt</w:t>
            </w:r>
            <w:r>
              <w:t xml:space="preserve"> an, um ihre in der Grundschule angebahnte Aufgeschlossenheit gegenüber fremden Kulturen zu erweitern.</w:t>
            </w:r>
          </w:p>
        </w:tc>
        <w:tc>
          <w:tcPr>
            <w:tcW w:w="3260" w:type="dxa"/>
            <w:tcBorders>
              <w:left w:val="single" w:sz="2" w:space="0" w:color="000000"/>
              <w:bottom w:val="single" w:sz="2" w:space="0" w:color="000000"/>
              <w:right w:val="single" w:sz="4" w:space="0" w:color="000000"/>
            </w:tcBorders>
            <w:shd w:val="clear" w:color="auto" w:fill="auto"/>
          </w:tcPr>
          <w:p w14:paraId="40676C46" w14:textId="77777777" w:rsidR="008A03E9" w:rsidRPr="0096315E" w:rsidRDefault="00427D49" w:rsidP="0096315E">
            <w:pPr>
              <w:pStyle w:val="stofftabelletext"/>
              <w:tabs>
                <w:tab w:val="left" w:pos="592"/>
              </w:tabs>
              <w:rPr>
                <w:i/>
                <w:lang w:val="en-US"/>
              </w:rPr>
            </w:pPr>
            <w:r>
              <w:rPr>
                <w:lang w:val="en-US"/>
              </w:rPr>
              <w:t>u. a. 33/</w:t>
            </w:r>
            <w:r w:rsidRPr="00427D49">
              <w:rPr>
                <w:i/>
                <w:lang w:val="en-US"/>
              </w:rPr>
              <w:t>Culture box</w:t>
            </w:r>
            <w:r w:rsidR="00D4600B">
              <w:rPr>
                <w:lang w:val="en-US"/>
              </w:rPr>
              <w:t xml:space="preserve">, </w:t>
            </w:r>
            <w:r w:rsidR="008767D4">
              <w:rPr>
                <w:lang w:val="en-US"/>
              </w:rPr>
              <w:t xml:space="preserve">41/8, </w:t>
            </w:r>
            <w:r w:rsidR="00E244C5">
              <w:rPr>
                <w:lang w:val="en-US"/>
              </w:rPr>
              <w:t>52/</w:t>
            </w:r>
            <w:r w:rsidR="00E244C5">
              <w:rPr>
                <w:i/>
                <w:lang w:val="en-US"/>
              </w:rPr>
              <w:t>Culture box</w:t>
            </w:r>
            <w:r w:rsidR="0096315E">
              <w:rPr>
                <w:lang w:val="en-US"/>
              </w:rPr>
              <w:t>, 56/</w:t>
            </w:r>
            <w:r w:rsidR="0096315E">
              <w:rPr>
                <w:i/>
                <w:lang w:val="en-US"/>
              </w:rPr>
              <w:t>Culture box</w:t>
            </w:r>
          </w:p>
        </w:tc>
      </w:tr>
      <w:tr w:rsidR="00530058" w:rsidRPr="00E15310" w14:paraId="42EE183E" w14:textId="77777777" w:rsidTr="00F3583D">
        <w:tc>
          <w:tcPr>
            <w:tcW w:w="6803" w:type="dxa"/>
            <w:tcBorders>
              <w:top w:val="single" w:sz="2" w:space="0" w:color="000000"/>
              <w:left w:val="single" w:sz="2" w:space="0" w:color="000000"/>
              <w:bottom w:val="single" w:sz="2" w:space="0" w:color="000000"/>
              <w:right w:val="single" w:sz="2" w:space="0" w:color="000000"/>
            </w:tcBorders>
            <w:shd w:val="clear" w:color="auto" w:fill="auto"/>
          </w:tcPr>
          <w:p w14:paraId="6B6E1896" w14:textId="77777777" w:rsidR="00530058" w:rsidRPr="008A03E9" w:rsidRDefault="000D62A3" w:rsidP="001A667B">
            <w:pPr>
              <w:pStyle w:val="stofftabelletext"/>
            </w:pPr>
            <w:r w:rsidRPr="00A625F0">
              <w:t>reagieren in</w:t>
            </w:r>
            <w:r w:rsidRPr="00984DC1">
              <w:t xml:space="preserve"> sehr </w:t>
            </w:r>
            <w:r w:rsidRPr="007A3053">
              <w:t>einfachen interkulturellen</w:t>
            </w:r>
            <w:r w:rsidR="001A667B">
              <w:t xml:space="preserve"> Alltagssituationen</w:t>
            </w:r>
            <w:r>
              <w:t xml:space="preserve"> sprachlich und sozial angemessen, indem sie elementare Kommunikations- und Interaktionsregeln anwenden.</w:t>
            </w:r>
          </w:p>
        </w:tc>
        <w:tc>
          <w:tcPr>
            <w:tcW w:w="3260" w:type="dxa"/>
            <w:tcBorders>
              <w:top w:val="single" w:sz="2" w:space="0" w:color="000000"/>
              <w:left w:val="single" w:sz="2" w:space="0" w:color="000000"/>
              <w:bottom w:val="single" w:sz="2" w:space="0" w:color="000000"/>
              <w:right w:val="single" w:sz="4" w:space="0" w:color="000000"/>
            </w:tcBorders>
            <w:shd w:val="clear" w:color="auto" w:fill="auto"/>
          </w:tcPr>
          <w:p w14:paraId="79B2297A" w14:textId="77777777" w:rsidR="008A03E9" w:rsidRPr="00354774" w:rsidRDefault="00354774">
            <w:pPr>
              <w:pStyle w:val="stofftabelletext"/>
              <w:rPr>
                <w:lang w:val="en-US"/>
              </w:rPr>
            </w:pPr>
            <w:r>
              <w:rPr>
                <w:lang w:val="en-US"/>
              </w:rPr>
              <w:t xml:space="preserve">u. a. </w:t>
            </w:r>
            <w:r w:rsidR="009B758B" w:rsidRPr="00CC1959">
              <w:rPr>
                <w:lang w:val="en-US"/>
              </w:rPr>
              <w:t>13/3</w:t>
            </w:r>
            <w:r w:rsidR="00CC1959" w:rsidRPr="00CC1959">
              <w:rPr>
                <w:lang w:val="en-US"/>
              </w:rPr>
              <w:t>,</w:t>
            </w:r>
            <w:r w:rsidR="00CC1959">
              <w:rPr>
                <w:lang w:val="en-US"/>
              </w:rPr>
              <w:t xml:space="preserve"> </w:t>
            </w:r>
            <w:r w:rsidR="0098673F">
              <w:rPr>
                <w:lang w:val="en-US"/>
              </w:rPr>
              <w:t>125/3</w:t>
            </w:r>
          </w:p>
        </w:tc>
      </w:tr>
    </w:tbl>
    <w:p w14:paraId="4324E428" w14:textId="77777777" w:rsidR="00530058" w:rsidRDefault="00530058" w:rsidP="004D3D21">
      <w:pPr>
        <w:pStyle w:val="stoffzwischenberschrift"/>
      </w:pPr>
      <w:r>
        <w:lastRenderedPageBreak/>
        <w:t>3</w:t>
      </w:r>
      <w:r>
        <w:tab/>
      </w:r>
      <w:r w:rsidR="00040C9B">
        <w:t>Text- und Medienkompetenzen</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45B5C694" w14:textId="77777777" w:rsidTr="004D3D21">
        <w:tc>
          <w:tcPr>
            <w:tcW w:w="6803" w:type="dxa"/>
            <w:tcBorders>
              <w:left w:val="single" w:sz="2" w:space="0" w:color="000000"/>
              <w:bottom w:val="single" w:sz="4" w:space="0" w:color="000000"/>
              <w:right w:val="single" w:sz="2" w:space="0" w:color="000000"/>
            </w:tcBorders>
            <w:shd w:val="clear" w:color="auto" w:fill="auto"/>
          </w:tcPr>
          <w:p w14:paraId="7951A001" w14:textId="77777777" w:rsidR="00530058" w:rsidRDefault="00530058">
            <w:pPr>
              <w:pStyle w:val="stofftabelletextfett"/>
            </w:pPr>
            <w:r>
              <w:t>D</w:t>
            </w:r>
            <w:r w:rsidR="004D3D21">
              <w:t>ie Schülerinnen und Schüler</w:t>
            </w:r>
          </w:p>
        </w:tc>
        <w:tc>
          <w:tcPr>
            <w:tcW w:w="3260" w:type="dxa"/>
            <w:tcBorders>
              <w:left w:val="single" w:sz="2" w:space="0" w:color="000000"/>
              <w:bottom w:val="single" w:sz="4" w:space="0" w:color="000000"/>
              <w:right w:val="single" w:sz="4" w:space="0" w:color="000000"/>
            </w:tcBorders>
            <w:shd w:val="clear" w:color="auto" w:fill="auto"/>
            <w:vAlign w:val="center"/>
          </w:tcPr>
          <w:p w14:paraId="4B743F86" w14:textId="77777777" w:rsidR="00530058" w:rsidRDefault="00530058">
            <w:pPr>
              <w:pStyle w:val="stofftabelletext"/>
            </w:pPr>
            <w:r>
              <w:t>Seite/Übung bzw. Seite</w:t>
            </w:r>
          </w:p>
        </w:tc>
      </w:tr>
      <w:tr w:rsidR="00530058" w14:paraId="49837D98" w14:textId="77777777" w:rsidTr="004D3D21">
        <w:trPr>
          <w:trHeight w:hRule="exact" w:val="113"/>
        </w:trPr>
        <w:tc>
          <w:tcPr>
            <w:tcW w:w="6803" w:type="dxa"/>
            <w:tcBorders>
              <w:top w:val="single" w:sz="4" w:space="0" w:color="000000"/>
            </w:tcBorders>
            <w:shd w:val="clear" w:color="auto" w:fill="auto"/>
          </w:tcPr>
          <w:p w14:paraId="698FFFDE" w14:textId="77777777" w:rsidR="00530058" w:rsidRDefault="00530058">
            <w:pPr>
              <w:pStyle w:val="stofftabelletext"/>
            </w:pPr>
          </w:p>
        </w:tc>
        <w:tc>
          <w:tcPr>
            <w:tcW w:w="3260" w:type="dxa"/>
            <w:tcBorders>
              <w:top w:val="single" w:sz="4" w:space="0" w:color="000000"/>
            </w:tcBorders>
            <w:shd w:val="clear" w:color="auto" w:fill="auto"/>
          </w:tcPr>
          <w:p w14:paraId="5457DB43" w14:textId="77777777" w:rsidR="00530058" w:rsidRDefault="00530058">
            <w:pPr>
              <w:pStyle w:val="stofftabelletext"/>
            </w:pPr>
          </w:p>
        </w:tc>
      </w:tr>
      <w:tr w:rsidR="00530058" w14:paraId="5913F7AF" w14:textId="77777777" w:rsidTr="004D3D21">
        <w:trPr>
          <w:trHeight w:hRule="exact" w:val="63"/>
        </w:trPr>
        <w:tc>
          <w:tcPr>
            <w:tcW w:w="6803" w:type="dxa"/>
            <w:tcBorders>
              <w:left w:val="single" w:sz="2" w:space="0" w:color="000000"/>
              <w:right w:val="single" w:sz="2" w:space="0" w:color="000000"/>
            </w:tcBorders>
            <w:shd w:val="clear" w:color="auto" w:fill="auto"/>
          </w:tcPr>
          <w:p w14:paraId="54760B68" w14:textId="77777777" w:rsidR="00530058" w:rsidRDefault="00530058">
            <w:pPr>
              <w:pStyle w:val="stofftabelletext"/>
            </w:pPr>
          </w:p>
        </w:tc>
        <w:tc>
          <w:tcPr>
            <w:tcW w:w="3260" w:type="dxa"/>
            <w:tcBorders>
              <w:left w:val="single" w:sz="2" w:space="0" w:color="000000"/>
              <w:right w:val="single" w:sz="4" w:space="0" w:color="000000"/>
            </w:tcBorders>
            <w:shd w:val="clear" w:color="auto" w:fill="auto"/>
          </w:tcPr>
          <w:p w14:paraId="4FA070CB" w14:textId="77777777" w:rsidR="00530058" w:rsidRDefault="00530058">
            <w:pPr>
              <w:pStyle w:val="stofftabelletext"/>
            </w:pPr>
          </w:p>
        </w:tc>
      </w:tr>
      <w:tr w:rsidR="00530058" w14:paraId="7A68FD47" w14:textId="77777777" w:rsidTr="004D3D21">
        <w:tc>
          <w:tcPr>
            <w:tcW w:w="6803" w:type="dxa"/>
            <w:tcBorders>
              <w:left w:val="single" w:sz="2" w:space="0" w:color="000000"/>
              <w:bottom w:val="single" w:sz="2" w:space="0" w:color="000000"/>
              <w:right w:val="single" w:sz="2" w:space="0" w:color="000000"/>
            </w:tcBorders>
            <w:shd w:val="clear" w:color="auto" w:fill="auto"/>
          </w:tcPr>
          <w:p w14:paraId="6E11C98A" w14:textId="77777777" w:rsidR="00530058" w:rsidRDefault="004D3D21" w:rsidP="000A7927">
            <w:pPr>
              <w:pStyle w:val="stofftabelletext"/>
            </w:pPr>
            <w:r w:rsidRPr="000A7927">
              <w:t>haben Freude</w:t>
            </w:r>
            <w:r>
              <w:t xml:space="preserve"> am Lesen, indem sie altersgemäßen Texten wesentliche Inhalte entnehmen, z. B. Schlüsselwörter, Informationen zu Personen, Handlung, Ort oder Zeit.</w:t>
            </w:r>
          </w:p>
        </w:tc>
        <w:tc>
          <w:tcPr>
            <w:tcW w:w="3260" w:type="dxa"/>
            <w:tcBorders>
              <w:left w:val="single" w:sz="2" w:space="0" w:color="000000"/>
              <w:bottom w:val="single" w:sz="2" w:space="0" w:color="000000"/>
              <w:right w:val="single" w:sz="4" w:space="0" w:color="000000"/>
            </w:tcBorders>
            <w:shd w:val="clear" w:color="auto" w:fill="auto"/>
          </w:tcPr>
          <w:p w14:paraId="3B6DB296" w14:textId="77777777" w:rsidR="00530058" w:rsidRDefault="00E05BCD">
            <w:pPr>
              <w:pStyle w:val="stofftabelletext"/>
              <w:tabs>
                <w:tab w:val="left" w:pos="592"/>
              </w:tabs>
            </w:pPr>
            <w:r>
              <w:t xml:space="preserve">u. a. </w:t>
            </w:r>
            <w:r w:rsidR="00B74F9D">
              <w:t xml:space="preserve">39/3, </w:t>
            </w:r>
            <w:r>
              <w:t xml:space="preserve">66/4, </w:t>
            </w:r>
            <w:r w:rsidR="00383843">
              <w:t>104/3</w:t>
            </w:r>
          </w:p>
        </w:tc>
      </w:tr>
      <w:tr w:rsidR="00530058" w:rsidRPr="00E15310" w14:paraId="2ECF386C" w14:textId="77777777" w:rsidTr="004D3D21">
        <w:tc>
          <w:tcPr>
            <w:tcW w:w="6803" w:type="dxa"/>
            <w:tcBorders>
              <w:left w:val="single" w:sz="2" w:space="0" w:color="000000"/>
              <w:bottom w:val="single" w:sz="2" w:space="0" w:color="000000"/>
              <w:right w:val="single" w:sz="2" w:space="0" w:color="000000"/>
            </w:tcBorders>
            <w:shd w:val="clear" w:color="auto" w:fill="auto"/>
          </w:tcPr>
          <w:p w14:paraId="28C9965D" w14:textId="77777777" w:rsidR="00530058" w:rsidRPr="003611DC" w:rsidRDefault="004D3D21" w:rsidP="000A7927">
            <w:pPr>
              <w:pStyle w:val="stofftabelletext"/>
            </w:pPr>
            <w:r w:rsidRPr="000A7927">
              <w:t>wenden sehr einfache</w:t>
            </w:r>
            <w:r>
              <w:t xml:space="preserve"> Mittel der Textgestaltung an und erkennen deren Wirkung, indem sie auswendig gelernte oder selbst verfasste Minidialoge gestaltend vortragen oder sehr kurze, einfache Texte mithilfe von sprachlichen Vorgaben schreiben und gestalten. </w:t>
            </w:r>
          </w:p>
        </w:tc>
        <w:tc>
          <w:tcPr>
            <w:tcW w:w="3260" w:type="dxa"/>
            <w:tcBorders>
              <w:left w:val="single" w:sz="2" w:space="0" w:color="000000"/>
              <w:bottom w:val="single" w:sz="2" w:space="0" w:color="000000"/>
              <w:right w:val="single" w:sz="4" w:space="0" w:color="000000"/>
            </w:tcBorders>
            <w:shd w:val="clear" w:color="auto" w:fill="auto"/>
          </w:tcPr>
          <w:p w14:paraId="589A3424" w14:textId="77777777" w:rsidR="008A03E9" w:rsidRPr="004D3D21" w:rsidRDefault="004D3D21">
            <w:pPr>
              <w:pStyle w:val="stofftabelletext"/>
              <w:tabs>
                <w:tab w:val="left" w:pos="592"/>
              </w:tabs>
              <w:rPr>
                <w:lang w:val="en-US"/>
              </w:rPr>
            </w:pPr>
            <w:r>
              <w:rPr>
                <w:lang w:val="en-US"/>
              </w:rPr>
              <w:t xml:space="preserve">u. a. </w:t>
            </w:r>
            <w:r w:rsidR="000666F6" w:rsidRPr="000666F6">
              <w:rPr>
                <w:lang w:val="en-US"/>
              </w:rPr>
              <w:t>100/3b</w:t>
            </w:r>
            <w:r w:rsidR="00266D10" w:rsidRPr="000666F6">
              <w:rPr>
                <w:lang w:val="en-US"/>
              </w:rPr>
              <w:t>,</w:t>
            </w:r>
            <w:r w:rsidR="00266D10">
              <w:rPr>
                <w:lang w:val="en-US"/>
              </w:rPr>
              <w:t xml:space="preserve"> </w:t>
            </w:r>
            <w:r w:rsidRPr="00007CF8">
              <w:rPr>
                <w:lang w:val="en-US"/>
              </w:rPr>
              <w:t>102/9</w:t>
            </w:r>
            <w:r w:rsidR="008B26D9" w:rsidRPr="00007CF8">
              <w:rPr>
                <w:lang w:val="en-US"/>
              </w:rPr>
              <w:t>,</w:t>
            </w:r>
            <w:r w:rsidR="008B26D9">
              <w:rPr>
                <w:lang w:val="en-US"/>
              </w:rPr>
              <w:t xml:space="preserve"> 105/3</w:t>
            </w:r>
          </w:p>
        </w:tc>
      </w:tr>
    </w:tbl>
    <w:p w14:paraId="5EB45DED" w14:textId="77777777" w:rsidR="00530058" w:rsidRDefault="00530058">
      <w:pPr>
        <w:rPr>
          <w:rFonts w:ascii="Times New Roman" w:hAnsi="Times New Roman"/>
          <w:b/>
          <w:sz w:val="18"/>
          <w:szCs w:val="18"/>
          <w:lang w:val="en-US"/>
        </w:rPr>
      </w:pPr>
    </w:p>
    <w:p w14:paraId="48842D01" w14:textId="77777777" w:rsidR="004D3D21" w:rsidRPr="003B25DC" w:rsidRDefault="004D3D21">
      <w:pPr>
        <w:rPr>
          <w:rFonts w:ascii="Times New Roman" w:hAnsi="Times New Roman"/>
          <w:b/>
          <w:sz w:val="18"/>
          <w:szCs w:val="18"/>
          <w:lang w:val="en-US"/>
        </w:rPr>
      </w:pPr>
    </w:p>
    <w:p w14:paraId="11BF6C63" w14:textId="77777777" w:rsidR="00530058" w:rsidRDefault="00B71C91" w:rsidP="00787E71">
      <w:pPr>
        <w:pStyle w:val="stoffzwischenberschrift"/>
      </w:pPr>
      <w:r>
        <w:t>4</w:t>
      </w:r>
      <w:r>
        <w:tab/>
        <w:t xml:space="preserve">Methodische Kompetenzen </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530058" w14:paraId="6EC6CD99" w14:textId="77777777" w:rsidTr="00B71C91">
        <w:tc>
          <w:tcPr>
            <w:tcW w:w="6803" w:type="dxa"/>
            <w:tcBorders>
              <w:left w:val="single" w:sz="2" w:space="0" w:color="000000"/>
              <w:right w:val="single" w:sz="2" w:space="0" w:color="000000"/>
            </w:tcBorders>
            <w:shd w:val="clear" w:color="auto" w:fill="auto"/>
          </w:tcPr>
          <w:p w14:paraId="77ADD074" w14:textId="77777777" w:rsidR="00530058" w:rsidRDefault="00B71C91" w:rsidP="00B71C91">
            <w:pPr>
              <w:pStyle w:val="stofftabelletextfett"/>
            </w:pPr>
            <w:r>
              <w:t>Die Schülerinnen und Schüler</w:t>
            </w:r>
          </w:p>
        </w:tc>
        <w:tc>
          <w:tcPr>
            <w:tcW w:w="3260" w:type="dxa"/>
            <w:tcBorders>
              <w:left w:val="single" w:sz="2" w:space="0" w:color="000000"/>
              <w:right w:val="single" w:sz="4" w:space="0" w:color="000000"/>
            </w:tcBorders>
            <w:shd w:val="clear" w:color="auto" w:fill="auto"/>
            <w:vAlign w:val="center"/>
          </w:tcPr>
          <w:p w14:paraId="6222DEB6" w14:textId="77777777" w:rsidR="00530058" w:rsidRDefault="00530058" w:rsidP="00B71C91">
            <w:pPr>
              <w:pStyle w:val="stofftabelletextfett"/>
            </w:pPr>
            <w:r w:rsidRPr="00B71C91">
              <w:rPr>
                <w:b w:val="0"/>
              </w:rPr>
              <w:t>Seite/Übung bzw. Seite</w:t>
            </w:r>
          </w:p>
        </w:tc>
      </w:tr>
      <w:tr w:rsidR="00530058" w14:paraId="400D7611" w14:textId="77777777" w:rsidTr="00B71C91">
        <w:trPr>
          <w:trHeight w:hRule="exact" w:val="113"/>
        </w:trPr>
        <w:tc>
          <w:tcPr>
            <w:tcW w:w="6803" w:type="dxa"/>
            <w:tcBorders>
              <w:top w:val="single" w:sz="4" w:space="0" w:color="000000"/>
            </w:tcBorders>
            <w:shd w:val="clear" w:color="auto" w:fill="auto"/>
          </w:tcPr>
          <w:p w14:paraId="5BCA4C7C" w14:textId="77777777" w:rsidR="00530058" w:rsidRDefault="00530058" w:rsidP="00B71C91">
            <w:pPr>
              <w:pStyle w:val="stofftabelletextfett"/>
            </w:pPr>
          </w:p>
        </w:tc>
        <w:tc>
          <w:tcPr>
            <w:tcW w:w="3260" w:type="dxa"/>
            <w:tcBorders>
              <w:top w:val="single" w:sz="4" w:space="0" w:color="000000"/>
            </w:tcBorders>
            <w:shd w:val="clear" w:color="auto" w:fill="auto"/>
          </w:tcPr>
          <w:p w14:paraId="7AE50C15" w14:textId="77777777" w:rsidR="00530058" w:rsidRDefault="00530058" w:rsidP="00B71C91">
            <w:pPr>
              <w:pStyle w:val="stofftabelletextfett"/>
            </w:pPr>
          </w:p>
        </w:tc>
      </w:tr>
      <w:tr w:rsidR="00530058" w14:paraId="792DD0B4" w14:textId="77777777" w:rsidTr="00B71C91">
        <w:trPr>
          <w:trHeight w:hRule="exact" w:val="63"/>
        </w:trPr>
        <w:tc>
          <w:tcPr>
            <w:tcW w:w="6803" w:type="dxa"/>
            <w:tcBorders>
              <w:left w:val="single" w:sz="2" w:space="0" w:color="000000"/>
              <w:right w:val="single" w:sz="2" w:space="0" w:color="000000"/>
            </w:tcBorders>
            <w:shd w:val="clear" w:color="auto" w:fill="auto"/>
          </w:tcPr>
          <w:p w14:paraId="5F774E81" w14:textId="77777777" w:rsidR="00530058" w:rsidRDefault="00530058" w:rsidP="00B71C91">
            <w:pPr>
              <w:pStyle w:val="stofftabelletextfett"/>
            </w:pPr>
          </w:p>
        </w:tc>
        <w:tc>
          <w:tcPr>
            <w:tcW w:w="3260" w:type="dxa"/>
            <w:tcBorders>
              <w:left w:val="single" w:sz="2" w:space="0" w:color="000000"/>
              <w:right w:val="single" w:sz="4" w:space="0" w:color="000000"/>
            </w:tcBorders>
            <w:shd w:val="clear" w:color="auto" w:fill="auto"/>
          </w:tcPr>
          <w:p w14:paraId="7F0B8D04" w14:textId="77777777" w:rsidR="00530058" w:rsidRDefault="00530058" w:rsidP="00B71C91">
            <w:pPr>
              <w:pStyle w:val="stofftabelletextfett"/>
            </w:pPr>
          </w:p>
        </w:tc>
      </w:tr>
      <w:tr w:rsidR="00530058" w14:paraId="19A6BD73" w14:textId="77777777" w:rsidTr="00B71C91">
        <w:tc>
          <w:tcPr>
            <w:tcW w:w="6803" w:type="dxa"/>
            <w:tcBorders>
              <w:left w:val="single" w:sz="2" w:space="0" w:color="000000"/>
              <w:bottom w:val="single" w:sz="2" w:space="0" w:color="000000"/>
              <w:right w:val="single" w:sz="2" w:space="0" w:color="000000"/>
            </w:tcBorders>
            <w:shd w:val="clear" w:color="auto" w:fill="auto"/>
          </w:tcPr>
          <w:p w14:paraId="6DAC8C23" w14:textId="77777777" w:rsidR="00530058" w:rsidRPr="002017ED" w:rsidRDefault="002017ED" w:rsidP="00772110">
            <w:pPr>
              <w:pStyle w:val="stofftabelletextfett"/>
              <w:rPr>
                <w:b w:val="0"/>
              </w:rPr>
            </w:pPr>
            <w:r w:rsidRPr="00772110">
              <w:rPr>
                <w:b w:val="0"/>
              </w:rPr>
              <w:t>wenden mit Hilfestellung sehr</w:t>
            </w:r>
            <w:r>
              <w:rPr>
                <w:b w:val="0"/>
              </w:rPr>
              <w:t xml:space="preserve"> einfache Strategien des Lese-, Hör- und Hörsehverstehens an. Sie nutzen einfache</w:t>
            </w:r>
            <w:r w:rsidR="00772110">
              <w:rPr>
                <w:b w:val="0"/>
              </w:rPr>
              <w:t xml:space="preserve"> visuelle und akustische Hilfen</w:t>
            </w:r>
            <w:r>
              <w:rPr>
                <w:b w:val="0"/>
              </w:rPr>
              <w:t xml:space="preserve"> sowie den situativen Kontext, um Texte zu verstehen. Um relevante Textstellen zu markieren, wenden sie einfache Arbeitstechniken an, z. B. farbiges Hervorheben von Wörtern und Anfertigen kurzer Notizen. Bei der Bearbeitung von Aufgaben setzen sie einfache Arbeitsanweisungen in der Fremdsprache angemessen um. </w:t>
            </w:r>
          </w:p>
        </w:tc>
        <w:tc>
          <w:tcPr>
            <w:tcW w:w="3260" w:type="dxa"/>
            <w:tcBorders>
              <w:left w:val="single" w:sz="2" w:space="0" w:color="000000"/>
              <w:bottom w:val="single" w:sz="2" w:space="0" w:color="000000"/>
              <w:right w:val="single" w:sz="4" w:space="0" w:color="000000"/>
            </w:tcBorders>
            <w:shd w:val="clear" w:color="auto" w:fill="auto"/>
          </w:tcPr>
          <w:p w14:paraId="0F891992" w14:textId="77777777" w:rsidR="003B25DC" w:rsidRPr="00DE195D" w:rsidRDefault="00DE195D" w:rsidP="00475BAA">
            <w:pPr>
              <w:pStyle w:val="stofftabelletextfett"/>
              <w:rPr>
                <w:b w:val="0"/>
              </w:rPr>
            </w:pPr>
            <w:r>
              <w:rPr>
                <w:b w:val="0"/>
              </w:rPr>
              <w:t xml:space="preserve">u. a. </w:t>
            </w:r>
            <w:r w:rsidR="00144DC1" w:rsidRPr="00577D0F">
              <w:rPr>
                <w:b w:val="0"/>
              </w:rPr>
              <w:t>24/</w:t>
            </w:r>
            <w:r w:rsidR="00CC7EB2" w:rsidRPr="00577D0F">
              <w:rPr>
                <w:b w:val="0"/>
              </w:rPr>
              <w:t>3</w:t>
            </w:r>
            <w:r w:rsidR="00E06FB0" w:rsidRPr="00577D0F">
              <w:rPr>
                <w:b w:val="0"/>
              </w:rPr>
              <w:t>,</w:t>
            </w:r>
            <w:r w:rsidR="00144DC1">
              <w:rPr>
                <w:b w:val="0"/>
              </w:rPr>
              <w:t xml:space="preserve"> </w:t>
            </w:r>
            <w:r w:rsidR="007C52B7">
              <w:rPr>
                <w:b w:val="0"/>
              </w:rPr>
              <w:t xml:space="preserve">27/2, </w:t>
            </w:r>
            <w:r w:rsidR="0065338C" w:rsidRPr="00413440">
              <w:rPr>
                <w:b w:val="0"/>
              </w:rPr>
              <w:t>31</w:t>
            </w:r>
            <w:r w:rsidR="0065338C">
              <w:rPr>
                <w:b w:val="0"/>
              </w:rPr>
              <w:t xml:space="preserve">, </w:t>
            </w:r>
            <w:r w:rsidRPr="00951E56">
              <w:rPr>
                <w:b w:val="0"/>
              </w:rPr>
              <w:t>32/2</w:t>
            </w:r>
          </w:p>
        </w:tc>
      </w:tr>
      <w:tr w:rsidR="00B71C91" w:rsidRPr="00E15310" w14:paraId="5FF5011D" w14:textId="77777777" w:rsidTr="00B71C91">
        <w:tc>
          <w:tcPr>
            <w:tcW w:w="6803" w:type="dxa"/>
            <w:tcBorders>
              <w:left w:val="single" w:sz="2" w:space="0" w:color="000000"/>
              <w:bottom w:val="single" w:sz="2" w:space="0" w:color="000000"/>
              <w:right w:val="single" w:sz="2" w:space="0" w:color="000000"/>
            </w:tcBorders>
            <w:shd w:val="clear" w:color="auto" w:fill="auto"/>
          </w:tcPr>
          <w:p w14:paraId="2CBE9C3A" w14:textId="77777777" w:rsidR="00B71C91" w:rsidRPr="003611DC" w:rsidRDefault="00B41B69" w:rsidP="004909E2">
            <w:pPr>
              <w:pStyle w:val="stofftabelletext"/>
            </w:pPr>
            <w:r w:rsidRPr="00772110">
              <w:t>wenden mit Hilfestellung</w:t>
            </w:r>
            <w:r>
              <w:t xml:space="preserve"> sehr einfache Strategien der mündlichen und schriftlichen Sprachproduktion an, indem sie z. B. die </w:t>
            </w:r>
            <w:r w:rsidR="00E54017">
              <w:t>Körpersprache, Bildmaterial oder Realien einsetzen, um sprachliche Hürden zu überwinden und einfache Sachverhalte mitzuteilen.</w:t>
            </w:r>
          </w:p>
        </w:tc>
        <w:tc>
          <w:tcPr>
            <w:tcW w:w="3260" w:type="dxa"/>
            <w:tcBorders>
              <w:left w:val="single" w:sz="2" w:space="0" w:color="000000"/>
              <w:bottom w:val="single" w:sz="2" w:space="0" w:color="000000"/>
              <w:right w:val="single" w:sz="4" w:space="0" w:color="000000"/>
            </w:tcBorders>
            <w:shd w:val="clear" w:color="auto" w:fill="auto"/>
          </w:tcPr>
          <w:p w14:paraId="277C206F" w14:textId="77777777" w:rsidR="00B71C91" w:rsidRPr="004D3D21" w:rsidRDefault="000F18A0" w:rsidP="004909E2">
            <w:pPr>
              <w:pStyle w:val="stofftabelletext"/>
              <w:tabs>
                <w:tab w:val="left" w:pos="592"/>
              </w:tabs>
              <w:rPr>
                <w:lang w:val="en-US"/>
              </w:rPr>
            </w:pPr>
            <w:r>
              <w:rPr>
                <w:lang w:val="en-US"/>
              </w:rPr>
              <w:t xml:space="preserve">u. a. </w:t>
            </w:r>
            <w:r w:rsidR="0034498D">
              <w:rPr>
                <w:lang w:val="en-US"/>
              </w:rPr>
              <w:t xml:space="preserve">16/10, </w:t>
            </w:r>
            <w:r w:rsidR="00CC5864" w:rsidRPr="00DB6BBE">
              <w:rPr>
                <w:lang w:val="en-US"/>
              </w:rPr>
              <w:t>23/11</w:t>
            </w:r>
            <w:r w:rsidR="00CC5864">
              <w:rPr>
                <w:lang w:val="en-US"/>
              </w:rPr>
              <w:t xml:space="preserve">, </w:t>
            </w:r>
            <w:r w:rsidR="001013DE" w:rsidRPr="009A6D59">
              <w:rPr>
                <w:lang w:val="en-US"/>
              </w:rPr>
              <w:t>28-29</w:t>
            </w:r>
            <w:r w:rsidR="00776AA3" w:rsidRPr="009A6D59">
              <w:rPr>
                <w:lang w:val="en-US"/>
              </w:rPr>
              <w:t>/</w:t>
            </w:r>
            <w:r w:rsidR="00776AA3" w:rsidRPr="00776AA3">
              <w:rPr>
                <w:i/>
                <w:lang w:val="en-US"/>
              </w:rPr>
              <w:t>Step 1-5</w:t>
            </w:r>
          </w:p>
        </w:tc>
      </w:tr>
      <w:tr w:rsidR="00B71C91" w:rsidRPr="00E15310" w14:paraId="3BF87F39" w14:textId="77777777" w:rsidTr="004909E2">
        <w:tc>
          <w:tcPr>
            <w:tcW w:w="6803" w:type="dxa"/>
            <w:tcBorders>
              <w:left w:val="single" w:sz="2" w:space="0" w:color="000000"/>
              <w:bottom w:val="single" w:sz="2" w:space="0" w:color="000000"/>
              <w:right w:val="single" w:sz="2" w:space="0" w:color="000000"/>
            </w:tcBorders>
            <w:shd w:val="clear" w:color="auto" w:fill="auto"/>
          </w:tcPr>
          <w:p w14:paraId="5538979E" w14:textId="77777777" w:rsidR="00B71C91" w:rsidRPr="003611DC" w:rsidRDefault="004F1D92" w:rsidP="004909E2">
            <w:pPr>
              <w:pStyle w:val="stofftabelletext"/>
            </w:pPr>
            <w:r w:rsidRPr="00772110">
              <w:t>setzen grundlegende</w:t>
            </w:r>
            <w:r>
              <w:t xml:space="preserve"> Methoden der Wortschatzfestigung ein, indem sie z. B. Wortfelder erstellen und neuen Wortschatz in regelmäßigen Abständen und verschiedenen Kontexten wiederholen.</w:t>
            </w:r>
          </w:p>
        </w:tc>
        <w:tc>
          <w:tcPr>
            <w:tcW w:w="3260" w:type="dxa"/>
            <w:tcBorders>
              <w:left w:val="single" w:sz="2" w:space="0" w:color="000000"/>
              <w:bottom w:val="single" w:sz="2" w:space="0" w:color="000000"/>
              <w:right w:val="single" w:sz="4" w:space="0" w:color="000000"/>
            </w:tcBorders>
            <w:shd w:val="clear" w:color="auto" w:fill="auto"/>
          </w:tcPr>
          <w:p w14:paraId="771D5951" w14:textId="77777777" w:rsidR="00B71C91" w:rsidRPr="004D3D21" w:rsidRDefault="00C20852" w:rsidP="004909E2">
            <w:pPr>
              <w:pStyle w:val="stofftabelletext"/>
              <w:tabs>
                <w:tab w:val="left" w:pos="592"/>
              </w:tabs>
              <w:rPr>
                <w:lang w:val="en-US"/>
              </w:rPr>
            </w:pPr>
            <w:r>
              <w:rPr>
                <w:lang w:val="en-US"/>
              </w:rPr>
              <w:t xml:space="preserve">u. a. </w:t>
            </w:r>
            <w:r w:rsidR="0019130E" w:rsidRPr="00576FBE">
              <w:rPr>
                <w:lang w:val="en-US"/>
              </w:rPr>
              <w:t>55/6,</w:t>
            </w:r>
            <w:r w:rsidR="0019130E">
              <w:rPr>
                <w:lang w:val="en-US"/>
              </w:rPr>
              <w:t xml:space="preserve"> </w:t>
            </w:r>
            <w:r w:rsidRPr="00E93A5F">
              <w:rPr>
                <w:lang w:val="en-US"/>
              </w:rPr>
              <w:t>72/1</w:t>
            </w:r>
            <w:r w:rsidR="00022342" w:rsidRPr="00E93A5F">
              <w:rPr>
                <w:lang w:val="en-US"/>
              </w:rPr>
              <w:t>,</w:t>
            </w:r>
            <w:r w:rsidR="00022342">
              <w:rPr>
                <w:lang w:val="en-US"/>
              </w:rPr>
              <w:t xml:space="preserve"> 94/7</w:t>
            </w:r>
          </w:p>
        </w:tc>
      </w:tr>
      <w:tr w:rsidR="00B71C91" w:rsidRPr="007F1BFF" w14:paraId="297A5A7B" w14:textId="77777777" w:rsidTr="004909E2">
        <w:tc>
          <w:tcPr>
            <w:tcW w:w="6803" w:type="dxa"/>
            <w:tcBorders>
              <w:left w:val="single" w:sz="2" w:space="0" w:color="000000"/>
              <w:bottom w:val="single" w:sz="2" w:space="0" w:color="000000"/>
              <w:right w:val="single" w:sz="2" w:space="0" w:color="000000"/>
            </w:tcBorders>
            <w:shd w:val="clear" w:color="auto" w:fill="auto"/>
          </w:tcPr>
          <w:p w14:paraId="47357EDB" w14:textId="77777777" w:rsidR="00B71C91" w:rsidRPr="003611DC" w:rsidRDefault="00542AC8" w:rsidP="00772110">
            <w:pPr>
              <w:pStyle w:val="stofftabelletext"/>
            </w:pPr>
            <w:r w:rsidRPr="00772110">
              <w:t>nutzen verschiedene</w:t>
            </w:r>
            <w:r w:rsidR="00772110">
              <w:t xml:space="preserve"> Teile des Lehrwerks</w:t>
            </w:r>
            <w:r>
              <w:t xml:space="preserve"> zum Nachschlagen und Lernen und verwenden nach Anleitung ausgewählte, ggf. elektronische Hilfsmittel, um die Bedeutung einzelner Vokabeln zu klären und einfache Texte zu </w:t>
            </w:r>
            <w:r w:rsidR="0071238A">
              <w:t>v</w:t>
            </w:r>
            <w:r>
              <w:t>erfassen.</w:t>
            </w:r>
          </w:p>
        </w:tc>
        <w:tc>
          <w:tcPr>
            <w:tcW w:w="3260" w:type="dxa"/>
            <w:tcBorders>
              <w:left w:val="single" w:sz="2" w:space="0" w:color="000000"/>
              <w:bottom w:val="single" w:sz="2" w:space="0" w:color="000000"/>
              <w:right w:val="single" w:sz="4" w:space="0" w:color="000000"/>
            </w:tcBorders>
            <w:shd w:val="clear" w:color="auto" w:fill="auto"/>
          </w:tcPr>
          <w:p w14:paraId="6A506688" w14:textId="77777777" w:rsidR="00B71C91" w:rsidRPr="006346E8" w:rsidRDefault="00E71AE8" w:rsidP="004909E2">
            <w:pPr>
              <w:pStyle w:val="stofftabelletext"/>
              <w:tabs>
                <w:tab w:val="left" w:pos="592"/>
              </w:tabs>
              <w:rPr>
                <w:lang w:val="en-US"/>
              </w:rPr>
            </w:pPr>
            <w:r>
              <w:rPr>
                <w:lang w:val="en-US"/>
              </w:rPr>
              <w:t xml:space="preserve">u. a. </w:t>
            </w:r>
            <w:r w:rsidR="00DF7267">
              <w:rPr>
                <w:lang w:val="en-US"/>
              </w:rPr>
              <w:t>89</w:t>
            </w:r>
            <w:r w:rsidR="00E1460F">
              <w:rPr>
                <w:lang w:val="en-US"/>
              </w:rPr>
              <w:t>/1d-g</w:t>
            </w:r>
            <w:r w:rsidR="00DF7267">
              <w:rPr>
                <w:lang w:val="en-US"/>
              </w:rPr>
              <w:t xml:space="preserve">, </w:t>
            </w:r>
            <w:r w:rsidRPr="00A84ACD">
              <w:rPr>
                <w:lang w:val="en-US"/>
              </w:rPr>
              <w:t>103/</w:t>
            </w:r>
            <w:r w:rsidRPr="00A84ACD">
              <w:rPr>
                <w:i/>
                <w:lang w:val="en-US"/>
              </w:rPr>
              <w:t>Study skills</w:t>
            </w:r>
            <w:r w:rsidR="006346E8">
              <w:rPr>
                <w:lang w:val="en-US"/>
              </w:rPr>
              <w:t xml:space="preserve">, </w:t>
            </w:r>
            <w:r w:rsidR="008B0828">
              <w:rPr>
                <w:lang w:val="en-US"/>
              </w:rPr>
              <w:t>128-151, 160-235</w:t>
            </w:r>
          </w:p>
        </w:tc>
      </w:tr>
    </w:tbl>
    <w:p w14:paraId="55EDE9D0" w14:textId="77777777" w:rsidR="00530058" w:rsidRPr="00470C05" w:rsidRDefault="00530058">
      <w:pPr>
        <w:pStyle w:val="stofftabelletext"/>
        <w:rPr>
          <w:shd w:val="clear" w:color="auto" w:fill="FFFF00"/>
          <w:lang w:val="en-US"/>
        </w:rPr>
      </w:pPr>
    </w:p>
    <w:p w14:paraId="232FB531" w14:textId="77777777" w:rsidR="00530058" w:rsidRDefault="00530058">
      <w:pPr>
        <w:pStyle w:val="stofftabelletext"/>
        <w:rPr>
          <w:lang w:val="en-US"/>
        </w:rPr>
      </w:pPr>
    </w:p>
    <w:p w14:paraId="7846F077" w14:textId="77777777" w:rsidR="00B71C91" w:rsidRDefault="00FD604E" w:rsidP="00B71C91">
      <w:pPr>
        <w:pStyle w:val="stoffzwischenberschrift"/>
      </w:pPr>
      <w:r>
        <w:t>5</w:t>
      </w:r>
      <w:r w:rsidR="00B71C91">
        <w:tab/>
      </w:r>
      <w:r>
        <w:t>Themengebiete</w:t>
      </w:r>
      <w:r w:rsidR="00B71C91">
        <w:t xml:space="preserve"> </w:t>
      </w:r>
    </w:p>
    <w:tbl>
      <w:tblPr>
        <w:tblW w:w="10063" w:type="dxa"/>
        <w:tblInd w:w="3" w:type="dxa"/>
        <w:tblLayout w:type="fixed"/>
        <w:tblCellMar>
          <w:left w:w="0" w:type="dxa"/>
          <w:right w:w="0" w:type="dxa"/>
        </w:tblCellMar>
        <w:tblLook w:val="0000" w:firstRow="0" w:lastRow="0" w:firstColumn="0" w:lastColumn="0" w:noHBand="0" w:noVBand="0"/>
      </w:tblPr>
      <w:tblGrid>
        <w:gridCol w:w="6803"/>
        <w:gridCol w:w="3260"/>
      </w:tblGrid>
      <w:tr w:rsidR="00B71C91" w14:paraId="6AA9E2CB" w14:textId="77777777" w:rsidTr="0031207D">
        <w:tc>
          <w:tcPr>
            <w:tcW w:w="6803" w:type="dxa"/>
            <w:tcBorders>
              <w:left w:val="single" w:sz="2" w:space="0" w:color="000000"/>
              <w:right w:val="single" w:sz="2" w:space="0" w:color="000000"/>
            </w:tcBorders>
            <w:shd w:val="clear" w:color="auto" w:fill="auto"/>
          </w:tcPr>
          <w:p w14:paraId="5483F300" w14:textId="77777777" w:rsidR="00B71C91" w:rsidRDefault="0098230B" w:rsidP="0098230B">
            <w:pPr>
              <w:pStyle w:val="stofftabelletextfett"/>
            </w:pPr>
            <w:r>
              <w:t>Inhalte zu den Kompetenzen</w:t>
            </w:r>
          </w:p>
        </w:tc>
        <w:tc>
          <w:tcPr>
            <w:tcW w:w="3260" w:type="dxa"/>
            <w:tcBorders>
              <w:left w:val="single" w:sz="2" w:space="0" w:color="000000"/>
              <w:right w:val="single" w:sz="4" w:space="0" w:color="000000"/>
            </w:tcBorders>
            <w:shd w:val="clear" w:color="auto" w:fill="auto"/>
            <w:vAlign w:val="center"/>
          </w:tcPr>
          <w:p w14:paraId="650E24E2" w14:textId="77777777" w:rsidR="00B71C91" w:rsidRPr="0098230B" w:rsidRDefault="00B71C91" w:rsidP="0098230B">
            <w:pPr>
              <w:pStyle w:val="stofftabelletextfett"/>
              <w:rPr>
                <w:b w:val="0"/>
              </w:rPr>
            </w:pPr>
            <w:r w:rsidRPr="0098230B">
              <w:rPr>
                <w:b w:val="0"/>
              </w:rPr>
              <w:t>Seite/Übung bzw. Seite</w:t>
            </w:r>
          </w:p>
        </w:tc>
      </w:tr>
      <w:tr w:rsidR="00B71C91" w14:paraId="64610D26" w14:textId="77777777" w:rsidTr="0031207D">
        <w:trPr>
          <w:trHeight w:hRule="exact" w:val="113"/>
        </w:trPr>
        <w:tc>
          <w:tcPr>
            <w:tcW w:w="6803" w:type="dxa"/>
            <w:tcBorders>
              <w:top w:val="single" w:sz="4" w:space="0" w:color="000000"/>
            </w:tcBorders>
            <w:shd w:val="clear" w:color="auto" w:fill="auto"/>
          </w:tcPr>
          <w:p w14:paraId="126E66C8" w14:textId="77777777" w:rsidR="00B71C91" w:rsidRDefault="00B71C91" w:rsidP="004909E2">
            <w:pPr>
              <w:pStyle w:val="stofftabelletext"/>
            </w:pPr>
          </w:p>
        </w:tc>
        <w:tc>
          <w:tcPr>
            <w:tcW w:w="3260" w:type="dxa"/>
            <w:tcBorders>
              <w:top w:val="single" w:sz="4" w:space="0" w:color="000000"/>
            </w:tcBorders>
            <w:shd w:val="clear" w:color="auto" w:fill="auto"/>
          </w:tcPr>
          <w:p w14:paraId="3069C2C0" w14:textId="77777777" w:rsidR="00B71C91" w:rsidRDefault="00B71C91" w:rsidP="004909E2">
            <w:pPr>
              <w:pStyle w:val="stofftabelletext"/>
            </w:pPr>
          </w:p>
        </w:tc>
      </w:tr>
      <w:tr w:rsidR="00B71C91" w14:paraId="3009B1F7" w14:textId="77777777" w:rsidTr="0031207D">
        <w:trPr>
          <w:trHeight w:hRule="exact" w:val="63"/>
        </w:trPr>
        <w:tc>
          <w:tcPr>
            <w:tcW w:w="6803" w:type="dxa"/>
            <w:tcBorders>
              <w:left w:val="single" w:sz="2" w:space="0" w:color="000000"/>
              <w:right w:val="single" w:sz="2" w:space="0" w:color="000000"/>
            </w:tcBorders>
            <w:shd w:val="clear" w:color="auto" w:fill="auto"/>
          </w:tcPr>
          <w:p w14:paraId="7A425CFE" w14:textId="77777777" w:rsidR="00B71C91" w:rsidRDefault="00B71C91" w:rsidP="004909E2">
            <w:pPr>
              <w:pStyle w:val="stofftabelletext"/>
            </w:pPr>
          </w:p>
        </w:tc>
        <w:tc>
          <w:tcPr>
            <w:tcW w:w="3260" w:type="dxa"/>
            <w:tcBorders>
              <w:left w:val="single" w:sz="2" w:space="0" w:color="000000"/>
              <w:right w:val="single" w:sz="4" w:space="0" w:color="000000"/>
            </w:tcBorders>
            <w:shd w:val="clear" w:color="auto" w:fill="auto"/>
          </w:tcPr>
          <w:p w14:paraId="5EF67595" w14:textId="77777777" w:rsidR="00B71C91" w:rsidRDefault="00B71C91" w:rsidP="004909E2">
            <w:pPr>
              <w:pStyle w:val="stofftabelletext"/>
            </w:pPr>
          </w:p>
        </w:tc>
      </w:tr>
      <w:tr w:rsidR="00B71C91" w14:paraId="61C675CC" w14:textId="77777777" w:rsidTr="0031207D">
        <w:tc>
          <w:tcPr>
            <w:tcW w:w="6803" w:type="dxa"/>
            <w:tcBorders>
              <w:left w:val="single" w:sz="2" w:space="0" w:color="000000"/>
              <w:bottom w:val="single" w:sz="2" w:space="0" w:color="000000"/>
              <w:right w:val="single" w:sz="2" w:space="0" w:color="000000"/>
            </w:tcBorders>
            <w:shd w:val="clear" w:color="auto" w:fill="auto"/>
          </w:tcPr>
          <w:p w14:paraId="7EFD2C97" w14:textId="77777777" w:rsidR="00D6415F" w:rsidRDefault="00D6415F" w:rsidP="004909E2">
            <w:pPr>
              <w:pStyle w:val="stofftabelletext"/>
            </w:pPr>
            <w:r w:rsidRPr="00103DAE">
              <w:t>erste Einblicke in Englisch als</w:t>
            </w:r>
            <w:r>
              <w:t xml:space="preserve"> Weltsprache:</w:t>
            </w:r>
          </w:p>
          <w:p w14:paraId="51A49138" w14:textId="77777777" w:rsidR="00B71C91" w:rsidRDefault="00D6415F" w:rsidP="00103DAE">
            <w:pPr>
              <w:pStyle w:val="stofftabelletext"/>
            </w:pPr>
            <w:r>
              <w:t xml:space="preserve">geographische und politische Gliederung der Ursprungsländer (Britische Inseln) sowie weltweite Verbreitung und Bedeutung </w:t>
            </w:r>
          </w:p>
        </w:tc>
        <w:tc>
          <w:tcPr>
            <w:tcW w:w="3260" w:type="dxa"/>
            <w:tcBorders>
              <w:left w:val="single" w:sz="2" w:space="0" w:color="000000"/>
              <w:bottom w:val="single" w:sz="2" w:space="0" w:color="000000"/>
              <w:right w:val="single" w:sz="4" w:space="0" w:color="000000"/>
            </w:tcBorders>
            <w:shd w:val="clear" w:color="auto" w:fill="auto"/>
          </w:tcPr>
          <w:p w14:paraId="3163EEA1" w14:textId="77777777" w:rsidR="00B71C91" w:rsidRDefault="00CD2136" w:rsidP="00297FAD">
            <w:pPr>
              <w:pStyle w:val="stofftabelletext"/>
              <w:tabs>
                <w:tab w:val="left" w:pos="592"/>
              </w:tabs>
            </w:pPr>
            <w:r>
              <w:t>u. a. 110-112</w:t>
            </w:r>
            <w:r w:rsidR="00E35D57">
              <w:t xml:space="preserve">, </w:t>
            </w:r>
            <w:r w:rsidR="00523069">
              <w:t xml:space="preserve">120/4, </w:t>
            </w:r>
            <w:r w:rsidR="009E1361">
              <w:t xml:space="preserve">125, </w:t>
            </w:r>
            <w:r w:rsidR="00523069">
              <w:t>238-239</w:t>
            </w:r>
            <w:r w:rsidR="007B091E">
              <w:t xml:space="preserve"> </w:t>
            </w:r>
          </w:p>
        </w:tc>
      </w:tr>
      <w:tr w:rsidR="0031207D" w:rsidRPr="00E15310" w14:paraId="42E53937" w14:textId="77777777" w:rsidTr="0031207D">
        <w:tc>
          <w:tcPr>
            <w:tcW w:w="6803" w:type="dxa"/>
            <w:tcBorders>
              <w:left w:val="single" w:sz="2" w:space="0" w:color="000000"/>
              <w:bottom w:val="single" w:sz="2" w:space="0" w:color="000000"/>
              <w:right w:val="single" w:sz="2" w:space="0" w:color="000000"/>
            </w:tcBorders>
            <w:shd w:val="clear" w:color="auto" w:fill="auto"/>
          </w:tcPr>
          <w:p w14:paraId="15A1EEC0" w14:textId="77777777" w:rsidR="0031207D" w:rsidRDefault="00D6415F" w:rsidP="004909E2">
            <w:pPr>
              <w:pStyle w:val="stofftabelletext"/>
            </w:pPr>
            <w:r w:rsidRPr="00103DAE">
              <w:t>Alltagsleben in Großbritannien:</w:t>
            </w:r>
          </w:p>
          <w:p w14:paraId="0050F4D9" w14:textId="77777777" w:rsidR="00D6415F" w:rsidRPr="003611DC" w:rsidRDefault="00D6415F" w:rsidP="004909E2">
            <w:pPr>
              <w:pStyle w:val="stofftabelletext"/>
            </w:pPr>
            <w:r w:rsidRPr="00103DAE">
              <w:t>unterschiedliche häusliche und familiäre Situationen, soziales Umfeld, Tiere, Feiertage, Essen und Trinken, Kleidung, Einkaufen, Gesundheit, Rolle als verantwortungsbewusster Verbraucher</w:t>
            </w:r>
            <w:r>
              <w:t xml:space="preserve"> </w:t>
            </w:r>
          </w:p>
        </w:tc>
        <w:tc>
          <w:tcPr>
            <w:tcW w:w="3260" w:type="dxa"/>
            <w:tcBorders>
              <w:left w:val="single" w:sz="2" w:space="0" w:color="000000"/>
              <w:bottom w:val="single" w:sz="2" w:space="0" w:color="000000"/>
              <w:right w:val="single" w:sz="4" w:space="0" w:color="000000"/>
            </w:tcBorders>
            <w:shd w:val="clear" w:color="auto" w:fill="auto"/>
          </w:tcPr>
          <w:p w14:paraId="3CCDEC0B" w14:textId="77777777" w:rsidR="0031207D" w:rsidRPr="004D3D21" w:rsidRDefault="00D30F91" w:rsidP="004909E2">
            <w:pPr>
              <w:pStyle w:val="stofftabelletext"/>
              <w:tabs>
                <w:tab w:val="left" w:pos="592"/>
              </w:tabs>
              <w:rPr>
                <w:lang w:val="en-US"/>
              </w:rPr>
            </w:pPr>
            <w:r>
              <w:rPr>
                <w:lang w:val="en-US"/>
              </w:rPr>
              <w:t xml:space="preserve">u. a. 14/2, </w:t>
            </w:r>
            <w:r w:rsidR="0092372B">
              <w:rPr>
                <w:lang w:val="en-US"/>
              </w:rPr>
              <w:t xml:space="preserve">15/6, </w:t>
            </w:r>
            <w:r w:rsidR="00134811">
              <w:rPr>
                <w:lang w:val="en-US"/>
              </w:rPr>
              <w:t>17</w:t>
            </w:r>
            <w:r w:rsidR="000E2F86">
              <w:rPr>
                <w:lang w:val="en-US"/>
              </w:rPr>
              <w:t xml:space="preserve">, </w:t>
            </w:r>
            <w:r w:rsidR="00503C78">
              <w:rPr>
                <w:lang w:val="en-US"/>
              </w:rPr>
              <w:t xml:space="preserve">20/1, </w:t>
            </w:r>
            <w:r w:rsidR="000E2F86">
              <w:rPr>
                <w:lang w:val="en-US"/>
              </w:rPr>
              <w:t>70</w:t>
            </w:r>
            <w:r w:rsidR="00C67A7C">
              <w:rPr>
                <w:lang w:val="en-US"/>
              </w:rPr>
              <w:t>-71</w:t>
            </w:r>
            <w:r w:rsidR="000E2F86">
              <w:rPr>
                <w:lang w:val="en-US"/>
              </w:rPr>
              <w:t xml:space="preserve">, </w:t>
            </w:r>
            <w:r w:rsidR="009C17ED">
              <w:rPr>
                <w:lang w:val="en-US"/>
              </w:rPr>
              <w:t>72, 74/9</w:t>
            </w:r>
            <w:r w:rsidR="007A27CC">
              <w:rPr>
                <w:lang w:val="en-US"/>
              </w:rPr>
              <w:t>, 75</w:t>
            </w:r>
            <w:r w:rsidR="00F83A96">
              <w:rPr>
                <w:lang w:val="en-US"/>
              </w:rPr>
              <w:t xml:space="preserve">, </w:t>
            </w:r>
            <w:r w:rsidR="00E52636">
              <w:rPr>
                <w:lang w:val="en-US"/>
              </w:rPr>
              <w:t>101/4</w:t>
            </w:r>
          </w:p>
        </w:tc>
      </w:tr>
      <w:tr w:rsidR="0031207D" w:rsidRPr="004D3D21" w14:paraId="7F91B72A" w14:textId="77777777" w:rsidTr="004909E2">
        <w:tc>
          <w:tcPr>
            <w:tcW w:w="6803" w:type="dxa"/>
            <w:tcBorders>
              <w:left w:val="single" w:sz="2" w:space="0" w:color="000000"/>
              <w:bottom w:val="single" w:sz="2" w:space="0" w:color="000000"/>
              <w:right w:val="single" w:sz="2" w:space="0" w:color="000000"/>
            </w:tcBorders>
            <w:shd w:val="clear" w:color="auto" w:fill="auto"/>
          </w:tcPr>
          <w:p w14:paraId="6ED0C553" w14:textId="77777777" w:rsidR="0031207D" w:rsidRDefault="00D6415F" w:rsidP="004909E2">
            <w:pPr>
              <w:pStyle w:val="stofftabelletext"/>
            </w:pPr>
            <w:r w:rsidRPr="00103DAE">
              <w:t>Schule in Großbritannien:</w:t>
            </w:r>
          </w:p>
          <w:p w14:paraId="5A2EF2E4" w14:textId="77777777" w:rsidR="00D6415F" w:rsidRPr="003611DC" w:rsidRDefault="00D6415F" w:rsidP="004909E2">
            <w:pPr>
              <w:pStyle w:val="stofftabelletext"/>
            </w:pPr>
            <w:r>
              <w:t>Klasse, Schulart, Klassenkameraden, Stundenplan, Schulweg und Verkehrsmittel</w:t>
            </w:r>
          </w:p>
        </w:tc>
        <w:tc>
          <w:tcPr>
            <w:tcW w:w="3260" w:type="dxa"/>
            <w:tcBorders>
              <w:left w:val="single" w:sz="2" w:space="0" w:color="000000"/>
              <w:bottom w:val="single" w:sz="2" w:space="0" w:color="000000"/>
              <w:right w:val="single" w:sz="4" w:space="0" w:color="000000"/>
            </w:tcBorders>
            <w:shd w:val="clear" w:color="auto" w:fill="auto"/>
          </w:tcPr>
          <w:p w14:paraId="56290AD7" w14:textId="77777777" w:rsidR="0031207D" w:rsidRPr="004D3D21" w:rsidRDefault="00B66F1E" w:rsidP="00630253">
            <w:pPr>
              <w:pStyle w:val="stofftabelletext"/>
              <w:tabs>
                <w:tab w:val="left" w:pos="592"/>
              </w:tabs>
              <w:rPr>
                <w:lang w:val="en-US"/>
              </w:rPr>
            </w:pPr>
            <w:r>
              <w:rPr>
                <w:lang w:val="en-US"/>
              </w:rPr>
              <w:t xml:space="preserve">u. a. </w:t>
            </w:r>
            <w:r w:rsidR="00965E40">
              <w:rPr>
                <w:lang w:val="en-US"/>
              </w:rPr>
              <w:t xml:space="preserve">32-33, 36/2, </w:t>
            </w:r>
            <w:r w:rsidR="00634C45">
              <w:rPr>
                <w:lang w:val="en-US"/>
              </w:rPr>
              <w:t xml:space="preserve">40/2, </w:t>
            </w:r>
            <w:r w:rsidR="00DD16D7">
              <w:rPr>
                <w:lang w:val="en-US"/>
              </w:rPr>
              <w:t xml:space="preserve">41/4, </w:t>
            </w:r>
            <w:r w:rsidR="00E0325A">
              <w:rPr>
                <w:lang w:val="en-US"/>
              </w:rPr>
              <w:t>43</w:t>
            </w:r>
            <w:r w:rsidR="00B934FC">
              <w:rPr>
                <w:lang w:val="en-US"/>
              </w:rPr>
              <w:t xml:space="preserve"> </w:t>
            </w:r>
          </w:p>
        </w:tc>
      </w:tr>
      <w:tr w:rsidR="0031207D" w:rsidRPr="004D3D21" w14:paraId="18392C07" w14:textId="77777777" w:rsidTr="004909E2">
        <w:tc>
          <w:tcPr>
            <w:tcW w:w="6803" w:type="dxa"/>
            <w:tcBorders>
              <w:left w:val="single" w:sz="2" w:space="0" w:color="000000"/>
              <w:bottom w:val="single" w:sz="2" w:space="0" w:color="000000"/>
              <w:right w:val="single" w:sz="2" w:space="0" w:color="000000"/>
            </w:tcBorders>
            <w:shd w:val="clear" w:color="auto" w:fill="auto"/>
          </w:tcPr>
          <w:p w14:paraId="142CB707" w14:textId="77777777" w:rsidR="0031207D" w:rsidRDefault="00D6415F" w:rsidP="004909E2">
            <w:pPr>
              <w:pStyle w:val="stofftabelletext"/>
            </w:pPr>
            <w:r>
              <w:t>Freizeitgestaltung:</w:t>
            </w:r>
          </w:p>
          <w:p w14:paraId="12764942" w14:textId="77777777" w:rsidR="00D6415F" w:rsidRPr="003611DC" w:rsidRDefault="00D6415F" w:rsidP="00103DAE">
            <w:pPr>
              <w:pStyle w:val="stofftabelletext"/>
            </w:pPr>
            <w:r w:rsidRPr="00103DAE">
              <w:t>Hobbys, soziales Engagement, Sport, Spiele, Me</w:t>
            </w:r>
            <w:r w:rsidR="00EF58E8" w:rsidRPr="00103DAE">
              <w:t>dienkonsum, Ausflüge</w:t>
            </w:r>
            <w:r w:rsidRPr="00103DAE">
              <w:t>, Ferien</w:t>
            </w:r>
          </w:p>
        </w:tc>
        <w:tc>
          <w:tcPr>
            <w:tcW w:w="3260" w:type="dxa"/>
            <w:tcBorders>
              <w:left w:val="single" w:sz="2" w:space="0" w:color="000000"/>
              <w:bottom w:val="single" w:sz="2" w:space="0" w:color="000000"/>
              <w:right w:val="single" w:sz="4" w:space="0" w:color="000000"/>
            </w:tcBorders>
            <w:shd w:val="clear" w:color="auto" w:fill="auto"/>
          </w:tcPr>
          <w:p w14:paraId="5EE527EA" w14:textId="77777777" w:rsidR="0031207D" w:rsidRPr="004D3D21" w:rsidRDefault="003F4C57" w:rsidP="004909E2">
            <w:pPr>
              <w:pStyle w:val="stofftabelletext"/>
              <w:tabs>
                <w:tab w:val="left" w:pos="592"/>
              </w:tabs>
              <w:rPr>
                <w:lang w:val="en-US"/>
              </w:rPr>
            </w:pPr>
            <w:r>
              <w:rPr>
                <w:lang w:val="en-US"/>
              </w:rPr>
              <w:t xml:space="preserve">u. a. 52-53, </w:t>
            </w:r>
            <w:r w:rsidR="00DC6591">
              <w:rPr>
                <w:lang w:val="en-US"/>
              </w:rPr>
              <w:t xml:space="preserve">56/2, </w:t>
            </w:r>
            <w:r w:rsidR="008451B2">
              <w:rPr>
                <w:lang w:val="en-US"/>
              </w:rPr>
              <w:t>61/1</w:t>
            </w:r>
            <w:r w:rsidR="00533181">
              <w:rPr>
                <w:lang w:val="en-US"/>
              </w:rPr>
              <w:t>, 79</w:t>
            </w:r>
            <w:r w:rsidR="002C0DF9">
              <w:rPr>
                <w:lang w:val="en-US"/>
              </w:rPr>
              <w:t xml:space="preserve">, 82-83, </w:t>
            </w:r>
            <w:r w:rsidR="00AE1F33">
              <w:rPr>
                <w:lang w:val="en-US"/>
              </w:rPr>
              <w:t xml:space="preserve">92, </w:t>
            </w:r>
            <w:r w:rsidR="003844D0">
              <w:rPr>
                <w:lang w:val="en-US"/>
              </w:rPr>
              <w:t>95-96</w:t>
            </w:r>
            <w:r w:rsidR="00435D51">
              <w:rPr>
                <w:lang w:val="en-US"/>
              </w:rPr>
              <w:t>/1</w:t>
            </w:r>
            <w:r w:rsidR="003844D0">
              <w:rPr>
                <w:lang w:val="en-US"/>
              </w:rPr>
              <w:t xml:space="preserve">, </w:t>
            </w:r>
            <w:r w:rsidR="00410589">
              <w:rPr>
                <w:lang w:val="en-US"/>
              </w:rPr>
              <w:t>100/2</w:t>
            </w:r>
            <w:r w:rsidR="0083493F">
              <w:rPr>
                <w:lang w:val="en-US"/>
              </w:rPr>
              <w:t>, 119/1</w:t>
            </w:r>
            <w:r w:rsidR="0036759E">
              <w:rPr>
                <w:lang w:val="en-US"/>
              </w:rPr>
              <w:t>, 120/3</w:t>
            </w:r>
            <w:r w:rsidR="00276F36">
              <w:rPr>
                <w:lang w:val="en-US"/>
              </w:rPr>
              <w:t>, 121</w:t>
            </w:r>
          </w:p>
        </w:tc>
      </w:tr>
      <w:tr w:rsidR="0031207D" w:rsidRPr="004D3D21" w14:paraId="6673ECDB" w14:textId="77777777" w:rsidTr="004909E2">
        <w:tc>
          <w:tcPr>
            <w:tcW w:w="6803" w:type="dxa"/>
            <w:tcBorders>
              <w:left w:val="single" w:sz="2" w:space="0" w:color="000000"/>
              <w:bottom w:val="single" w:sz="2" w:space="0" w:color="000000"/>
              <w:right w:val="single" w:sz="2" w:space="0" w:color="000000"/>
            </w:tcBorders>
            <w:shd w:val="clear" w:color="auto" w:fill="auto"/>
          </w:tcPr>
          <w:p w14:paraId="645AD139" w14:textId="28BBA8AF" w:rsidR="0031207D" w:rsidRPr="003611DC" w:rsidRDefault="00EF58E8" w:rsidP="00470C05">
            <w:pPr>
              <w:pStyle w:val="stofftabelletext"/>
            </w:pPr>
            <w:r w:rsidRPr="00103DAE">
              <w:t>weitere Interessensgebiete der</w:t>
            </w:r>
            <w:r>
              <w:t xml:space="preserve"> Schülerinnen un</w:t>
            </w:r>
            <w:r w:rsidR="00470C05">
              <w:t>d Schüler</w:t>
            </w:r>
          </w:p>
        </w:tc>
        <w:tc>
          <w:tcPr>
            <w:tcW w:w="3260" w:type="dxa"/>
            <w:tcBorders>
              <w:left w:val="single" w:sz="2" w:space="0" w:color="000000"/>
              <w:bottom w:val="single" w:sz="2" w:space="0" w:color="000000"/>
              <w:right w:val="single" w:sz="4" w:space="0" w:color="000000"/>
            </w:tcBorders>
            <w:shd w:val="clear" w:color="auto" w:fill="auto"/>
          </w:tcPr>
          <w:p w14:paraId="0B1958E5" w14:textId="77777777" w:rsidR="0031207D" w:rsidRPr="004D3D21" w:rsidRDefault="008077C0" w:rsidP="0018232F">
            <w:pPr>
              <w:pStyle w:val="stofftabelletext"/>
              <w:tabs>
                <w:tab w:val="left" w:pos="592"/>
              </w:tabs>
              <w:rPr>
                <w:lang w:val="en-US"/>
              </w:rPr>
            </w:pPr>
            <w:r w:rsidRPr="008077C0">
              <w:rPr>
                <w:lang w:val="en-US"/>
              </w:rPr>
              <w:t xml:space="preserve">u. a. </w:t>
            </w:r>
            <w:r w:rsidR="0018232F" w:rsidRPr="00470C05">
              <w:rPr>
                <w:lang w:val="en-US"/>
              </w:rPr>
              <w:t>95/2a, 105</w:t>
            </w:r>
          </w:p>
        </w:tc>
      </w:tr>
    </w:tbl>
    <w:p w14:paraId="08527916" w14:textId="77777777" w:rsidR="00B71C91" w:rsidRPr="003611DC" w:rsidRDefault="00B71C91" w:rsidP="00F93C9B">
      <w:pPr>
        <w:pStyle w:val="stofftabelletext"/>
        <w:ind w:left="0"/>
        <w:rPr>
          <w:lang w:val="en-US"/>
        </w:rPr>
      </w:pPr>
    </w:p>
    <w:sectPr w:rsidR="00B71C91" w:rsidRPr="003611DC">
      <w:footerReference w:type="default" r:id="rId9"/>
      <w:pgSz w:w="11906" w:h="16838"/>
      <w:pgMar w:top="1134" w:right="1134" w:bottom="1417" w:left="1134" w:header="720"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4FE66C" w14:textId="77777777" w:rsidR="00C13A6F" w:rsidRDefault="00C13A6F">
      <w:r>
        <w:separator/>
      </w:r>
    </w:p>
  </w:endnote>
  <w:endnote w:type="continuationSeparator" w:id="0">
    <w:p w14:paraId="2476485D" w14:textId="77777777" w:rsidR="00C13A6F" w:rsidRDefault="00C1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347">
    <w:altName w:val="Times New Roman"/>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B57BC" w14:textId="36697B04" w:rsidR="00B75B28" w:rsidRDefault="00B75B28">
    <w:pPr>
      <w:pStyle w:val="stoffcopyright"/>
    </w:pPr>
    <w:r>
      <w:t>© Ernst K</w:t>
    </w:r>
    <w:r w:rsidR="00FC48E5">
      <w:t>lett Verlag GmbH, Stuttgart 2016</w:t>
    </w:r>
    <w:r>
      <w:t> | Alle Rechte vorbehalten | Von dieser Druckvorlage ist die Vervielfältigung für den eigenen Unterrichtsgebrauch gestattet</w:t>
    </w:r>
    <w:r>
      <w:tab/>
    </w:r>
    <w:r>
      <w:fldChar w:fldCharType="begin"/>
    </w:r>
    <w:r>
      <w:instrText xml:space="preserve"> PAGE </w:instrText>
    </w:r>
    <w:r>
      <w:fldChar w:fldCharType="separate"/>
    </w:r>
    <w:r w:rsidR="007F1BFF">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001727" w14:textId="77777777" w:rsidR="00C13A6F" w:rsidRDefault="00C13A6F">
      <w:r>
        <w:separator/>
      </w:r>
    </w:p>
  </w:footnote>
  <w:footnote w:type="continuationSeparator" w:id="0">
    <w:p w14:paraId="08BD6486" w14:textId="77777777" w:rsidR="00C13A6F" w:rsidRDefault="00C13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04221F"/>
    <w:multiLevelType w:val="hybridMultilevel"/>
    <w:tmpl w:val="51741F8A"/>
    <w:lvl w:ilvl="0" w:tplc="205CD330">
      <w:start w:val="1"/>
      <w:numFmt w:val="bullet"/>
      <w:lvlText w:val=""/>
      <w:lvlJc w:val="left"/>
      <w:pPr>
        <w:ind w:left="360" w:hanging="360"/>
      </w:pPr>
      <w:rPr>
        <w:rFonts w:ascii="Symbol" w:hAnsi="Symbol" w:hint="default"/>
        <w:spacing w:val="0"/>
        <w:position w:val="0"/>
      </w:rPr>
    </w:lvl>
    <w:lvl w:ilvl="1" w:tplc="04070003" w:tentative="1">
      <w:start w:val="1"/>
      <w:numFmt w:val="bullet"/>
      <w:lvlText w:val="o"/>
      <w:lvlJc w:val="left"/>
      <w:pPr>
        <w:ind w:left="720" w:hanging="360"/>
      </w:pPr>
      <w:rPr>
        <w:rFonts w:ascii="Courier New" w:hAnsi="Courier New" w:cs="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cs="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cs="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2">
    <w:nsid w:val="186472FE"/>
    <w:multiLevelType w:val="hybridMultilevel"/>
    <w:tmpl w:val="95F2F52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3">
    <w:nsid w:val="18E11315"/>
    <w:multiLevelType w:val="hybridMultilevel"/>
    <w:tmpl w:val="A41652FC"/>
    <w:lvl w:ilvl="0" w:tplc="205CD330">
      <w:start w:val="1"/>
      <w:numFmt w:val="bullet"/>
      <w:lvlText w:val=""/>
      <w:lvlJc w:val="left"/>
      <w:pPr>
        <w:ind w:left="360" w:hanging="360"/>
      </w:pPr>
      <w:rPr>
        <w:rFonts w:ascii="Symbol" w:hAnsi="Symbol" w:hint="default"/>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9FE53D3"/>
    <w:multiLevelType w:val="hybridMultilevel"/>
    <w:tmpl w:val="23BC4D2C"/>
    <w:lvl w:ilvl="0" w:tplc="C15EBFA8">
      <w:start w:val="1"/>
      <w:numFmt w:val="bullet"/>
      <w:lvlText w:val=""/>
      <w:lvlJc w:val="left"/>
      <w:pPr>
        <w:ind w:left="720" w:hanging="360"/>
      </w:pPr>
      <w:rPr>
        <w:rFonts w:ascii="Symbol" w:hAnsi="Symbol" w:hint="default"/>
        <w:spacing w:val="0"/>
        <w:position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0537EE"/>
    <w:multiLevelType w:val="hybridMultilevel"/>
    <w:tmpl w:val="C6683392"/>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6">
    <w:nsid w:val="21B30BE8"/>
    <w:multiLevelType w:val="hybridMultilevel"/>
    <w:tmpl w:val="09AC70D4"/>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2A2175DD"/>
    <w:multiLevelType w:val="hybridMultilevel"/>
    <w:tmpl w:val="CA3E3A7E"/>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8">
    <w:nsid w:val="2CC967A9"/>
    <w:multiLevelType w:val="multilevel"/>
    <w:tmpl w:val="B1AC9792"/>
    <w:lvl w:ilvl="0">
      <w:start w:val="1"/>
      <w:numFmt w:val="bullet"/>
      <w:lvlText w:val=""/>
      <w:lvlJc w:val="left"/>
      <w:pPr>
        <w:ind w:left="360" w:hanging="360"/>
      </w:pPr>
      <w:rPr>
        <w:rFonts w:ascii="Symbol" w:hAnsi="Symbol" w:hint="default"/>
        <w:spacing w:val="0"/>
        <w:position w:val="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nsid w:val="38D036B7"/>
    <w:multiLevelType w:val="hybridMultilevel"/>
    <w:tmpl w:val="7A1E304A"/>
    <w:lvl w:ilvl="0" w:tplc="205CD330">
      <w:start w:val="1"/>
      <w:numFmt w:val="bullet"/>
      <w:lvlText w:val=""/>
      <w:lvlJc w:val="left"/>
      <w:pPr>
        <w:ind w:left="360" w:hanging="360"/>
      </w:pPr>
      <w:rPr>
        <w:rFonts w:ascii="Symbol" w:hAnsi="Symbol" w:hint="default"/>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523C04A6"/>
    <w:multiLevelType w:val="hybridMultilevel"/>
    <w:tmpl w:val="159C6EA6"/>
    <w:lvl w:ilvl="0" w:tplc="205CD330">
      <w:start w:val="1"/>
      <w:numFmt w:val="bullet"/>
      <w:lvlText w:val=""/>
      <w:lvlJc w:val="left"/>
      <w:pPr>
        <w:ind w:left="833" w:hanging="360"/>
      </w:pPr>
      <w:rPr>
        <w:rFonts w:ascii="Symbol" w:hAnsi="Symbol" w:hint="default"/>
        <w:spacing w:val="0"/>
        <w:position w:val="0"/>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1">
    <w:nsid w:val="7B1C43CD"/>
    <w:multiLevelType w:val="hybridMultilevel"/>
    <w:tmpl w:val="B1AC9792"/>
    <w:lvl w:ilvl="0" w:tplc="C15EBFA8">
      <w:start w:val="1"/>
      <w:numFmt w:val="bullet"/>
      <w:lvlText w:val=""/>
      <w:lvlJc w:val="left"/>
      <w:pPr>
        <w:ind w:left="360" w:hanging="360"/>
      </w:pPr>
      <w:rPr>
        <w:rFonts w:ascii="Symbol" w:hAnsi="Symbol" w:hint="default"/>
        <w:spacing w:val="0"/>
        <w:position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2"/>
  </w:num>
  <w:num w:numId="6">
    <w:abstractNumId w:val="4"/>
  </w:num>
  <w:num w:numId="7">
    <w:abstractNumId w:val="11"/>
  </w:num>
  <w:num w:numId="8">
    <w:abstractNumId w:val="8"/>
  </w:num>
  <w:num w:numId="9">
    <w:abstractNumId w:val="1"/>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1DC"/>
    <w:rsid w:val="00001587"/>
    <w:rsid w:val="00001C4B"/>
    <w:rsid w:val="00001D7A"/>
    <w:rsid w:val="00007CF8"/>
    <w:rsid w:val="00010C77"/>
    <w:rsid w:val="0001247B"/>
    <w:rsid w:val="00013848"/>
    <w:rsid w:val="0001410F"/>
    <w:rsid w:val="0001441F"/>
    <w:rsid w:val="00014C77"/>
    <w:rsid w:val="00015226"/>
    <w:rsid w:val="000163D8"/>
    <w:rsid w:val="00017320"/>
    <w:rsid w:val="00022342"/>
    <w:rsid w:val="00023DF2"/>
    <w:rsid w:val="000252FE"/>
    <w:rsid w:val="000260D0"/>
    <w:rsid w:val="00026250"/>
    <w:rsid w:val="0003309E"/>
    <w:rsid w:val="00033940"/>
    <w:rsid w:val="00040383"/>
    <w:rsid w:val="00040C9B"/>
    <w:rsid w:val="00041E55"/>
    <w:rsid w:val="00044C87"/>
    <w:rsid w:val="00044D9E"/>
    <w:rsid w:val="00055819"/>
    <w:rsid w:val="00064D5E"/>
    <w:rsid w:val="000666F6"/>
    <w:rsid w:val="00070E82"/>
    <w:rsid w:val="00073E32"/>
    <w:rsid w:val="00075E53"/>
    <w:rsid w:val="000778A4"/>
    <w:rsid w:val="00082314"/>
    <w:rsid w:val="000823BC"/>
    <w:rsid w:val="00082F17"/>
    <w:rsid w:val="000852AF"/>
    <w:rsid w:val="000867AA"/>
    <w:rsid w:val="000900DF"/>
    <w:rsid w:val="0009041F"/>
    <w:rsid w:val="00092066"/>
    <w:rsid w:val="000924CA"/>
    <w:rsid w:val="0009362D"/>
    <w:rsid w:val="00093EAA"/>
    <w:rsid w:val="000A3187"/>
    <w:rsid w:val="000A5B0C"/>
    <w:rsid w:val="000A6DFB"/>
    <w:rsid w:val="000A7927"/>
    <w:rsid w:val="000A7BC9"/>
    <w:rsid w:val="000B22C9"/>
    <w:rsid w:val="000B29A3"/>
    <w:rsid w:val="000B2DB6"/>
    <w:rsid w:val="000B3C6B"/>
    <w:rsid w:val="000B5AA3"/>
    <w:rsid w:val="000C2CFD"/>
    <w:rsid w:val="000D25BE"/>
    <w:rsid w:val="000D2B13"/>
    <w:rsid w:val="000D5638"/>
    <w:rsid w:val="000D62A3"/>
    <w:rsid w:val="000D724C"/>
    <w:rsid w:val="000D7263"/>
    <w:rsid w:val="000E12B9"/>
    <w:rsid w:val="000E2F86"/>
    <w:rsid w:val="000E3DE1"/>
    <w:rsid w:val="000E7669"/>
    <w:rsid w:val="000F18A0"/>
    <w:rsid w:val="000F1AB5"/>
    <w:rsid w:val="000F283D"/>
    <w:rsid w:val="000F7204"/>
    <w:rsid w:val="00100B9D"/>
    <w:rsid w:val="001013DE"/>
    <w:rsid w:val="00103DAE"/>
    <w:rsid w:val="001101F9"/>
    <w:rsid w:val="001124E0"/>
    <w:rsid w:val="00113679"/>
    <w:rsid w:val="001155EF"/>
    <w:rsid w:val="00120D6A"/>
    <w:rsid w:val="0012258F"/>
    <w:rsid w:val="00123FC9"/>
    <w:rsid w:val="001240CA"/>
    <w:rsid w:val="00124374"/>
    <w:rsid w:val="0012546A"/>
    <w:rsid w:val="00125C52"/>
    <w:rsid w:val="00132AED"/>
    <w:rsid w:val="00134811"/>
    <w:rsid w:val="00140E9B"/>
    <w:rsid w:val="001412B5"/>
    <w:rsid w:val="00141EC8"/>
    <w:rsid w:val="00142732"/>
    <w:rsid w:val="00144B36"/>
    <w:rsid w:val="00144DC1"/>
    <w:rsid w:val="0014612F"/>
    <w:rsid w:val="0014759E"/>
    <w:rsid w:val="00147DE1"/>
    <w:rsid w:val="00151920"/>
    <w:rsid w:val="00155024"/>
    <w:rsid w:val="00155A87"/>
    <w:rsid w:val="00162C99"/>
    <w:rsid w:val="001660C7"/>
    <w:rsid w:val="00167553"/>
    <w:rsid w:val="0017076F"/>
    <w:rsid w:val="00173CD7"/>
    <w:rsid w:val="00173EED"/>
    <w:rsid w:val="001758BA"/>
    <w:rsid w:val="0018232F"/>
    <w:rsid w:val="001875C0"/>
    <w:rsid w:val="0019130E"/>
    <w:rsid w:val="00191853"/>
    <w:rsid w:val="0019561D"/>
    <w:rsid w:val="00195B2C"/>
    <w:rsid w:val="001A0198"/>
    <w:rsid w:val="001A3A37"/>
    <w:rsid w:val="001A3D77"/>
    <w:rsid w:val="001A409D"/>
    <w:rsid w:val="001A667B"/>
    <w:rsid w:val="001B3524"/>
    <w:rsid w:val="001B7428"/>
    <w:rsid w:val="001B7D41"/>
    <w:rsid w:val="001B7FBA"/>
    <w:rsid w:val="001C2A78"/>
    <w:rsid w:val="001D0314"/>
    <w:rsid w:val="001D302B"/>
    <w:rsid w:val="001D4451"/>
    <w:rsid w:val="001D6DC6"/>
    <w:rsid w:val="001D70BD"/>
    <w:rsid w:val="001E1061"/>
    <w:rsid w:val="001E30F6"/>
    <w:rsid w:val="001E4D9D"/>
    <w:rsid w:val="001E56FD"/>
    <w:rsid w:val="001E5994"/>
    <w:rsid w:val="001E6549"/>
    <w:rsid w:val="001E68C7"/>
    <w:rsid w:val="001E6F8F"/>
    <w:rsid w:val="001E736B"/>
    <w:rsid w:val="001E7881"/>
    <w:rsid w:val="001F127A"/>
    <w:rsid w:val="001F3548"/>
    <w:rsid w:val="001F3791"/>
    <w:rsid w:val="001F3E53"/>
    <w:rsid w:val="001F5DF4"/>
    <w:rsid w:val="00200753"/>
    <w:rsid w:val="002017ED"/>
    <w:rsid w:val="00201A67"/>
    <w:rsid w:val="0020231A"/>
    <w:rsid w:val="00204B44"/>
    <w:rsid w:val="00204C77"/>
    <w:rsid w:val="00206827"/>
    <w:rsid w:val="00210896"/>
    <w:rsid w:val="00213243"/>
    <w:rsid w:val="002135F5"/>
    <w:rsid w:val="00214014"/>
    <w:rsid w:val="00217DD5"/>
    <w:rsid w:val="00223A5C"/>
    <w:rsid w:val="00225FEC"/>
    <w:rsid w:val="00226F02"/>
    <w:rsid w:val="00232327"/>
    <w:rsid w:val="0023257B"/>
    <w:rsid w:val="00240049"/>
    <w:rsid w:val="00242461"/>
    <w:rsid w:val="0024555F"/>
    <w:rsid w:val="0024611D"/>
    <w:rsid w:val="00247936"/>
    <w:rsid w:val="0025003C"/>
    <w:rsid w:val="002536BD"/>
    <w:rsid w:val="00254515"/>
    <w:rsid w:val="00256810"/>
    <w:rsid w:val="00260EBE"/>
    <w:rsid w:val="00264283"/>
    <w:rsid w:val="00266D10"/>
    <w:rsid w:val="002674FA"/>
    <w:rsid w:val="002726EB"/>
    <w:rsid w:val="0027324C"/>
    <w:rsid w:val="00273685"/>
    <w:rsid w:val="0027459E"/>
    <w:rsid w:val="002769CA"/>
    <w:rsid w:val="00276C0B"/>
    <w:rsid w:val="00276F36"/>
    <w:rsid w:val="002836C0"/>
    <w:rsid w:val="00284919"/>
    <w:rsid w:val="0029096A"/>
    <w:rsid w:val="002909F1"/>
    <w:rsid w:val="00291DAE"/>
    <w:rsid w:val="00293838"/>
    <w:rsid w:val="00296E67"/>
    <w:rsid w:val="0029736D"/>
    <w:rsid w:val="00297FAD"/>
    <w:rsid w:val="002A7865"/>
    <w:rsid w:val="002B3BFD"/>
    <w:rsid w:val="002C0DF9"/>
    <w:rsid w:val="002C1162"/>
    <w:rsid w:val="002C1455"/>
    <w:rsid w:val="002C1905"/>
    <w:rsid w:val="002C1F85"/>
    <w:rsid w:val="002C2579"/>
    <w:rsid w:val="002C38FD"/>
    <w:rsid w:val="002C3C57"/>
    <w:rsid w:val="002C4270"/>
    <w:rsid w:val="002C4737"/>
    <w:rsid w:val="002D2066"/>
    <w:rsid w:val="002D23DB"/>
    <w:rsid w:val="002D2D34"/>
    <w:rsid w:val="002D2D4F"/>
    <w:rsid w:val="002D586F"/>
    <w:rsid w:val="002D5C9B"/>
    <w:rsid w:val="002D61F6"/>
    <w:rsid w:val="002D6217"/>
    <w:rsid w:val="002E2D06"/>
    <w:rsid w:val="002E3206"/>
    <w:rsid w:val="002E411A"/>
    <w:rsid w:val="002E5AA1"/>
    <w:rsid w:val="002E7DD1"/>
    <w:rsid w:val="002F3083"/>
    <w:rsid w:val="002F411C"/>
    <w:rsid w:val="002F6655"/>
    <w:rsid w:val="002F783C"/>
    <w:rsid w:val="002F7F00"/>
    <w:rsid w:val="00302DA8"/>
    <w:rsid w:val="00302EDF"/>
    <w:rsid w:val="00303371"/>
    <w:rsid w:val="003056E7"/>
    <w:rsid w:val="0030585B"/>
    <w:rsid w:val="0031176F"/>
    <w:rsid w:val="003117A6"/>
    <w:rsid w:val="0031207D"/>
    <w:rsid w:val="00321713"/>
    <w:rsid w:val="00323718"/>
    <w:rsid w:val="00330E85"/>
    <w:rsid w:val="00331BE8"/>
    <w:rsid w:val="003361F3"/>
    <w:rsid w:val="00340C18"/>
    <w:rsid w:val="00340CB4"/>
    <w:rsid w:val="0034498D"/>
    <w:rsid w:val="00346906"/>
    <w:rsid w:val="00347813"/>
    <w:rsid w:val="00350085"/>
    <w:rsid w:val="003537F9"/>
    <w:rsid w:val="00354248"/>
    <w:rsid w:val="00354774"/>
    <w:rsid w:val="00355E45"/>
    <w:rsid w:val="0035620A"/>
    <w:rsid w:val="0035692E"/>
    <w:rsid w:val="003579A2"/>
    <w:rsid w:val="003611DC"/>
    <w:rsid w:val="00362973"/>
    <w:rsid w:val="003632FD"/>
    <w:rsid w:val="0036492C"/>
    <w:rsid w:val="00364F8A"/>
    <w:rsid w:val="003662BF"/>
    <w:rsid w:val="00366936"/>
    <w:rsid w:val="0036759E"/>
    <w:rsid w:val="0037012B"/>
    <w:rsid w:val="00371180"/>
    <w:rsid w:val="00373768"/>
    <w:rsid w:val="00375D43"/>
    <w:rsid w:val="0037663B"/>
    <w:rsid w:val="003819DE"/>
    <w:rsid w:val="00381FD3"/>
    <w:rsid w:val="00383843"/>
    <w:rsid w:val="003844D0"/>
    <w:rsid w:val="00386FD0"/>
    <w:rsid w:val="003923AB"/>
    <w:rsid w:val="00392FB6"/>
    <w:rsid w:val="00393B09"/>
    <w:rsid w:val="00397F6F"/>
    <w:rsid w:val="003A3A51"/>
    <w:rsid w:val="003A4EAE"/>
    <w:rsid w:val="003A512F"/>
    <w:rsid w:val="003B0E1B"/>
    <w:rsid w:val="003B1C21"/>
    <w:rsid w:val="003B2393"/>
    <w:rsid w:val="003B25DC"/>
    <w:rsid w:val="003B55AD"/>
    <w:rsid w:val="003B55AE"/>
    <w:rsid w:val="003B64AC"/>
    <w:rsid w:val="003B6B84"/>
    <w:rsid w:val="003C1D60"/>
    <w:rsid w:val="003C3003"/>
    <w:rsid w:val="003C6634"/>
    <w:rsid w:val="003D7164"/>
    <w:rsid w:val="003D75DD"/>
    <w:rsid w:val="003D7C04"/>
    <w:rsid w:val="003E2F85"/>
    <w:rsid w:val="003E4788"/>
    <w:rsid w:val="003F1B10"/>
    <w:rsid w:val="003F27DF"/>
    <w:rsid w:val="003F30EF"/>
    <w:rsid w:val="003F4C57"/>
    <w:rsid w:val="003F7BFF"/>
    <w:rsid w:val="00401B68"/>
    <w:rsid w:val="00404873"/>
    <w:rsid w:val="00405EC5"/>
    <w:rsid w:val="00410589"/>
    <w:rsid w:val="00413440"/>
    <w:rsid w:val="00420752"/>
    <w:rsid w:val="0042443F"/>
    <w:rsid w:val="00425FC7"/>
    <w:rsid w:val="00427019"/>
    <w:rsid w:val="0042790B"/>
    <w:rsid w:val="00427D49"/>
    <w:rsid w:val="004337E2"/>
    <w:rsid w:val="004354AF"/>
    <w:rsid w:val="00435D51"/>
    <w:rsid w:val="00436D57"/>
    <w:rsid w:val="00440191"/>
    <w:rsid w:val="0044024B"/>
    <w:rsid w:val="00441DC1"/>
    <w:rsid w:val="004431A1"/>
    <w:rsid w:val="00445611"/>
    <w:rsid w:val="00446071"/>
    <w:rsid w:val="004505A6"/>
    <w:rsid w:val="00456131"/>
    <w:rsid w:val="0046296A"/>
    <w:rsid w:val="004636DB"/>
    <w:rsid w:val="00470852"/>
    <w:rsid w:val="00470C05"/>
    <w:rsid w:val="00471390"/>
    <w:rsid w:val="00471E10"/>
    <w:rsid w:val="00472FE1"/>
    <w:rsid w:val="0047342F"/>
    <w:rsid w:val="00474DED"/>
    <w:rsid w:val="00475BAA"/>
    <w:rsid w:val="00476357"/>
    <w:rsid w:val="0047652B"/>
    <w:rsid w:val="00477D9E"/>
    <w:rsid w:val="00483A6C"/>
    <w:rsid w:val="004936A8"/>
    <w:rsid w:val="004946A3"/>
    <w:rsid w:val="00494C18"/>
    <w:rsid w:val="00495F2A"/>
    <w:rsid w:val="004A09BC"/>
    <w:rsid w:val="004A4CA5"/>
    <w:rsid w:val="004A6C89"/>
    <w:rsid w:val="004B07CA"/>
    <w:rsid w:val="004B6599"/>
    <w:rsid w:val="004C1B0C"/>
    <w:rsid w:val="004C7339"/>
    <w:rsid w:val="004D3D21"/>
    <w:rsid w:val="004D5A60"/>
    <w:rsid w:val="004D7E02"/>
    <w:rsid w:val="004E0482"/>
    <w:rsid w:val="004E1424"/>
    <w:rsid w:val="004E3BEF"/>
    <w:rsid w:val="004E4305"/>
    <w:rsid w:val="004E4E35"/>
    <w:rsid w:val="004F1D92"/>
    <w:rsid w:val="004F2978"/>
    <w:rsid w:val="004F640F"/>
    <w:rsid w:val="004F6D74"/>
    <w:rsid w:val="00503C78"/>
    <w:rsid w:val="005047C7"/>
    <w:rsid w:val="00505ED7"/>
    <w:rsid w:val="00505F40"/>
    <w:rsid w:val="00506773"/>
    <w:rsid w:val="005102A5"/>
    <w:rsid w:val="00510C3B"/>
    <w:rsid w:val="00511A1F"/>
    <w:rsid w:val="00511CB5"/>
    <w:rsid w:val="0051633B"/>
    <w:rsid w:val="00521CF2"/>
    <w:rsid w:val="00523069"/>
    <w:rsid w:val="00523177"/>
    <w:rsid w:val="00525E0B"/>
    <w:rsid w:val="00530058"/>
    <w:rsid w:val="00531A4B"/>
    <w:rsid w:val="00533181"/>
    <w:rsid w:val="0053330B"/>
    <w:rsid w:val="0053555D"/>
    <w:rsid w:val="00535BD1"/>
    <w:rsid w:val="00537515"/>
    <w:rsid w:val="0054255F"/>
    <w:rsid w:val="00542AC8"/>
    <w:rsid w:val="0054507C"/>
    <w:rsid w:val="0054521C"/>
    <w:rsid w:val="00551AE0"/>
    <w:rsid w:val="0055311D"/>
    <w:rsid w:val="005534C5"/>
    <w:rsid w:val="00553C9E"/>
    <w:rsid w:val="0055513E"/>
    <w:rsid w:val="00565BA8"/>
    <w:rsid w:val="00570973"/>
    <w:rsid w:val="00570D78"/>
    <w:rsid w:val="005738F1"/>
    <w:rsid w:val="00574631"/>
    <w:rsid w:val="00575112"/>
    <w:rsid w:val="005766F5"/>
    <w:rsid w:val="00576FBE"/>
    <w:rsid w:val="00577D0F"/>
    <w:rsid w:val="00583E4A"/>
    <w:rsid w:val="00590221"/>
    <w:rsid w:val="00590DD4"/>
    <w:rsid w:val="0059148B"/>
    <w:rsid w:val="00591F4F"/>
    <w:rsid w:val="00593E72"/>
    <w:rsid w:val="00595BB8"/>
    <w:rsid w:val="00597551"/>
    <w:rsid w:val="005A0147"/>
    <w:rsid w:val="005A0305"/>
    <w:rsid w:val="005A037C"/>
    <w:rsid w:val="005A0761"/>
    <w:rsid w:val="005A2A8A"/>
    <w:rsid w:val="005A66BC"/>
    <w:rsid w:val="005B0999"/>
    <w:rsid w:val="005B1A92"/>
    <w:rsid w:val="005C0545"/>
    <w:rsid w:val="005C0C78"/>
    <w:rsid w:val="005C4EC8"/>
    <w:rsid w:val="005C5379"/>
    <w:rsid w:val="005C6A18"/>
    <w:rsid w:val="005C7939"/>
    <w:rsid w:val="005D2CA2"/>
    <w:rsid w:val="005D2FE1"/>
    <w:rsid w:val="005D4B7C"/>
    <w:rsid w:val="005D6243"/>
    <w:rsid w:val="005D756D"/>
    <w:rsid w:val="005E013A"/>
    <w:rsid w:val="005E0B67"/>
    <w:rsid w:val="005E0D31"/>
    <w:rsid w:val="005E1DC7"/>
    <w:rsid w:val="005E2F02"/>
    <w:rsid w:val="005E76DC"/>
    <w:rsid w:val="005F324A"/>
    <w:rsid w:val="005F4B6F"/>
    <w:rsid w:val="005F505B"/>
    <w:rsid w:val="005F7767"/>
    <w:rsid w:val="005F7B4C"/>
    <w:rsid w:val="00601C78"/>
    <w:rsid w:val="006039A2"/>
    <w:rsid w:val="0060445E"/>
    <w:rsid w:val="00605812"/>
    <w:rsid w:val="00606D30"/>
    <w:rsid w:val="0060726F"/>
    <w:rsid w:val="00611EDD"/>
    <w:rsid w:val="0061765C"/>
    <w:rsid w:val="00622CEB"/>
    <w:rsid w:val="0062511B"/>
    <w:rsid w:val="006269F6"/>
    <w:rsid w:val="00626C27"/>
    <w:rsid w:val="00627AD2"/>
    <w:rsid w:val="00627DB3"/>
    <w:rsid w:val="00630253"/>
    <w:rsid w:val="00630BD3"/>
    <w:rsid w:val="00632017"/>
    <w:rsid w:val="00634693"/>
    <w:rsid w:val="006346E8"/>
    <w:rsid w:val="00634C45"/>
    <w:rsid w:val="00634FC9"/>
    <w:rsid w:val="00637F34"/>
    <w:rsid w:val="006469DD"/>
    <w:rsid w:val="00647973"/>
    <w:rsid w:val="00651C5B"/>
    <w:rsid w:val="0065338C"/>
    <w:rsid w:val="00653B5A"/>
    <w:rsid w:val="00654DFF"/>
    <w:rsid w:val="00656874"/>
    <w:rsid w:val="0066062B"/>
    <w:rsid w:val="00662F44"/>
    <w:rsid w:val="00667D23"/>
    <w:rsid w:val="00671BB8"/>
    <w:rsid w:val="006727EC"/>
    <w:rsid w:val="00682DEE"/>
    <w:rsid w:val="00683DB0"/>
    <w:rsid w:val="0068576C"/>
    <w:rsid w:val="00685C69"/>
    <w:rsid w:val="00685F77"/>
    <w:rsid w:val="006A5586"/>
    <w:rsid w:val="006A6D24"/>
    <w:rsid w:val="006A7C38"/>
    <w:rsid w:val="006B0515"/>
    <w:rsid w:val="006B6E34"/>
    <w:rsid w:val="006C2A8F"/>
    <w:rsid w:val="006C5693"/>
    <w:rsid w:val="006C5A4C"/>
    <w:rsid w:val="006C725B"/>
    <w:rsid w:val="006D07DC"/>
    <w:rsid w:val="006D1E63"/>
    <w:rsid w:val="006D3C6B"/>
    <w:rsid w:val="006D4F45"/>
    <w:rsid w:val="006E10B1"/>
    <w:rsid w:val="006E1718"/>
    <w:rsid w:val="006E1919"/>
    <w:rsid w:val="006E1960"/>
    <w:rsid w:val="006E47D0"/>
    <w:rsid w:val="006E5BE3"/>
    <w:rsid w:val="006E66A9"/>
    <w:rsid w:val="006E7971"/>
    <w:rsid w:val="006F1D51"/>
    <w:rsid w:val="006F2EE2"/>
    <w:rsid w:val="006F39D8"/>
    <w:rsid w:val="006F41EE"/>
    <w:rsid w:val="006F43A7"/>
    <w:rsid w:val="006F45D6"/>
    <w:rsid w:val="006F5EAB"/>
    <w:rsid w:val="006F7B15"/>
    <w:rsid w:val="00701BB7"/>
    <w:rsid w:val="007057C2"/>
    <w:rsid w:val="00705C5B"/>
    <w:rsid w:val="00707AF0"/>
    <w:rsid w:val="007104B2"/>
    <w:rsid w:val="0071238A"/>
    <w:rsid w:val="00712D0C"/>
    <w:rsid w:val="00713265"/>
    <w:rsid w:val="0071664E"/>
    <w:rsid w:val="00720288"/>
    <w:rsid w:val="00720441"/>
    <w:rsid w:val="007219A0"/>
    <w:rsid w:val="00724915"/>
    <w:rsid w:val="00726B24"/>
    <w:rsid w:val="007275FE"/>
    <w:rsid w:val="00732ADA"/>
    <w:rsid w:val="00732D53"/>
    <w:rsid w:val="00733687"/>
    <w:rsid w:val="00733BD8"/>
    <w:rsid w:val="00733DCB"/>
    <w:rsid w:val="00743050"/>
    <w:rsid w:val="00744CB5"/>
    <w:rsid w:val="00750052"/>
    <w:rsid w:val="00752E53"/>
    <w:rsid w:val="007531E7"/>
    <w:rsid w:val="0075575D"/>
    <w:rsid w:val="007558A0"/>
    <w:rsid w:val="00756CBA"/>
    <w:rsid w:val="00756E3C"/>
    <w:rsid w:val="00757054"/>
    <w:rsid w:val="00757D0D"/>
    <w:rsid w:val="00763C78"/>
    <w:rsid w:val="007715E5"/>
    <w:rsid w:val="00771F4B"/>
    <w:rsid w:val="00772110"/>
    <w:rsid w:val="00772237"/>
    <w:rsid w:val="007729CD"/>
    <w:rsid w:val="00772A08"/>
    <w:rsid w:val="0077378A"/>
    <w:rsid w:val="007745B2"/>
    <w:rsid w:val="00776AA3"/>
    <w:rsid w:val="007814E6"/>
    <w:rsid w:val="00781B93"/>
    <w:rsid w:val="00781EAA"/>
    <w:rsid w:val="0078208E"/>
    <w:rsid w:val="00785717"/>
    <w:rsid w:val="0078585A"/>
    <w:rsid w:val="0078642C"/>
    <w:rsid w:val="00787E71"/>
    <w:rsid w:val="00790ECC"/>
    <w:rsid w:val="00795998"/>
    <w:rsid w:val="00796E60"/>
    <w:rsid w:val="007A27CC"/>
    <w:rsid w:val="007A3053"/>
    <w:rsid w:val="007A4AA0"/>
    <w:rsid w:val="007B0236"/>
    <w:rsid w:val="007B091E"/>
    <w:rsid w:val="007B0EB5"/>
    <w:rsid w:val="007B380F"/>
    <w:rsid w:val="007B4C27"/>
    <w:rsid w:val="007B5FCB"/>
    <w:rsid w:val="007B7761"/>
    <w:rsid w:val="007C0B11"/>
    <w:rsid w:val="007C345E"/>
    <w:rsid w:val="007C3BD2"/>
    <w:rsid w:val="007C52B7"/>
    <w:rsid w:val="007C789C"/>
    <w:rsid w:val="007D07AD"/>
    <w:rsid w:val="007D1D39"/>
    <w:rsid w:val="007D36B3"/>
    <w:rsid w:val="007D7711"/>
    <w:rsid w:val="007E1122"/>
    <w:rsid w:val="007E3493"/>
    <w:rsid w:val="007E49C7"/>
    <w:rsid w:val="007E6BBF"/>
    <w:rsid w:val="007F1BFF"/>
    <w:rsid w:val="007F6D59"/>
    <w:rsid w:val="007F75FA"/>
    <w:rsid w:val="007F7B2B"/>
    <w:rsid w:val="00802C98"/>
    <w:rsid w:val="00803502"/>
    <w:rsid w:val="008056E0"/>
    <w:rsid w:val="0080608D"/>
    <w:rsid w:val="00806756"/>
    <w:rsid w:val="008077C0"/>
    <w:rsid w:val="00810B72"/>
    <w:rsid w:val="00810FCD"/>
    <w:rsid w:val="00811634"/>
    <w:rsid w:val="00813E17"/>
    <w:rsid w:val="00814309"/>
    <w:rsid w:val="00814A83"/>
    <w:rsid w:val="0082312A"/>
    <w:rsid w:val="0082556E"/>
    <w:rsid w:val="008260C4"/>
    <w:rsid w:val="00826E3C"/>
    <w:rsid w:val="00827749"/>
    <w:rsid w:val="008305A3"/>
    <w:rsid w:val="0083184D"/>
    <w:rsid w:val="00831C15"/>
    <w:rsid w:val="0083247D"/>
    <w:rsid w:val="0083493F"/>
    <w:rsid w:val="00835758"/>
    <w:rsid w:val="008451B2"/>
    <w:rsid w:val="00846988"/>
    <w:rsid w:val="008512D0"/>
    <w:rsid w:val="0085139A"/>
    <w:rsid w:val="00851B86"/>
    <w:rsid w:val="00851E56"/>
    <w:rsid w:val="00854CCF"/>
    <w:rsid w:val="00855F80"/>
    <w:rsid w:val="0085776D"/>
    <w:rsid w:val="00860BDF"/>
    <w:rsid w:val="008611CF"/>
    <w:rsid w:val="008649AC"/>
    <w:rsid w:val="00867568"/>
    <w:rsid w:val="0087017F"/>
    <w:rsid w:val="008705BF"/>
    <w:rsid w:val="0087169A"/>
    <w:rsid w:val="0087437D"/>
    <w:rsid w:val="00875CDF"/>
    <w:rsid w:val="008767D4"/>
    <w:rsid w:val="008768EA"/>
    <w:rsid w:val="00881940"/>
    <w:rsid w:val="00882211"/>
    <w:rsid w:val="008824BA"/>
    <w:rsid w:val="00884898"/>
    <w:rsid w:val="00885208"/>
    <w:rsid w:val="008852B6"/>
    <w:rsid w:val="00886035"/>
    <w:rsid w:val="0089051E"/>
    <w:rsid w:val="008910A7"/>
    <w:rsid w:val="0089287C"/>
    <w:rsid w:val="00892FE4"/>
    <w:rsid w:val="008A03E9"/>
    <w:rsid w:val="008A03FF"/>
    <w:rsid w:val="008A15EE"/>
    <w:rsid w:val="008A51B8"/>
    <w:rsid w:val="008A54FA"/>
    <w:rsid w:val="008A65E8"/>
    <w:rsid w:val="008B0828"/>
    <w:rsid w:val="008B12E8"/>
    <w:rsid w:val="008B26D9"/>
    <w:rsid w:val="008B30E8"/>
    <w:rsid w:val="008B3FDC"/>
    <w:rsid w:val="008B4D89"/>
    <w:rsid w:val="008B5B57"/>
    <w:rsid w:val="008B74A4"/>
    <w:rsid w:val="008C3D89"/>
    <w:rsid w:val="008C4461"/>
    <w:rsid w:val="008C6C9A"/>
    <w:rsid w:val="008C7224"/>
    <w:rsid w:val="008C797F"/>
    <w:rsid w:val="008D0206"/>
    <w:rsid w:val="008D1F64"/>
    <w:rsid w:val="008D2A39"/>
    <w:rsid w:val="008E2197"/>
    <w:rsid w:val="008E22B2"/>
    <w:rsid w:val="008E275B"/>
    <w:rsid w:val="008E3FA0"/>
    <w:rsid w:val="008E40AC"/>
    <w:rsid w:val="008E45CD"/>
    <w:rsid w:val="008F00BF"/>
    <w:rsid w:val="008F2B57"/>
    <w:rsid w:val="008F2DBA"/>
    <w:rsid w:val="0090095D"/>
    <w:rsid w:val="0090237A"/>
    <w:rsid w:val="009070E1"/>
    <w:rsid w:val="00907430"/>
    <w:rsid w:val="0091087C"/>
    <w:rsid w:val="00910CD1"/>
    <w:rsid w:val="00912225"/>
    <w:rsid w:val="00916149"/>
    <w:rsid w:val="009233C6"/>
    <w:rsid w:val="0092372B"/>
    <w:rsid w:val="009244FC"/>
    <w:rsid w:val="0092584D"/>
    <w:rsid w:val="00927185"/>
    <w:rsid w:val="00931651"/>
    <w:rsid w:val="00932A16"/>
    <w:rsid w:val="00933001"/>
    <w:rsid w:val="00934D31"/>
    <w:rsid w:val="009363B8"/>
    <w:rsid w:val="009448A5"/>
    <w:rsid w:val="00945294"/>
    <w:rsid w:val="00947432"/>
    <w:rsid w:val="00947B47"/>
    <w:rsid w:val="009514A7"/>
    <w:rsid w:val="00951E56"/>
    <w:rsid w:val="0095375A"/>
    <w:rsid w:val="00957756"/>
    <w:rsid w:val="00961631"/>
    <w:rsid w:val="009618B7"/>
    <w:rsid w:val="0096315E"/>
    <w:rsid w:val="009658B5"/>
    <w:rsid w:val="00965E40"/>
    <w:rsid w:val="00966AA9"/>
    <w:rsid w:val="00967C42"/>
    <w:rsid w:val="009735C4"/>
    <w:rsid w:val="00973E4C"/>
    <w:rsid w:val="00974CB7"/>
    <w:rsid w:val="00976EFB"/>
    <w:rsid w:val="00980BB0"/>
    <w:rsid w:val="00981619"/>
    <w:rsid w:val="00981830"/>
    <w:rsid w:val="00981DCD"/>
    <w:rsid w:val="0098230B"/>
    <w:rsid w:val="00984DC1"/>
    <w:rsid w:val="00985032"/>
    <w:rsid w:val="00986301"/>
    <w:rsid w:val="0098673F"/>
    <w:rsid w:val="00990149"/>
    <w:rsid w:val="0099186F"/>
    <w:rsid w:val="009A158D"/>
    <w:rsid w:val="009A517D"/>
    <w:rsid w:val="009A55B9"/>
    <w:rsid w:val="009A6D59"/>
    <w:rsid w:val="009B0C38"/>
    <w:rsid w:val="009B24C6"/>
    <w:rsid w:val="009B48BF"/>
    <w:rsid w:val="009B4DDB"/>
    <w:rsid w:val="009B758B"/>
    <w:rsid w:val="009B778B"/>
    <w:rsid w:val="009C010D"/>
    <w:rsid w:val="009C17ED"/>
    <w:rsid w:val="009C242E"/>
    <w:rsid w:val="009C2B58"/>
    <w:rsid w:val="009C458D"/>
    <w:rsid w:val="009C49E9"/>
    <w:rsid w:val="009D06EF"/>
    <w:rsid w:val="009D54A0"/>
    <w:rsid w:val="009D602C"/>
    <w:rsid w:val="009D6EBC"/>
    <w:rsid w:val="009E1361"/>
    <w:rsid w:val="009E1CD6"/>
    <w:rsid w:val="009E240E"/>
    <w:rsid w:val="009E2821"/>
    <w:rsid w:val="009E48D9"/>
    <w:rsid w:val="009E4CF4"/>
    <w:rsid w:val="009F1430"/>
    <w:rsid w:val="009F4555"/>
    <w:rsid w:val="009F5DB9"/>
    <w:rsid w:val="009F6237"/>
    <w:rsid w:val="00A00559"/>
    <w:rsid w:val="00A010B4"/>
    <w:rsid w:val="00A0658F"/>
    <w:rsid w:val="00A10E83"/>
    <w:rsid w:val="00A10FB2"/>
    <w:rsid w:val="00A10FE6"/>
    <w:rsid w:val="00A1179F"/>
    <w:rsid w:val="00A12B8F"/>
    <w:rsid w:val="00A17F2F"/>
    <w:rsid w:val="00A21477"/>
    <w:rsid w:val="00A23D46"/>
    <w:rsid w:val="00A24BF7"/>
    <w:rsid w:val="00A2503C"/>
    <w:rsid w:val="00A33DFE"/>
    <w:rsid w:val="00A344A8"/>
    <w:rsid w:val="00A37B4C"/>
    <w:rsid w:val="00A40390"/>
    <w:rsid w:val="00A429CE"/>
    <w:rsid w:val="00A44120"/>
    <w:rsid w:val="00A4437B"/>
    <w:rsid w:val="00A45C09"/>
    <w:rsid w:val="00A47695"/>
    <w:rsid w:val="00A50087"/>
    <w:rsid w:val="00A53005"/>
    <w:rsid w:val="00A55E23"/>
    <w:rsid w:val="00A625F0"/>
    <w:rsid w:val="00A65617"/>
    <w:rsid w:val="00A70C94"/>
    <w:rsid w:val="00A71F6B"/>
    <w:rsid w:val="00A80E83"/>
    <w:rsid w:val="00A828E5"/>
    <w:rsid w:val="00A83604"/>
    <w:rsid w:val="00A84ACD"/>
    <w:rsid w:val="00A85F8D"/>
    <w:rsid w:val="00A93175"/>
    <w:rsid w:val="00A9528E"/>
    <w:rsid w:val="00A970B4"/>
    <w:rsid w:val="00AA11FB"/>
    <w:rsid w:val="00AA2D9A"/>
    <w:rsid w:val="00AA2E51"/>
    <w:rsid w:val="00AA4404"/>
    <w:rsid w:val="00AB07DB"/>
    <w:rsid w:val="00AB1A39"/>
    <w:rsid w:val="00AB1C55"/>
    <w:rsid w:val="00AB2DA5"/>
    <w:rsid w:val="00AC614D"/>
    <w:rsid w:val="00AC6D64"/>
    <w:rsid w:val="00AC6EE4"/>
    <w:rsid w:val="00AC7179"/>
    <w:rsid w:val="00AC78ED"/>
    <w:rsid w:val="00AD0289"/>
    <w:rsid w:val="00AD1A43"/>
    <w:rsid w:val="00AD26FC"/>
    <w:rsid w:val="00AD302C"/>
    <w:rsid w:val="00AD77DE"/>
    <w:rsid w:val="00AD7C55"/>
    <w:rsid w:val="00AE034A"/>
    <w:rsid w:val="00AE1F33"/>
    <w:rsid w:val="00AE5448"/>
    <w:rsid w:val="00AE5463"/>
    <w:rsid w:val="00AE69B6"/>
    <w:rsid w:val="00AE7111"/>
    <w:rsid w:val="00AE766A"/>
    <w:rsid w:val="00AF635B"/>
    <w:rsid w:val="00AF729A"/>
    <w:rsid w:val="00B00A07"/>
    <w:rsid w:val="00B023BB"/>
    <w:rsid w:val="00B05932"/>
    <w:rsid w:val="00B0643D"/>
    <w:rsid w:val="00B07C5B"/>
    <w:rsid w:val="00B1597A"/>
    <w:rsid w:val="00B23C9C"/>
    <w:rsid w:val="00B26D0C"/>
    <w:rsid w:val="00B27FFE"/>
    <w:rsid w:val="00B37ED1"/>
    <w:rsid w:val="00B40FA9"/>
    <w:rsid w:val="00B41B69"/>
    <w:rsid w:val="00B44DE0"/>
    <w:rsid w:val="00B4618B"/>
    <w:rsid w:val="00B46879"/>
    <w:rsid w:val="00B47C02"/>
    <w:rsid w:val="00B50489"/>
    <w:rsid w:val="00B505F1"/>
    <w:rsid w:val="00B50B25"/>
    <w:rsid w:val="00B53E10"/>
    <w:rsid w:val="00B54266"/>
    <w:rsid w:val="00B54727"/>
    <w:rsid w:val="00B60FF4"/>
    <w:rsid w:val="00B61935"/>
    <w:rsid w:val="00B621F8"/>
    <w:rsid w:val="00B624E4"/>
    <w:rsid w:val="00B6283C"/>
    <w:rsid w:val="00B629E6"/>
    <w:rsid w:val="00B66F1E"/>
    <w:rsid w:val="00B7107A"/>
    <w:rsid w:val="00B71C91"/>
    <w:rsid w:val="00B74F9D"/>
    <w:rsid w:val="00B75A76"/>
    <w:rsid w:val="00B75B28"/>
    <w:rsid w:val="00B772D8"/>
    <w:rsid w:val="00B77479"/>
    <w:rsid w:val="00B7748C"/>
    <w:rsid w:val="00B81FF5"/>
    <w:rsid w:val="00B8397A"/>
    <w:rsid w:val="00B84F7B"/>
    <w:rsid w:val="00B85FE9"/>
    <w:rsid w:val="00B869C1"/>
    <w:rsid w:val="00B870FC"/>
    <w:rsid w:val="00B934FC"/>
    <w:rsid w:val="00B94F1D"/>
    <w:rsid w:val="00B9708A"/>
    <w:rsid w:val="00B97106"/>
    <w:rsid w:val="00BA2EE3"/>
    <w:rsid w:val="00BA7D4A"/>
    <w:rsid w:val="00BB0D0D"/>
    <w:rsid w:val="00BB10A2"/>
    <w:rsid w:val="00BB1F41"/>
    <w:rsid w:val="00BB23FB"/>
    <w:rsid w:val="00BB35CD"/>
    <w:rsid w:val="00BB52B1"/>
    <w:rsid w:val="00BB6A59"/>
    <w:rsid w:val="00BB71A6"/>
    <w:rsid w:val="00BC0498"/>
    <w:rsid w:val="00BC05B5"/>
    <w:rsid w:val="00BC0FB3"/>
    <w:rsid w:val="00BC2323"/>
    <w:rsid w:val="00BC396E"/>
    <w:rsid w:val="00BC61C6"/>
    <w:rsid w:val="00BC7328"/>
    <w:rsid w:val="00BD651C"/>
    <w:rsid w:val="00BE0A4E"/>
    <w:rsid w:val="00BE173F"/>
    <w:rsid w:val="00BE1DCD"/>
    <w:rsid w:val="00BE2071"/>
    <w:rsid w:val="00BE2460"/>
    <w:rsid w:val="00BE342C"/>
    <w:rsid w:val="00BE7EB5"/>
    <w:rsid w:val="00BF088A"/>
    <w:rsid w:val="00BF0F4C"/>
    <w:rsid w:val="00BF26A0"/>
    <w:rsid w:val="00BF36E6"/>
    <w:rsid w:val="00BF5C28"/>
    <w:rsid w:val="00BF61DD"/>
    <w:rsid w:val="00BF769A"/>
    <w:rsid w:val="00C00900"/>
    <w:rsid w:val="00C042C2"/>
    <w:rsid w:val="00C06511"/>
    <w:rsid w:val="00C11730"/>
    <w:rsid w:val="00C12318"/>
    <w:rsid w:val="00C123CE"/>
    <w:rsid w:val="00C12D65"/>
    <w:rsid w:val="00C13A6F"/>
    <w:rsid w:val="00C143BB"/>
    <w:rsid w:val="00C1710E"/>
    <w:rsid w:val="00C20852"/>
    <w:rsid w:val="00C21AB5"/>
    <w:rsid w:val="00C21FD6"/>
    <w:rsid w:val="00C2626B"/>
    <w:rsid w:val="00C2668D"/>
    <w:rsid w:val="00C274D8"/>
    <w:rsid w:val="00C31B55"/>
    <w:rsid w:val="00C332AD"/>
    <w:rsid w:val="00C34AA3"/>
    <w:rsid w:val="00C40E2D"/>
    <w:rsid w:val="00C4171B"/>
    <w:rsid w:val="00C41B61"/>
    <w:rsid w:val="00C44801"/>
    <w:rsid w:val="00C51F69"/>
    <w:rsid w:val="00C56165"/>
    <w:rsid w:val="00C56245"/>
    <w:rsid w:val="00C600DC"/>
    <w:rsid w:val="00C621BF"/>
    <w:rsid w:val="00C653AC"/>
    <w:rsid w:val="00C65D9F"/>
    <w:rsid w:val="00C67A7C"/>
    <w:rsid w:val="00C70371"/>
    <w:rsid w:val="00C72BFA"/>
    <w:rsid w:val="00C72ECA"/>
    <w:rsid w:val="00C73BA3"/>
    <w:rsid w:val="00C75625"/>
    <w:rsid w:val="00C76F79"/>
    <w:rsid w:val="00C82176"/>
    <w:rsid w:val="00C83611"/>
    <w:rsid w:val="00C87E6D"/>
    <w:rsid w:val="00C904AB"/>
    <w:rsid w:val="00C94486"/>
    <w:rsid w:val="00C94C52"/>
    <w:rsid w:val="00C95A70"/>
    <w:rsid w:val="00CA2FBB"/>
    <w:rsid w:val="00CA5627"/>
    <w:rsid w:val="00CB31BB"/>
    <w:rsid w:val="00CB57C6"/>
    <w:rsid w:val="00CB5FFC"/>
    <w:rsid w:val="00CB7BED"/>
    <w:rsid w:val="00CC15E2"/>
    <w:rsid w:val="00CC1959"/>
    <w:rsid w:val="00CC2EC7"/>
    <w:rsid w:val="00CC3BDC"/>
    <w:rsid w:val="00CC49FB"/>
    <w:rsid w:val="00CC5864"/>
    <w:rsid w:val="00CC5E79"/>
    <w:rsid w:val="00CC5EE4"/>
    <w:rsid w:val="00CC7EB2"/>
    <w:rsid w:val="00CD00E4"/>
    <w:rsid w:val="00CD13B5"/>
    <w:rsid w:val="00CD2136"/>
    <w:rsid w:val="00CD3135"/>
    <w:rsid w:val="00CD7A30"/>
    <w:rsid w:val="00CE3857"/>
    <w:rsid w:val="00CF5E33"/>
    <w:rsid w:val="00D02101"/>
    <w:rsid w:val="00D04BA2"/>
    <w:rsid w:val="00D05749"/>
    <w:rsid w:val="00D06543"/>
    <w:rsid w:val="00D15966"/>
    <w:rsid w:val="00D26727"/>
    <w:rsid w:val="00D26A29"/>
    <w:rsid w:val="00D30984"/>
    <w:rsid w:val="00D30B20"/>
    <w:rsid w:val="00D30F91"/>
    <w:rsid w:val="00D333FA"/>
    <w:rsid w:val="00D37319"/>
    <w:rsid w:val="00D40CEF"/>
    <w:rsid w:val="00D4111C"/>
    <w:rsid w:val="00D41185"/>
    <w:rsid w:val="00D421A3"/>
    <w:rsid w:val="00D435A5"/>
    <w:rsid w:val="00D44A2E"/>
    <w:rsid w:val="00D44EF0"/>
    <w:rsid w:val="00D4600B"/>
    <w:rsid w:val="00D54EA1"/>
    <w:rsid w:val="00D61705"/>
    <w:rsid w:val="00D6415F"/>
    <w:rsid w:val="00D66757"/>
    <w:rsid w:val="00D7251D"/>
    <w:rsid w:val="00D73C8C"/>
    <w:rsid w:val="00D73FFC"/>
    <w:rsid w:val="00D7434C"/>
    <w:rsid w:val="00D758B9"/>
    <w:rsid w:val="00D75F18"/>
    <w:rsid w:val="00D77FD1"/>
    <w:rsid w:val="00D8053F"/>
    <w:rsid w:val="00D86EB4"/>
    <w:rsid w:val="00D960C3"/>
    <w:rsid w:val="00DA1785"/>
    <w:rsid w:val="00DA1860"/>
    <w:rsid w:val="00DA1C55"/>
    <w:rsid w:val="00DA46E7"/>
    <w:rsid w:val="00DB1B43"/>
    <w:rsid w:val="00DB229B"/>
    <w:rsid w:val="00DB281E"/>
    <w:rsid w:val="00DB2FB2"/>
    <w:rsid w:val="00DB480B"/>
    <w:rsid w:val="00DB632A"/>
    <w:rsid w:val="00DB6609"/>
    <w:rsid w:val="00DB6BBE"/>
    <w:rsid w:val="00DC2A8B"/>
    <w:rsid w:val="00DC3681"/>
    <w:rsid w:val="00DC52ED"/>
    <w:rsid w:val="00DC6591"/>
    <w:rsid w:val="00DC7D26"/>
    <w:rsid w:val="00DD16D7"/>
    <w:rsid w:val="00DE195D"/>
    <w:rsid w:val="00DE34F4"/>
    <w:rsid w:val="00DE5F92"/>
    <w:rsid w:val="00DE7222"/>
    <w:rsid w:val="00DF0A47"/>
    <w:rsid w:val="00DF10D1"/>
    <w:rsid w:val="00DF341E"/>
    <w:rsid w:val="00DF4055"/>
    <w:rsid w:val="00DF64F1"/>
    <w:rsid w:val="00DF7267"/>
    <w:rsid w:val="00E01F1B"/>
    <w:rsid w:val="00E024B1"/>
    <w:rsid w:val="00E0275A"/>
    <w:rsid w:val="00E0325A"/>
    <w:rsid w:val="00E045D2"/>
    <w:rsid w:val="00E05BCD"/>
    <w:rsid w:val="00E06FB0"/>
    <w:rsid w:val="00E07249"/>
    <w:rsid w:val="00E0742A"/>
    <w:rsid w:val="00E10812"/>
    <w:rsid w:val="00E1192B"/>
    <w:rsid w:val="00E1460F"/>
    <w:rsid w:val="00E15310"/>
    <w:rsid w:val="00E16587"/>
    <w:rsid w:val="00E17B8F"/>
    <w:rsid w:val="00E209A6"/>
    <w:rsid w:val="00E22F76"/>
    <w:rsid w:val="00E244C5"/>
    <w:rsid w:val="00E26AAA"/>
    <w:rsid w:val="00E27B14"/>
    <w:rsid w:val="00E31F78"/>
    <w:rsid w:val="00E3474B"/>
    <w:rsid w:val="00E35D57"/>
    <w:rsid w:val="00E37F7B"/>
    <w:rsid w:val="00E4084B"/>
    <w:rsid w:val="00E40C2D"/>
    <w:rsid w:val="00E42DB4"/>
    <w:rsid w:val="00E44EF7"/>
    <w:rsid w:val="00E45A90"/>
    <w:rsid w:val="00E45C79"/>
    <w:rsid w:val="00E46824"/>
    <w:rsid w:val="00E50698"/>
    <w:rsid w:val="00E51AEF"/>
    <w:rsid w:val="00E52636"/>
    <w:rsid w:val="00E54017"/>
    <w:rsid w:val="00E54AEF"/>
    <w:rsid w:val="00E57EFF"/>
    <w:rsid w:val="00E70FEF"/>
    <w:rsid w:val="00E71AE8"/>
    <w:rsid w:val="00E74777"/>
    <w:rsid w:val="00E80DEF"/>
    <w:rsid w:val="00E81A2D"/>
    <w:rsid w:val="00E81A66"/>
    <w:rsid w:val="00E82AD3"/>
    <w:rsid w:val="00E84E99"/>
    <w:rsid w:val="00E858BA"/>
    <w:rsid w:val="00E85F32"/>
    <w:rsid w:val="00E87545"/>
    <w:rsid w:val="00E91040"/>
    <w:rsid w:val="00E93427"/>
    <w:rsid w:val="00E93A5F"/>
    <w:rsid w:val="00E944C7"/>
    <w:rsid w:val="00E9580A"/>
    <w:rsid w:val="00E97ED5"/>
    <w:rsid w:val="00EA3AFC"/>
    <w:rsid w:val="00EA6962"/>
    <w:rsid w:val="00EA75D0"/>
    <w:rsid w:val="00EB05E9"/>
    <w:rsid w:val="00EB648C"/>
    <w:rsid w:val="00EB70CD"/>
    <w:rsid w:val="00EC1B33"/>
    <w:rsid w:val="00EC3A66"/>
    <w:rsid w:val="00EC7D28"/>
    <w:rsid w:val="00ED0676"/>
    <w:rsid w:val="00ED24BA"/>
    <w:rsid w:val="00ED5958"/>
    <w:rsid w:val="00ED6FFC"/>
    <w:rsid w:val="00EE0316"/>
    <w:rsid w:val="00EE28D6"/>
    <w:rsid w:val="00EE3324"/>
    <w:rsid w:val="00EE4090"/>
    <w:rsid w:val="00EE48EF"/>
    <w:rsid w:val="00EE4D9D"/>
    <w:rsid w:val="00EE7DD0"/>
    <w:rsid w:val="00EF116F"/>
    <w:rsid w:val="00EF19CB"/>
    <w:rsid w:val="00EF49A1"/>
    <w:rsid w:val="00EF4CC6"/>
    <w:rsid w:val="00EF544F"/>
    <w:rsid w:val="00EF58E8"/>
    <w:rsid w:val="00EF6993"/>
    <w:rsid w:val="00EF7174"/>
    <w:rsid w:val="00EF7749"/>
    <w:rsid w:val="00EF7FB0"/>
    <w:rsid w:val="00F01FE4"/>
    <w:rsid w:val="00F045B2"/>
    <w:rsid w:val="00F06496"/>
    <w:rsid w:val="00F150C6"/>
    <w:rsid w:val="00F15439"/>
    <w:rsid w:val="00F215D5"/>
    <w:rsid w:val="00F21A30"/>
    <w:rsid w:val="00F231D9"/>
    <w:rsid w:val="00F242EB"/>
    <w:rsid w:val="00F26ACF"/>
    <w:rsid w:val="00F30AB9"/>
    <w:rsid w:val="00F31AD3"/>
    <w:rsid w:val="00F327B5"/>
    <w:rsid w:val="00F32A68"/>
    <w:rsid w:val="00F32E75"/>
    <w:rsid w:val="00F32EBE"/>
    <w:rsid w:val="00F33E8C"/>
    <w:rsid w:val="00F344E1"/>
    <w:rsid w:val="00F3583D"/>
    <w:rsid w:val="00F42A9E"/>
    <w:rsid w:val="00F43540"/>
    <w:rsid w:val="00F47E2D"/>
    <w:rsid w:val="00F54B03"/>
    <w:rsid w:val="00F55DC0"/>
    <w:rsid w:val="00F62A8A"/>
    <w:rsid w:val="00F62ADC"/>
    <w:rsid w:val="00F6646C"/>
    <w:rsid w:val="00F67B06"/>
    <w:rsid w:val="00F70C1E"/>
    <w:rsid w:val="00F72062"/>
    <w:rsid w:val="00F740B5"/>
    <w:rsid w:val="00F83A96"/>
    <w:rsid w:val="00F8605A"/>
    <w:rsid w:val="00F918F2"/>
    <w:rsid w:val="00F925DE"/>
    <w:rsid w:val="00F92E42"/>
    <w:rsid w:val="00F93C9B"/>
    <w:rsid w:val="00F96255"/>
    <w:rsid w:val="00F97360"/>
    <w:rsid w:val="00FA09F7"/>
    <w:rsid w:val="00FA0A6F"/>
    <w:rsid w:val="00FA194B"/>
    <w:rsid w:val="00FA1AF3"/>
    <w:rsid w:val="00FA6B47"/>
    <w:rsid w:val="00FB023D"/>
    <w:rsid w:val="00FB0B38"/>
    <w:rsid w:val="00FB12C4"/>
    <w:rsid w:val="00FB2EF7"/>
    <w:rsid w:val="00FB3156"/>
    <w:rsid w:val="00FB38DE"/>
    <w:rsid w:val="00FC0078"/>
    <w:rsid w:val="00FC0F8C"/>
    <w:rsid w:val="00FC20BF"/>
    <w:rsid w:val="00FC2C81"/>
    <w:rsid w:val="00FC48E5"/>
    <w:rsid w:val="00FC7CF3"/>
    <w:rsid w:val="00FD1661"/>
    <w:rsid w:val="00FD16EB"/>
    <w:rsid w:val="00FD1C36"/>
    <w:rsid w:val="00FD272B"/>
    <w:rsid w:val="00FD521A"/>
    <w:rsid w:val="00FD604E"/>
    <w:rsid w:val="00FD75C2"/>
    <w:rsid w:val="00FE17C0"/>
    <w:rsid w:val="00FE1BDA"/>
    <w:rsid w:val="00FE2817"/>
    <w:rsid w:val="00FE2E65"/>
    <w:rsid w:val="00FE5B5E"/>
    <w:rsid w:val="00FE7D7C"/>
    <w:rsid w:val="00FF0C54"/>
    <w:rsid w:val="00FF117F"/>
    <w:rsid w:val="00FF3F46"/>
    <w:rsid w:val="00FF4F8D"/>
    <w:rsid w:val="00FF65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0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Textkrper"/>
    <w:qFormat/>
    <w:pPr>
      <w:keepNext/>
      <w:keepLines/>
      <w:numPr>
        <w:numId w:val="1"/>
      </w:numPr>
      <w:spacing w:before="480"/>
      <w:outlineLvl w:val="0"/>
    </w:pPr>
    <w:rPr>
      <w:rFonts w:ascii="Cambria" w:hAnsi="Cambria" w:cs="font347"/>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character" w:customStyle="1" w:styleId="FunotentextZchn">
    <w:name w:val="Fußnotentext Zchn"/>
    <w:rPr>
      <w:rFonts w:ascii="Arial" w:hAnsi="Arial"/>
    </w:rPr>
  </w:style>
  <w:style w:type="character" w:customStyle="1" w:styleId="Funotenzeichen1">
    <w:name w:val="Fußnotenzeichen1"/>
    <w:rPr>
      <w:vertAlign w:val="superscript"/>
    </w:rPr>
  </w:style>
  <w:style w:type="character" w:customStyle="1" w:styleId="berschrift1Zchn">
    <w:name w:val="Überschrift 1 Zchn"/>
    <w:rPr>
      <w:rFonts w:ascii="Cambria" w:hAnsi="Cambria" w:cs="font347"/>
      <w:b/>
      <w:bCs/>
      <w:color w:val="365F91"/>
      <w:sz w:val="28"/>
      <w:szCs w:val="2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B75B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B28"/>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Arial" w:hAnsi="Arial"/>
      <w:sz w:val="22"/>
      <w:szCs w:val="24"/>
      <w:lang w:eastAsia="ar-SA"/>
    </w:rPr>
  </w:style>
  <w:style w:type="paragraph" w:styleId="berschrift1">
    <w:name w:val="heading 1"/>
    <w:basedOn w:val="Standard"/>
    <w:next w:val="Textkrper"/>
    <w:qFormat/>
    <w:pPr>
      <w:keepNext/>
      <w:keepLines/>
      <w:numPr>
        <w:numId w:val="1"/>
      </w:numPr>
      <w:spacing w:before="480"/>
      <w:outlineLvl w:val="0"/>
    </w:pPr>
    <w:rPr>
      <w:rFonts w:ascii="Cambria" w:hAnsi="Cambria" w:cs="font347"/>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eitenzahl1">
    <w:name w:val="Seitenzahl1"/>
    <w:basedOn w:val="Absatz-Standardschriftart1"/>
  </w:style>
  <w:style w:type="character" w:customStyle="1" w:styleId="stoffeinleitungstextChar">
    <w:name w:val="stoff.einleitungstext Char"/>
    <w:rPr>
      <w:rFonts w:ascii="Arial" w:hAnsi="Arial"/>
      <w:sz w:val="22"/>
      <w:szCs w:val="24"/>
      <w:lang w:val="de-DE" w:eastAsia="ar-SA" w:bidi="ar-SA"/>
    </w:rPr>
  </w:style>
  <w:style w:type="character" w:customStyle="1" w:styleId="Kommentarzeichen1">
    <w:name w:val="Kommentarzeichen1"/>
    <w:rPr>
      <w:sz w:val="16"/>
      <w:szCs w:val="16"/>
    </w:rPr>
  </w:style>
  <w:style w:type="character" w:customStyle="1" w:styleId="KommentartextZchn">
    <w:name w:val="Kommentartext Zchn"/>
    <w:rPr>
      <w:rFonts w:ascii="Arial" w:hAnsi="Arial"/>
    </w:rPr>
  </w:style>
  <w:style w:type="character" w:customStyle="1" w:styleId="KommentarthemaZchn">
    <w:name w:val="Kommentarthema Zchn"/>
    <w:rPr>
      <w:rFonts w:ascii="Arial" w:hAnsi="Arial"/>
      <w:b/>
      <w:bCs/>
    </w:rPr>
  </w:style>
  <w:style w:type="character" w:customStyle="1" w:styleId="FunotentextZchn">
    <w:name w:val="Fußnotentext Zchn"/>
    <w:rPr>
      <w:rFonts w:ascii="Arial" w:hAnsi="Arial"/>
    </w:rPr>
  </w:style>
  <w:style w:type="character" w:customStyle="1" w:styleId="Funotenzeichen1">
    <w:name w:val="Fußnotenzeichen1"/>
    <w:rPr>
      <w:vertAlign w:val="superscript"/>
    </w:rPr>
  </w:style>
  <w:style w:type="character" w:customStyle="1" w:styleId="berschrift1Zchn">
    <w:name w:val="Überschrift 1 Zchn"/>
    <w:rPr>
      <w:rFonts w:ascii="Cambria" w:hAnsi="Cambria" w:cs="font347"/>
      <w:b/>
      <w:bCs/>
      <w:color w:val="365F91"/>
      <w:sz w:val="28"/>
      <w:szCs w:val="28"/>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customStyle="1" w:styleId="stoffeinleitungstext">
    <w:name w:val="stoff.einleitungstext"/>
    <w:pPr>
      <w:widowControl w:val="0"/>
      <w:suppressAutoHyphens/>
      <w:spacing w:line="280" w:lineRule="exact"/>
    </w:pPr>
    <w:rPr>
      <w:rFonts w:ascii="Arial" w:hAnsi="Arial"/>
      <w:sz w:val="22"/>
      <w:szCs w:val="24"/>
      <w:lang w:eastAsia="ar-SA"/>
    </w:rPr>
  </w:style>
  <w:style w:type="paragraph" w:customStyle="1" w:styleId="stoffheadline">
    <w:name w:val="stoff.headline"/>
    <w:basedOn w:val="stoffeinleitungstext"/>
    <w:pPr>
      <w:spacing w:after="540" w:line="800" w:lineRule="exact"/>
    </w:pPr>
    <w:rPr>
      <w:sz w:val="60"/>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offcopyright">
    <w:name w:val="stoff.copyright"/>
    <w:basedOn w:val="stoffeinleitungstext"/>
    <w:pPr>
      <w:tabs>
        <w:tab w:val="right" w:pos="10064"/>
      </w:tabs>
    </w:pPr>
    <w:rPr>
      <w:sz w:val="13"/>
    </w:rPr>
  </w:style>
  <w:style w:type="paragraph" w:customStyle="1" w:styleId="Sprechblasentext1">
    <w:name w:val="Sprechblasentext1"/>
    <w:basedOn w:val="Standard"/>
    <w:rPr>
      <w:rFonts w:ascii="Tahoma" w:hAnsi="Tahoma" w:cs="Tahoma"/>
      <w:sz w:val="16"/>
      <w:szCs w:val="16"/>
    </w:rPr>
  </w:style>
  <w:style w:type="paragraph" w:customStyle="1" w:styleId="stoffzwischenberschrift">
    <w:name w:val="stoff.zwischenüberschrift"/>
    <w:basedOn w:val="stoffeinleitungstext"/>
    <w:pPr>
      <w:tabs>
        <w:tab w:val="left" w:pos="567"/>
      </w:tabs>
      <w:spacing w:before="180" w:after="240" w:line="420" w:lineRule="exact"/>
    </w:pPr>
    <w:rPr>
      <w:sz w:val="33"/>
      <w:szCs w:val="32"/>
    </w:rPr>
  </w:style>
  <w:style w:type="paragraph" w:customStyle="1" w:styleId="stofftabelletext">
    <w:name w:val="stoff.tabelle.text"/>
    <w:pPr>
      <w:suppressAutoHyphens/>
      <w:spacing w:before="40" w:after="40" w:line="220" w:lineRule="exact"/>
      <w:ind w:left="113" w:right="113"/>
    </w:pPr>
    <w:rPr>
      <w:sz w:val="18"/>
      <w:szCs w:val="24"/>
      <w:lang w:eastAsia="ar-SA"/>
    </w:rPr>
  </w:style>
  <w:style w:type="paragraph" w:customStyle="1" w:styleId="stofftabellekopf">
    <w:name w:val="stoff.tabelle.kopf"/>
    <w:basedOn w:val="stofftabelletext"/>
    <w:pPr>
      <w:spacing w:before="113" w:after="57" w:line="280" w:lineRule="exact"/>
    </w:pPr>
    <w:rPr>
      <w:rFonts w:ascii="Arial" w:hAnsi="Arial"/>
      <w:b/>
      <w:sz w:val="22"/>
    </w:rPr>
  </w:style>
  <w:style w:type="paragraph" w:customStyle="1" w:styleId="stoffkompetenzbereich">
    <w:name w:val="stoff.kompetenzbereich"/>
    <w:basedOn w:val="stoffeinleitungstext"/>
    <w:pPr>
      <w:spacing w:after="60"/>
    </w:pPr>
    <w:rPr>
      <w:b/>
      <w:i/>
    </w:rPr>
  </w:style>
  <w:style w:type="paragraph" w:customStyle="1" w:styleId="stofftabelletextfett">
    <w:name w:val="stoff.tabelle.text.fett"/>
    <w:basedOn w:val="stofftabelletext"/>
    <w:pPr>
      <w:spacing w:before="60" w:after="60"/>
    </w:pPr>
    <w:rPr>
      <w:b/>
    </w:rPr>
  </w:style>
  <w:style w:type="paragraph" w:customStyle="1" w:styleId="stofftabelletextliste">
    <w:name w:val="stoff.tabelle.text.liste"/>
    <w:basedOn w:val="stofftabelletext"/>
    <w:pPr>
      <w:tabs>
        <w:tab w:val="left" w:pos="340"/>
      </w:tabs>
    </w:p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customStyle="1" w:styleId="Funotentext1">
    <w:name w:val="Fußnotentext1"/>
    <w:basedOn w:val="Standard"/>
    <w:rPr>
      <w:sz w:val="20"/>
      <w:szCs w:val="20"/>
    </w:r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B75B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B28"/>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1666</Words>
  <Characters>10499</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Lehrplanabgleich</vt:lpstr>
    </vt:vector>
  </TitlesOfParts>
  <Company>Ernst Klett Verlag GmbH</Company>
  <LinksUpToDate>false</LinksUpToDate>
  <CharactersWithSpaces>12141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Lehrplanabgleich</dc:title>
  <dc:creator>Ernst Klett Verlag GmbH</dc:creator>
  <cp:lastModifiedBy>Grimm, Anne</cp:lastModifiedBy>
  <cp:revision>13</cp:revision>
  <cp:lastPrinted>2016-07-08T07:36:00Z</cp:lastPrinted>
  <dcterms:created xsi:type="dcterms:W3CDTF">2016-07-01T08:10:00Z</dcterms:created>
  <dcterms:modified xsi:type="dcterms:W3CDTF">2016-07-08T07:37:00Z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Ernst Klett Verlag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