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right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1"/>
        <w:gridCol w:w="7023"/>
      </w:tblGrid>
      <w:tr w:rsidR="00950C23" w:rsidTr="003655D9">
        <w:trPr>
          <w:jc w:val="right"/>
        </w:trPr>
        <w:tc>
          <w:tcPr>
            <w:tcW w:w="8821" w:type="dxa"/>
          </w:tcPr>
          <w:p w:rsidR="003764E7" w:rsidRPr="00E55534" w:rsidRDefault="00C17518" w:rsidP="003764E7">
            <w:pPr>
              <w:tabs>
                <w:tab w:val="right" w:pos="6129"/>
                <w:tab w:val="right" w:pos="15704"/>
              </w:tabs>
              <w:ind w:left="-76"/>
              <w:rPr>
                <w:rFonts w:cs="Aharoni"/>
                <w:caps/>
                <w:color w:val="009640"/>
                <w:sz w:val="40"/>
              </w:rPr>
            </w:pPr>
            <w:r w:rsidRPr="00C17518">
              <w:rPr>
                <w:rFonts w:cs="Aharoni"/>
                <w:caps/>
                <w:color w:val="FF0000"/>
                <w:sz w:val="40"/>
              </w:rPr>
              <w:t>Medien</w:t>
            </w:r>
            <w:r w:rsidR="003655D9" w:rsidRPr="00C17518">
              <w:rPr>
                <w:rFonts w:cs="Aharoni"/>
                <w:b/>
                <w:caps/>
                <w:noProof/>
                <w:color w:val="1F497D" w:themeColor="text2"/>
                <w:sz w:val="40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4F6937EB" wp14:editId="129310DC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30910" cy="924560"/>
                  <wp:effectExtent l="0" t="0" r="2540" b="8890"/>
                  <wp:wrapSquare wrapText="bothSides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1012_MK_Sprache-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764E7" w:rsidRPr="00C17518">
              <w:rPr>
                <w:rFonts w:cs="Aharoni"/>
                <w:caps/>
                <w:color w:val="1F497D" w:themeColor="text2"/>
                <w:sz w:val="40"/>
              </w:rPr>
              <w:t>kompetenz</w:t>
            </w:r>
            <w:r w:rsidR="003764E7" w:rsidRPr="00E55534">
              <w:rPr>
                <w:rFonts w:cs="Aharoni"/>
                <w:caps/>
                <w:color w:val="E6007E"/>
                <w:sz w:val="40"/>
              </w:rPr>
              <w:t>rahmen</w:t>
            </w:r>
            <w:r w:rsidR="003764E7" w:rsidRPr="00E55534">
              <w:rPr>
                <w:rFonts w:cs="Aharoni"/>
                <w:caps/>
                <w:sz w:val="40"/>
              </w:rPr>
              <w:t xml:space="preserve"> </w:t>
            </w:r>
            <w:r w:rsidR="003764E7" w:rsidRPr="00E55534">
              <w:rPr>
                <w:rFonts w:cs="Aharoni"/>
                <w:caps/>
                <w:color w:val="009640"/>
                <w:sz w:val="40"/>
              </w:rPr>
              <w:t>NRW</w:t>
            </w:r>
          </w:p>
          <w:p w:rsidR="003764E7" w:rsidRDefault="003764E7" w:rsidP="00E55534">
            <w:pPr>
              <w:tabs>
                <w:tab w:val="right" w:pos="6606"/>
                <w:tab w:val="right" w:pos="15704"/>
              </w:tabs>
              <w:spacing w:after="120"/>
              <w:ind w:left="-76"/>
              <w:rPr>
                <w:rFonts w:cs="Aharoni"/>
                <w:b/>
                <w:caps/>
                <w:sz w:val="40"/>
              </w:rPr>
            </w:pPr>
            <w:r>
              <w:tab/>
            </w:r>
            <w:r w:rsidRPr="003764E7">
              <w:rPr>
                <w:color w:val="A6A6A6" w:themeColor="background1" w:themeShade="A6"/>
              </w:rPr>
              <w:t xml:space="preserve"> (Stand: </w:t>
            </w:r>
            <w:r w:rsidR="00A0097B">
              <w:rPr>
                <w:color w:val="A6A6A6" w:themeColor="background1" w:themeShade="A6"/>
              </w:rPr>
              <w:t>01</w:t>
            </w:r>
            <w:r w:rsidRPr="003764E7">
              <w:rPr>
                <w:color w:val="A6A6A6" w:themeColor="background1" w:themeShade="A6"/>
              </w:rPr>
              <w:t>/201</w:t>
            </w:r>
            <w:r w:rsidR="00A0097B">
              <w:rPr>
                <w:color w:val="A6A6A6" w:themeColor="background1" w:themeShade="A6"/>
              </w:rPr>
              <w:t>8</w:t>
            </w:r>
            <w:r w:rsidRPr="003764E7">
              <w:rPr>
                <w:color w:val="A6A6A6" w:themeColor="background1" w:themeShade="A6"/>
              </w:rPr>
              <w:t>)</w:t>
            </w:r>
          </w:p>
          <w:p w:rsidR="00950C23" w:rsidRDefault="00950C23" w:rsidP="004F3DED">
            <w:pPr>
              <w:tabs>
                <w:tab w:val="right" w:pos="15704"/>
              </w:tabs>
              <w:ind w:left="-76"/>
              <w:rPr>
                <w:rFonts w:cs="Aharoni"/>
                <w:b/>
                <w:caps/>
                <w:sz w:val="32"/>
              </w:rPr>
            </w:pPr>
            <w:r w:rsidRPr="00154CA3">
              <w:rPr>
                <w:rFonts w:cs="Aharoni"/>
                <w:b/>
                <w:color w:val="000000" w:themeColor="text1"/>
                <w:sz w:val="36"/>
              </w:rPr>
              <w:t xml:space="preserve">Das Zahlenbuch </w:t>
            </w:r>
            <w:r w:rsidRPr="0047098D">
              <w:rPr>
                <w:rFonts w:cs="Aharoni"/>
                <w:sz w:val="36"/>
              </w:rPr>
              <w:t xml:space="preserve">(Ausgabe </w:t>
            </w:r>
            <w:r w:rsidR="00A470AF">
              <w:rPr>
                <w:rFonts w:cs="Aharoni"/>
                <w:sz w:val="36"/>
              </w:rPr>
              <w:t xml:space="preserve">ab </w:t>
            </w:r>
            <w:r w:rsidRPr="0047098D">
              <w:rPr>
                <w:rFonts w:cs="Aharoni"/>
                <w:sz w:val="36"/>
              </w:rPr>
              <w:t>2017)</w:t>
            </w:r>
          </w:p>
        </w:tc>
        <w:tc>
          <w:tcPr>
            <w:tcW w:w="7023" w:type="dxa"/>
          </w:tcPr>
          <w:p w:rsidR="00950C23" w:rsidRDefault="00950C23" w:rsidP="003655D9">
            <w:pPr>
              <w:tabs>
                <w:tab w:val="right" w:pos="15704"/>
              </w:tabs>
              <w:rPr>
                <w:rFonts w:cs="Aharoni"/>
                <w:b/>
                <w:caps/>
                <w:sz w:val="3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BFF894F" wp14:editId="35435BB0">
                  <wp:extent cx="573932" cy="812335"/>
                  <wp:effectExtent l="0" t="0" r="0" b="6985"/>
                  <wp:docPr id="1" name="Grafik 1" descr="Das Zahlenbuc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 Zahlenbuch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793" cy="81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de-DE"/>
              </w:rPr>
              <w:t xml:space="preserve"> </w:t>
            </w:r>
            <w:r>
              <w:rPr>
                <w:rFonts w:cs="Aharoni"/>
                <w:b/>
                <w:caps/>
                <w:sz w:val="32"/>
              </w:rPr>
              <w:t xml:space="preserve">  </w:t>
            </w:r>
            <w:r w:rsidR="00BF2886">
              <w:rPr>
                <w:rFonts w:cs="Aharoni"/>
                <w:b/>
                <w:caps/>
                <w:sz w:val="32"/>
              </w:rPr>
              <w:t xml:space="preserve">  </w:t>
            </w:r>
            <w:r>
              <w:rPr>
                <w:rFonts w:cs="Aharoni"/>
                <w:b/>
                <w:caps/>
                <w:sz w:val="32"/>
              </w:rPr>
              <w:t xml:space="preserve">  </w:t>
            </w:r>
            <w:r>
              <w:rPr>
                <w:noProof/>
                <w:lang w:eastAsia="de-DE"/>
              </w:rPr>
              <w:drawing>
                <wp:inline distT="0" distB="0" distL="0" distR="0" wp14:anchorId="7B384156" wp14:editId="382F8C0F">
                  <wp:extent cx="584186" cy="826851"/>
                  <wp:effectExtent l="0" t="0" r="6985" b="0"/>
                  <wp:docPr id="2" name="Grafik 2" descr="Das Zahlenbuc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s Zahlenbuc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24" cy="832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haroni"/>
                <w:b/>
                <w:caps/>
                <w:sz w:val="32"/>
              </w:rPr>
              <w:t xml:space="preserve">   </w:t>
            </w:r>
            <w:r w:rsidR="00BF2886">
              <w:rPr>
                <w:rFonts w:cs="Aharoni"/>
                <w:b/>
                <w:caps/>
                <w:sz w:val="32"/>
              </w:rPr>
              <w:t xml:space="preserve">  </w:t>
            </w:r>
            <w:r>
              <w:rPr>
                <w:rFonts w:cs="Aharoni"/>
                <w:b/>
                <w:caps/>
                <w:sz w:val="32"/>
              </w:rPr>
              <w:t xml:space="preserve">  </w:t>
            </w:r>
            <w:r>
              <w:rPr>
                <w:noProof/>
                <w:lang w:eastAsia="de-DE"/>
              </w:rPr>
              <w:drawing>
                <wp:inline distT="0" distB="0" distL="0" distR="0" wp14:anchorId="409E5D41" wp14:editId="166C6FF7">
                  <wp:extent cx="571754" cy="812182"/>
                  <wp:effectExtent l="0" t="0" r="0" b="6985"/>
                  <wp:docPr id="3" name="Grafik 3" descr="Das Zahlenbuch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as Zahlenbuch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59" cy="82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haroni"/>
                <w:b/>
                <w:caps/>
                <w:sz w:val="32"/>
              </w:rPr>
              <w:t xml:space="preserve"> </w:t>
            </w:r>
            <w:r w:rsidR="003E4CDF">
              <w:rPr>
                <w:rFonts w:cs="Aharoni"/>
                <w:b/>
                <w:caps/>
                <w:sz w:val="32"/>
              </w:rPr>
              <w:t xml:space="preserve">      </w:t>
            </w:r>
            <w:r w:rsidR="003E4CDF">
              <w:rPr>
                <w:rFonts w:cs="Aharoni"/>
                <w:noProof/>
                <w:sz w:val="36"/>
                <w:lang w:eastAsia="de-DE"/>
              </w:rPr>
              <w:drawing>
                <wp:inline distT="0" distB="0" distL="0" distR="0" wp14:anchorId="1E2A3DE5" wp14:editId="55953F33">
                  <wp:extent cx="576000" cy="813600"/>
                  <wp:effectExtent l="0" t="0" r="0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5469" w:rsidRPr="003764E7" w:rsidRDefault="009A5469" w:rsidP="006F6EF7">
      <w:pPr>
        <w:tabs>
          <w:tab w:val="right" w:pos="15704"/>
        </w:tabs>
        <w:spacing w:after="0"/>
        <w:rPr>
          <w:rFonts w:cs="Aharoni"/>
          <w:caps/>
          <w:sz w:val="14"/>
          <w:szCs w:val="1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78"/>
        <w:gridCol w:w="3619"/>
        <w:gridCol w:w="3619"/>
        <w:gridCol w:w="3429"/>
        <w:gridCol w:w="3429"/>
      </w:tblGrid>
      <w:tr w:rsidR="007A7CA4" w:rsidRPr="00C32A79" w:rsidTr="0098043C">
        <w:tc>
          <w:tcPr>
            <w:tcW w:w="560" w:type="pct"/>
            <w:vMerge w:val="restar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009640"/>
          </w:tcPr>
          <w:p w:rsidR="00C71368" w:rsidRPr="004A1152" w:rsidRDefault="00C71368" w:rsidP="003706CE">
            <w:pPr>
              <w:pStyle w:val="Listenabsatz"/>
              <w:numPr>
                <w:ilvl w:val="0"/>
                <w:numId w:val="37"/>
              </w:numPr>
              <w:spacing w:before="60" w:after="40"/>
              <w:ind w:left="227" w:hanging="227"/>
              <w:contextualSpacing w:val="0"/>
              <w:jc w:val="both"/>
              <w:rPr>
                <w:b/>
                <w:smallCaps/>
                <w:color w:val="FFFFFF" w:themeColor="background1"/>
              </w:rPr>
            </w:pPr>
            <w:r w:rsidRPr="004A1152">
              <w:rPr>
                <w:b/>
                <w:smallCaps/>
                <w:color w:val="FFFFFF" w:themeColor="background1"/>
              </w:rPr>
              <w:t>Bedienen</w:t>
            </w:r>
            <w:r w:rsidRPr="004A1152">
              <w:rPr>
                <w:b/>
                <w:smallCaps/>
                <w:color w:val="FFFFFF" w:themeColor="background1"/>
              </w:rPr>
              <w:br/>
              <w:t>und</w:t>
            </w:r>
            <w:r w:rsidRPr="004A1152">
              <w:rPr>
                <w:b/>
                <w:smallCaps/>
                <w:color w:val="FFFFFF" w:themeColor="background1"/>
              </w:rPr>
              <w:br/>
              <w:t>Anwenden</w:t>
            </w:r>
          </w:p>
        </w:tc>
        <w:tc>
          <w:tcPr>
            <w:tcW w:w="1140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C71368" w:rsidRPr="00C71368" w:rsidRDefault="00C71368" w:rsidP="003706CE">
            <w:pPr>
              <w:pStyle w:val="Listenabsatz"/>
              <w:spacing w:before="60" w:after="40"/>
              <w:ind w:left="284" w:hanging="284"/>
              <w:contextualSpacing w:val="0"/>
              <w:rPr>
                <w:b/>
                <w:color w:val="009640"/>
                <w:sz w:val="19"/>
                <w:szCs w:val="19"/>
              </w:rPr>
            </w:pPr>
            <w:r w:rsidRPr="00C71368">
              <w:rPr>
                <w:b/>
                <w:color w:val="009640"/>
                <w:sz w:val="19"/>
                <w:szCs w:val="19"/>
              </w:rPr>
              <w:t>1.1 Medienausstattung (Hardware)</w:t>
            </w:r>
          </w:p>
        </w:tc>
        <w:tc>
          <w:tcPr>
            <w:tcW w:w="1140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C71368" w:rsidRPr="00C71368" w:rsidRDefault="00C71368" w:rsidP="003706CE">
            <w:pPr>
              <w:pStyle w:val="Listenabsatz"/>
              <w:spacing w:before="60" w:after="40"/>
              <w:ind w:left="284" w:hanging="284"/>
              <w:contextualSpacing w:val="0"/>
              <w:rPr>
                <w:b/>
                <w:color w:val="009640"/>
                <w:sz w:val="19"/>
                <w:szCs w:val="19"/>
              </w:rPr>
            </w:pPr>
            <w:r w:rsidRPr="00C71368">
              <w:rPr>
                <w:rFonts w:cs="DIN-Bold"/>
                <w:b/>
                <w:bCs/>
                <w:color w:val="009640"/>
                <w:sz w:val="19"/>
                <w:szCs w:val="19"/>
              </w:rPr>
              <w:t>1.2 Digitale Werkzeuge</w:t>
            </w:r>
          </w:p>
        </w:tc>
        <w:tc>
          <w:tcPr>
            <w:tcW w:w="1080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C71368" w:rsidRPr="00C71368" w:rsidRDefault="00C71368" w:rsidP="003706CE">
            <w:pPr>
              <w:pStyle w:val="Listenabsatz"/>
              <w:spacing w:before="60" w:after="40"/>
              <w:ind w:left="284" w:hanging="284"/>
              <w:contextualSpacing w:val="0"/>
              <w:rPr>
                <w:b/>
                <w:color w:val="009640"/>
                <w:sz w:val="19"/>
                <w:szCs w:val="19"/>
              </w:rPr>
            </w:pPr>
            <w:r w:rsidRPr="00C71368">
              <w:rPr>
                <w:rFonts w:cs="DIN-Bold"/>
                <w:b/>
                <w:bCs/>
                <w:color w:val="009640"/>
                <w:sz w:val="19"/>
                <w:szCs w:val="19"/>
              </w:rPr>
              <w:t>1.3 Datenorganisation</w:t>
            </w:r>
          </w:p>
        </w:tc>
        <w:tc>
          <w:tcPr>
            <w:tcW w:w="1080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C71368" w:rsidRPr="00C71368" w:rsidRDefault="00C71368" w:rsidP="003706CE">
            <w:pPr>
              <w:pStyle w:val="Listenabsatz"/>
              <w:spacing w:before="60" w:after="40"/>
              <w:ind w:left="284" w:hanging="284"/>
              <w:contextualSpacing w:val="0"/>
              <w:rPr>
                <w:b/>
                <w:color w:val="009640"/>
                <w:sz w:val="19"/>
                <w:szCs w:val="19"/>
              </w:rPr>
            </w:pPr>
            <w:r w:rsidRPr="00C71368">
              <w:rPr>
                <w:rFonts w:cs="DIN-Bold"/>
                <w:b/>
                <w:bCs/>
                <w:color w:val="009640"/>
                <w:sz w:val="19"/>
                <w:szCs w:val="19"/>
              </w:rPr>
              <w:t>1.4 Datenschutz und</w:t>
            </w:r>
            <w:r w:rsidRPr="00C71368">
              <w:rPr>
                <w:b/>
                <w:color w:val="009640"/>
                <w:sz w:val="19"/>
                <w:szCs w:val="19"/>
              </w:rPr>
              <w:t xml:space="preserve"> </w:t>
            </w:r>
            <w:r w:rsidRPr="00C71368">
              <w:rPr>
                <w:rFonts w:cs="DIN-Bold"/>
                <w:b/>
                <w:bCs/>
                <w:color w:val="009640"/>
                <w:sz w:val="19"/>
                <w:szCs w:val="19"/>
              </w:rPr>
              <w:t>Informations</w:t>
            </w:r>
            <w:r>
              <w:rPr>
                <w:rFonts w:cs="DIN-Bold"/>
                <w:b/>
                <w:bCs/>
                <w:color w:val="009640"/>
                <w:sz w:val="19"/>
                <w:szCs w:val="19"/>
              </w:rPr>
              <w:t>-</w:t>
            </w:r>
            <w:r w:rsidRPr="00C71368">
              <w:rPr>
                <w:rFonts w:cs="DIN-Bold"/>
                <w:b/>
                <w:bCs/>
                <w:color w:val="009640"/>
                <w:sz w:val="19"/>
                <w:szCs w:val="19"/>
              </w:rPr>
              <w:t>sicherheit</w:t>
            </w:r>
          </w:p>
        </w:tc>
      </w:tr>
      <w:tr w:rsidR="007A7CA4" w:rsidRPr="00C32A79" w:rsidTr="0042528B">
        <w:tc>
          <w:tcPr>
            <w:tcW w:w="560" w:type="pct"/>
            <w:vMerge/>
            <w:tcBorders>
              <w:left w:val="single" w:sz="4" w:space="0" w:color="1CA75E"/>
              <w:right w:val="single" w:sz="4" w:space="0" w:color="1CA75E"/>
            </w:tcBorders>
            <w:shd w:val="clear" w:color="auto" w:fill="009640"/>
          </w:tcPr>
          <w:p w:rsidR="00C71368" w:rsidRPr="006C6B93" w:rsidRDefault="00C71368" w:rsidP="003706C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="DIN-Light"/>
                <w:sz w:val="16"/>
                <w:szCs w:val="16"/>
              </w:rPr>
            </w:pPr>
          </w:p>
        </w:tc>
        <w:tc>
          <w:tcPr>
            <w:tcW w:w="1140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C71368" w:rsidRPr="006C6B93" w:rsidRDefault="00C71368" w:rsidP="00363662">
            <w:pPr>
              <w:autoSpaceDE w:val="0"/>
              <w:autoSpaceDN w:val="0"/>
              <w:adjustRightInd w:val="0"/>
              <w:spacing w:after="40"/>
              <w:jc w:val="both"/>
              <w:rPr>
                <w:rFonts w:cs="DIN-Light"/>
                <w:sz w:val="16"/>
                <w:szCs w:val="16"/>
              </w:rPr>
            </w:pPr>
            <w:r w:rsidRPr="006C6B93">
              <w:rPr>
                <w:rFonts w:cs="DIN-Light"/>
                <w:sz w:val="16"/>
                <w:szCs w:val="16"/>
              </w:rPr>
              <w:t>Medienausstattung (Hardware)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>ke</w:t>
            </w:r>
            <w:r>
              <w:rPr>
                <w:rFonts w:cs="DIN-Light"/>
                <w:sz w:val="16"/>
                <w:szCs w:val="16"/>
              </w:rPr>
              <w:t xml:space="preserve">nnen, auswählen und reflektiert anwenden; mit dieser </w:t>
            </w:r>
            <w:proofErr w:type="spellStart"/>
            <w:r>
              <w:rPr>
                <w:rFonts w:cs="DIN-Light"/>
                <w:sz w:val="16"/>
                <w:szCs w:val="16"/>
              </w:rPr>
              <w:t>verantwor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r>
              <w:rPr>
                <w:rFonts w:cs="DIN-Light"/>
                <w:sz w:val="16"/>
                <w:szCs w:val="16"/>
              </w:rPr>
              <w:t>tungsvoll</w:t>
            </w:r>
            <w:proofErr w:type="spellEnd"/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>umgehen</w:t>
            </w:r>
          </w:p>
        </w:tc>
        <w:tc>
          <w:tcPr>
            <w:tcW w:w="1140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C71368" w:rsidRPr="00263377" w:rsidRDefault="00C71368" w:rsidP="00363662">
            <w:pPr>
              <w:autoSpaceDE w:val="0"/>
              <w:autoSpaceDN w:val="0"/>
              <w:adjustRightInd w:val="0"/>
              <w:spacing w:after="40"/>
              <w:jc w:val="both"/>
              <w:rPr>
                <w:sz w:val="20"/>
                <w:szCs w:val="20"/>
              </w:rPr>
            </w:pPr>
            <w:r w:rsidRPr="00263377">
              <w:rPr>
                <w:rFonts w:cs="DIN-Light"/>
                <w:sz w:val="16"/>
                <w:szCs w:val="16"/>
              </w:rPr>
              <w:t>Verschiedene digitale Werkzeuge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deren Funk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proofErr w:type="spellStart"/>
            <w:r w:rsidRPr="00263377">
              <w:rPr>
                <w:rFonts w:cs="DIN-Light"/>
                <w:sz w:val="16"/>
                <w:szCs w:val="16"/>
              </w:rPr>
              <w:t>tionsumfang</w:t>
            </w:r>
            <w:proofErr w:type="spellEnd"/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kennen, auswählen sowie diese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kreativ, reflektiert und zielgerichtet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einsetzen</w:t>
            </w:r>
          </w:p>
        </w:tc>
        <w:tc>
          <w:tcPr>
            <w:tcW w:w="1080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C71368" w:rsidRPr="00263377" w:rsidRDefault="00C71368" w:rsidP="00363662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Informationen und Daten sicher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speichern, wie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proofErr w:type="spellStart"/>
            <w:r w:rsidRPr="00263377">
              <w:rPr>
                <w:rFonts w:cs="DIN-Light"/>
                <w:sz w:val="16"/>
                <w:szCs w:val="16"/>
              </w:rPr>
              <w:t>derfinden</w:t>
            </w:r>
            <w:proofErr w:type="spellEnd"/>
            <w:r w:rsidRPr="00263377">
              <w:rPr>
                <w:rFonts w:cs="DIN-Light"/>
                <w:sz w:val="16"/>
                <w:szCs w:val="16"/>
              </w:rPr>
              <w:t xml:space="preserve"> und von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verschiedenen Orten abrufen;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Informationen und Daten zusammenfassen,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proofErr w:type="spellStart"/>
            <w:r w:rsidRPr="00263377">
              <w:rPr>
                <w:rFonts w:cs="DIN-Light"/>
                <w:sz w:val="16"/>
                <w:szCs w:val="16"/>
              </w:rPr>
              <w:t>orga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nisieren</w:t>
            </w:r>
            <w:proofErr w:type="spellEnd"/>
            <w:r w:rsidRPr="00263377">
              <w:rPr>
                <w:rFonts w:cs="DIN-Light"/>
                <w:sz w:val="16"/>
                <w:szCs w:val="16"/>
              </w:rPr>
              <w:t xml:space="preserve"> und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strukturiert aufbewahren</w:t>
            </w:r>
          </w:p>
        </w:tc>
        <w:tc>
          <w:tcPr>
            <w:tcW w:w="1080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C71368" w:rsidRPr="00263377" w:rsidRDefault="00C71368" w:rsidP="007A7CA4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Verantwortungsvoll mit persönlichen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 xml:space="preserve">und </w:t>
            </w:r>
            <w:proofErr w:type="spellStart"/>
            <w:r w:rsidRPr="00263377">
              <w:rPr>
                <w:rFonts w:cs="DIN-Light"/>
                <w:sz w:val="16"/>
                <w:szCs w:val="16"/>
              </w:rPr>
              <w:t>frem</w:t>
            </w:r>
            <w:proofErr w:type="spellEnd"/>
            <w:r w:rsidR="00363662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den Daten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umgehen; Datenschutz, Privatsphäre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="007A7CA4">
              <w:rPr>
                <w:rFonts w:cs="DIN-Light"/>
                <w:sz w:val="16"/>
                <w:szCs w:val="16"/>
              </w:rPr>
              <w:t xml:space="preserve">und </w:t>
            </w:r>
            <w:r w:rsidRPr="00263377">
              <w:rPr>
                <w:rFonts w:cs="DIN-Light"/>
                <w:sz w:val="16"/>
                <w:szCs w:val="16"/>
              </w:rPr>
              <w:t>Informationssicherheit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beachten</w:t>
            </w:r>
          </w:p>
        </w:tc>
      </w:tr>
      <w:tr w:rsidR="007A7CA4" w:rsidRPr="00C32A79" w:rsidTr="0098043C">
        <w:trPr>
          <w:trHeight w:val="305"/>
        </w:trPr>
        <w:tc>
          <w:tcPr>
            <w:tcW w:w="560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  <w:shd w:val="clear" w:color="auto" w:fill="1CA75E"/>
          </w:tcPr>
          <w:p w:rsidR="0069361C" w:rsidRPr="00B37241" w:rsidRDefault="0069361C" w:rsidP="003706CE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cs="Vrinda"/>
                <w:color w:val="9900FF"/>
                <w:sz w:val="16"/>
                <w:szCs w:val="16"/>
              </w:rPr>
            </w:pPr>
          </w:p>
        </w:tc>
        <w:tc>
          <w:tcPr>
            <w:tcW w:w="1140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69361C" w:rsidRPr="001363CD" w:rsidRDefault="0069361C" w:rsidP="001521A5">
            <w:pPr>
              <w:pStyle w:val="Listenabsatz"/>
              <w:numPr>
                <w:ilvl w:val="0"/>
                <w:numId w:val="39"/>
              </w:numPr>
              <w:spacing w:before="40"/>
              <w:ind w:left="170" w:hanging="170"/>
              <w:contextualSpacing w:val="0"/>
              <w:jc w:val="both"/>
              <w:rPr>
                <w:rFonts w:cs="Vrinda"/>
                <w:color w:val="7030A0"/>
                <w:sz w:val="16"/>
                <w:szCs w:val="16"/>
              </w:rPr>
            </w:pPr>
            <w:r w:rsidRPr="001363CD">
              <w:rPr>
                <w:color w:val="7030A0"/>
                <w:sz w:val="16"/>
                <w:szCs w:val="16"/>
              </w:rPr>
              <w:t xml:space="preserve">Das Zahlenbuch 1 / 2 / 3 </w:t>
            </w:r>
            <w:r w:rsidR="00A0097B">
              <w:rPr>
                <w:color w:val="7030A0"/>
                <w:sz w:val="16"/>
                <w:szCs w:val="16"/>
              </w:rPr>
              <w:t xml:space="preserve">/ 4 </w:t>
            </w:r>
            <w:r w:rsidRPr="001363CD">
              <w:rPr>
                <w:color w:val="7030A0"/>
                <w:sz w:val="16"/>
                <w:szCs w:val="16"/>
              </w:rPr>
              <w:t>(</w:t>
            </w:r>
            <w:proofErr w:type="spellStart"/>
            <w:r w:rsidRPr="001363CD">
              <w:rPr>
                <w:color w:val="7030A0"/>
                <w:sz w:val="16"/>
                <w:szCs w:val="16"/>
              </w:rPr>
              <w:t>eBook</w:t>
            </w:r>
            <w:proofErr w:type="spellEnd"/>
            <w:r w:rsidRPr="001363CD">
              <w:rPr>
                <w:color w:val="7030A0"/>
                <w:sz w:val="16"/>
                <w:szCs w:val="16"/>
              </w:rPr>
              <w:t>)</w:t>
            </w:r>
          </w:p>
          <w:p w:rsidR="0069361C" w:rsidRPr="001363CD" w:rsidRDefault="0069361C" w:rsidP="001521A5">
            <w:pPr>
              <w:pStyle w:val="Listenabsatz"/>
              <w:numPr>
                <w:ilvl w:val="0"/>
                <w:numId w:val="39"/>
              </w:numPr>
              <w:ind w:left="170" w:hanging="170"/>
              <w:contextualSpacing w:val="0"/>
              <w:jc w:val="both"/>
              <w:rPr>
                <w:rFonts w:cs="Vrinda"/>
                <w:color w:val="7030A0"/>
                <w:sz w:val="16"/>
                <w:szCs w:val="16"/>
              </w:rPr>
            </w:pPr>
            <w:r w:rsidRPr="001363CD">
              <w:rPr>
                <w:rFonts w:cs="Vrinda"/>
                <w:color w:val="7030A0"/>
                <w:sz w:val="16"/>
                <w:szCs w:val="16"/>
              </w:rPr>
              <w:t>Blitzrechnen 1-2 / 3-4 (CD-ROM)</w:t>
            </w:r>
          </w:p>
          <w:p w:rsidR="0069361C" w:rsidRPr="001363CD" w:rsidRDefault="0069361C" w:rsidP="001521A5">
            <w:pPr>
              <w:pStyle w:val="Listenabsatz"/>
              <w:numPr>
                <w:ilvl w:val="0"/>
                <w:numId w:val="39"/>
              </w:numPr>
              <w:ind w:left="170" w:hanging="170"/>
              <w:contextualSpacing w:val="0"/>
              <w:jc w:val="both"/>
              <w:rPr>
                <w:rFonts w:cs="Vrinda"/>
                <w:color w:val="7030A0"/>
                <w:sz w:val="16"/>
                <w:szCs w:val="16"/>
              </w:rPr>
            </w:pPr>
            <w:r w:rsidRPr="001363CD">
              <w:rPr>
                <w:rFonts w:cs="Vrinda"/>
                <w:color w:val="7030A0"/>
                <w:sz w:val="16"/>
                <w:szCs w:val="16"/>
              </w:rPr>
              <w:t>Übungssoftware 1 / 2 / 3</w:t>
            </w:r>
            <w:r w:rsidR="00A0097B">
              <w:rPr>
                <w:rFonts w:cs="Vrinda"/>
                <w:color w:val="7030A0"/>
                <w:sz w:val="16"/>
                <w:szCs w:val="16"/>
              </w:rPr>
              <w:t xml:space="preserve"> / 4</w:t>
            </w:r>
            <w:r w:rsidRPr="001363CD">
              <w:rPr>
                <w:rFonts w:cs="Vrinda"/>
                <w:color w:val="7030A0"/>
                <w:sz w:val="16"/>
                <w:szCs w:val="16"/>
              </w:rPr>
              <w:t xml:space="preserve"> (CD-ROM zum AH)</w:t>
            </w:r>
          </w:p>
          <w:p w:rsidR="0069361C" w:rsidRPr="001363CD" w:rsidRDefault="0069361C" w:rsidP="001521A5">
            <w:pPr>
              <w:pStyle w:val="Listenabsatz"/>
              <w:numPr>
                <w:ilvl w:val="0"/>
                <w:numId w:val="39"/>
              </w:numPr>
              <w:ind w:left="170" w:hanging="170"/>
              <w:contextualSpacing w:val="0"/>
              <w:jc w:val="both"/>
              <w:rPr>
                <w:rFonts w:cs="Vrinda"/>
                <w:color w:val="7030A0"/>
                <w:sz w:val="16"/>
                <w:szCs w:val="16"/>
              </w:rPr>
            </w:pPr>
            <w:r w:rsidRPr="001363CD">
              <w:rPr>
                <w:color w:val="7030A0"/>
                <w:sz w:val="16"/>
                <w:szCs w:val="16"/>
              </w:rPr>
              <w:t>Blitzrechn</w:t>
            </w:r>
            <w:r w:rsidR="007A7CA4">
              <w:rPr>
                <w:color w:val="7030A0"/>
                <w:sz w:val="16"/>
                <w:szCs w:val="16"/>
              </w:rPr>
              <w:t>en 1 / 2 / 3 / 4 (App für iOS/</w:t>
            </w:r>
            <w:r w:rsidRPr="001363CD">
              <w:rPr>
                <w:color w:val="7030A0"/>
                <w:sz w:val="16"/>
                <w:szCs w:val="16"/>
              </w:rPr>
              <w:t>Android)</w:t>
            </w:r>
          </w:p>
          <w:p w:rsidR="0069361C" w:rsidRPr="001363CD" w:rsidRDefault="0069361C" w:rsidP="00E82FFA">
            <w:pPr>
              <w:pStyle w:val="Listenabsatz"/>
              <w:numPr>
                <w:ilvl w:val="0"/>
                <w:numId w:val="39"/>
              </w:numPr>
              <w:spacing w:after="40"/>
              <w:ind w:left="170" w:hanging="170"/>
              <w:contextualSpacing w:val="0"/>
              <w:jc w:val="both"/>
              <w:rPr>
                <w:rFonts w:cs="Vrinda"/>
                <w:color w:val="7030A0"/>
                <w:sz w:val="16"/>
                <w:szCs w:val="16"/>
              </w:rPr>
            </w:pPr>
            <w:r w:rsidRPr="001363CD">
              <w:rPr>
                <w:color w:val="7030A0"/>
                <w:sz w:val="16"/>
                <w:szCs w:val="16"/>
              </w:rPr>
              <w:t>Blitzrechnen 1-2 / 1-4 (App für iOS)</w:t>
            </w:r>
          </w:p>
        </w:tc>
        <w:tc>
          <w:tcPr>
            <w:tcW w:w="1140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69361C" w:rsidRPr="001363CD" w:rsidRDefault="0069361C" w:rsidP="001521A5">
            <w:pPr>
              <w:pStyle w:val="Listenabsatz"/>
              <w:numPr>
                <w:ilvl w:val="0"/>
                <w:numId w:val="39"/>
              </w:numPr>
              <w:spacing w:before="40"/>
              <w:ind w:left="170" w:hanging="170"/>
              <w:contextualSpacing w:val="0"/>
              <w:jc w:val="both"/>
              <w:rPr>
                <w:rFonts w:cs="Vrinda"/>
                <w:color w:val="7030A0"/>
                <w:sz w:val="16"/>
                <w:szCs w:val="16"/>
              </w:rPr>
            </w:pPr>
            <w:r w:rsidRPr="001363CD">
              <w:rPr>
                <w:color w:val="7030A0"/>
                <w:sz w:val="16"/>
                <w:szCs w:val="16"/>
              </w:rPr>
              <w:t>Das Zahlenbuch 1 / 2 / 3</w:t>
            </w:r>
            <w:r w:rsidR="00A0097B">
              <w:rPr>
                <w:color w:val="7030A0"/>
                <w:sz w:val="16"/>
                <w:szCs w:val="16"/>
              </w:rPr>
              <w:t xml:space="preserve"> / 4</w:t>
            </w:r>
            <w:r w:rsidRPr="001363CD">
              <w:rPr>
                <w:color w:val="7030A0"/>
                <w:sz w:val="16"/>
                <w:szCs w:val="16"/>
              </w:rPr>
              <w:t xml:space="preserve"> (</w:t>
            </w:r>
            <w:proofErr w:type="spellStart"/>
            <w:r w:rsidRPr="001363CD">
              <w:rPr>
                <w:color w:val="7030A0"/>
                <w:sz w:val="16"/>
                <w:szCs w:val="16"/>
              </w:rPr>
              <w:t>eBook</w:t>
            </w:r>
            <w:proofErr w:type="spellEnd"/>
            <w:r w:rsidRPr="001363CD">
              <w:rPr>
                <w:color w:val="7030A0"/>
                <w:sz w:val="16"/>
                <w:szCs w:val="16"/>
              </w:rPr>
              <w:t>)</w:t>
            </w:r>
          </w:p>
          <w:p w:rsidR="0069361C" w:rsidRPr="001363CD" w:rsidRDefault="0069361C" w:rsidP="001521A5">
            <w:pPr>
              <w:pStyle w:val="Listenabsatz"/>
              <w:numPr>
                <w:ilvl w:val="0"/>
                <w:numId w:val="39"/>
              </w:numPr>
              <w:ind w:left="170" w:hanging="170"/>
              <w:contextualSpacing w:val="0"/>
              <w:jc w:val="both"/>
              <w:rPr>
                <w:rFonts w:cs="Vrinda"/>
                <w:color w:val="7030A0"/>
                <w:sz w:val="16"/>
                <w:szCs w:val="16"/>
              </w:rPr>
            </w:pPr>
            <w:r w:rsidRPr="001363CD">
              <w:rPr>
                <w:rFonts w:cs="Vrinda"/>
                <w:color w:val="7030A0"/>
                <w:sz w:val="16"/>
                <w:szCs w:val="16"/>
              </w:rPr>
              <w:t>Blitzrechnen 1-2 / 3-4 (CD-ROM)</w:t>
            </w:r>
          </w:p>
          <w:p w:rsidR="0069361C" w:rsidRPr="001363CD" w:rsidRDefault="0069361C" w:rsidP="001521A5">
            <w:pPr>
              <w:pStyle w:val="Listenabsatz"/>
              <w:numPr>
                <w:ilvl w:val="0"/>
                <w:numId w:val="39"/>
              </w:numPr>
              <w:ind w:left="170" w:hanging="170"/>
              <w:contextualSpacing w:val="0"/>
              <w:jc w:val="both"/>
              <w:rPr>
                <w:rFonts w:cs="Vrinda"/>
                <w:color w:val="7030A0"/>
                <w:sz w:val="16"/>
                <w:szCs w:val="16"/>
              </w:rPr>
            </w:pPr>
            <w:r w:rsidRPr="001363CD">
              <w:rPr>
                <w:rFonts w:cs="Vrinda"/>
                <w:color w:val="7030A0"/>
                <w:sz w:val="16"/>
                <w:szCs w:val="16"/>
              </w:rPr>
              <w:t xml:space="preserve">Übungssoftware 1 / 2 / 3 </w:t>
            </w:r>
            <w:r w:rsidR="00A0097B">
              <w:rPr>
                <w:rFonts w:cs="Vrinda"/>
                <w:color w:val="7030A0"/>
                <w:sz w:val="16"/>
                <w:szCs w:val="16"/>
              </w:rPr>
              <w:t xml:space="preserve">/ 4 </w:t>
            </w:r>
            <w:r w:rsidRPr="001363CD">
              <w:rPr>
                <w:rFonts w:cs="Vrinda"/>
                <w:color w:val="7030A0"/>
                <w:sz w:val="16"/>
                <w:szCs w:val="16"/>
              </w:rPr>
              <w:t>(CD-ROM zum AH)</w:t>
            </w:r>
          </w:p>
          <w:p w:rsidR="0069361C" w:rsidRPr="001363CD" w:rsidRDefault="0069361C" w:rsidP="001521A5">
            <w:pPr>
              <w:pStyle w:val="Listenabsatz"/>
              <w:numPr>
                <w:ilvl w:val="0"/>
                <w:numId w:val="39"/>
              </w:numPr>
              <w:ind w:left="170" w:hanging="170"/>
              <w:contextualSpacing w:val="0"/>
              <w:jc w:val="both"/>
              <w:rPr>
                <w:rFonts w:cs="Vrinda"/>
                <w:color w:val="7030A0"/>
                <w:sz w:val="16"/>
                <w:szCs w:val="16"/>
              </w:rPr>
            </w:pPr>
            <w:r w:rsidRPr="001363CD">
              <w:rPr>
                <w:color w:val="7030A0"/>
                <w:sz w:val="16"/>
                <w:szCs w:val="16"/>
              </w:rPr>
              <w:t>Blitzrech</w:t>
            </w:r>
            <w:r w:rsidR="007A7CA4">
              <w:rPr>
                <w:color w:val="7030A0"/>
                <w:sz w:val="16"/>
                <w:szCs w:val="16"/>
              </w:rPr>
              <w:t>nen 1 / 2 / 3 / 4 (App für iOS/</w:t>
            </w:r>
            <w:r w:rsidRPr="001363CD">
              <w:rPr>
                <w:color w:val="7030A0"/>
                <w:sz w:val="16"/>
                <w:szCs w:val="16"/>
              </w:rPr>
              <w:t>Android)</w:t>
            </w:r>
          </w:p>
          <w:p w:rsidR="0069361C" w:rsidRPr="001363CD" w:rsidRDefault="0069361C" w:rsidP="00E82FFA">
            <w:pPr>
              <w:pStyle w:val="Listenabsatz"/>
              <w:numPr>
                <w:ilvl w:val="0"/>
                <w:numId w:val="39"/>
              </w:numPr>
              <w:spacing w:after="40"/>
              <w:ind w:left="170" w:hanging="170"/>
              <w:contextualSpacing w:val="0"/>
              <w:jc w:val="both"/>
              <w:rPr>
                <w:rFonts w:cs="Vrinda"/>
                <w:color w:val="7030A0"/>
                <w:sz w:val="16"/>
                <w:szCs w:val="16"/>
              </w:rPr>
            </w:pPr>
            <w:r w:rsidRPr="001363CD">
              <w:rPr>
                <w:color w:val="7030A0"/>
                <w:sz w:val="16"/>
                <w:szCs w:val="16"/>
              </w:rPr>
              <w:t>Blitzrechnen 1-2 / 1-4 (App für iOS)</w:t>
            </w:r>
          </w:p>
        </w:tc>
        <w:tc>
          <w:tcPr>
            <w:tcW w:w="1080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69361C" w:rsidRPr="004945BE" w:rsidRDefault="0069361C" w:rsidP="003706CE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grundlegende EDV-Kenntnisse</w:t>
            </w:r>
          </w:p>
        </w:tc>
        <w:tc>
          <w:tcPr>
            <w:tcW w:w="1080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69361C" w:rsidRPr="001363CD" w:rsidRDefault="0069361C" w:rsidP="001521A5">
            <w:pPr>
              <w:pStyle w:val="Listenabsatz"/>
              <w:numPr>
                <w:ilvl w:val="0"/>
                <w:numId w:val="39"/>
              </w:numPr>
              <w:spacing w:before="40"/>
              <w:ind w:left="170" w:hanging="170"/>
              <w:contextualSpacing w:val="0"/>
              <w:jc w:val="both"/>
              <w:rPr>
                <w:rFonts w:cs="Vrinda"/>
                <w:color w:val="7030A0"/>
                <w:sz w:val="16"/>
                <w:szCs w:val="16"/>
              </w:rPr>
            </w:pPr>
            <w:r w:rsidRPr="001363CD">
              <w:rPr>
                <w:color w:val="7030A0"/>
                <w:sz w:val="16"/>
                <w:szCs w:val="16"/>
              </w:rPr>
              <w:t>Blitzrechnen 1 / 2 / 3 / 4 (App für iOS</w:t>
            </w:r>
            <w:r w:rsidR="007A7CA4">
              <w:rPr>
                <w:color w:val="7030A0"/>
                <w:sz w:val="16"/>
                <w:szCs w:val="16"/>
              </w:rPr>
              <w:t>/</w:t>
            </w:r>
            <w:r w:rsidRPr="001363CD">
              <w:rPr>
                <w:color w:val="7030A0"/>
                <w:sz w:val="16"/>
                <w:szCs w:val="16"/>
              </w:rPr>
              <w:t>Android)</w:t>
            </w:r>
          </w:p>
          <w:p w:rsidR="0069361C" w:rsidRPr="001363CD" w:rsidRDefault="0069361C" w:rsidP="00E82FFA">
            <w:pPr>
              <w:pStyle w:val="Listenabsatz"/>
              <w:numPr>
                <w:ilvl w:val="0"/>
                <w:numId w:val="39"/>
              </w:numPr>
              <w:spacing w:after="4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r w:rsidRPr="001363CD">
              <w:rPr>
                <w:color w:val="7030A0"/>
                <w:sz w:val="16"/>
                <w:szCs w:val="16"/>
              </w:rPr>
              <w:t>Blitzrechnen 1-2 / 1-4 (App für iOS)</w:t>
            </w:r>
          </w:p>
        </w:tc>
      </w:tr>
      <w:tr w:rsidR="007A7CA4" w:rsidRPr="00C32A79" w:rsidTr="0098043C">
        <w:tc>
          <w:tcPr>
            <w:tcW w:w="560" w:type="pct"/>
            <w:tcBorders>
              <w:top w:val="single" w:sz="4" w:space="0" w:color="1CA75E"/>
              <w:bottom w:val="single" w:sz="4" w:space="0" w:color="59C6F2"/>
            </w:tcBorders>
            <w:shd w:val="clear" w:color="auto" w:fill="FFFFFF" w:themeFill="background1"/>
          </w:tcPr>
          <w:p w:rsidR="002F3E9C" w:rsidRPr="0014377E" w:rsidRDefault="002F3E9C" w:rsidP="002F3E9C">
            <w:pPr>
              <w:pStyle w:val="Listenabsatz"/>
              <w:ind w:left="227"/>
              <w:contextualSpacing w:val="0"/>
              <w:jc w:val="both"/>
              <w:rPr>
                <w:smallCaps/>
                <w:color w:val="FFFFFF" w:themeColor="background1"/>
                <w:sz w:val="32"/>
                <w:szCs w:val="10"/>
              </w:rPr>
            </w:pPr>
          </w:p>
        </w:tc>
        <w:tc>
          <w:tcPr>
            <w:tcW w:w="1140" w:type="pct"/>
            <w:tcBorders>
              <w:top w:val="single" w:sz="4" w:space="0" w:color="1CA75E"/>
              <w:bottom w:val="single" w:sz="4" w:space="0" w:color="59C6F2"/>
            </w:tcBorders>
            <w:shd w:val="clear" w:color="auto" w:fill="FFFFFF" w:themeFill="background1"/>
          </w:tcPr>
          <w:p w:rsidR="002F3E9C" w:rsidRPr="0014377E" w:rsidRDefault="002F3E9C" w:rsidP="002F3E9C">
            <w:pPr>
              <w:pStyle w:val="Listenabsatz"/>
              <w:ind w:left="284" w:hanging="284"/>
              <w:contextualSpacing w:val="0"/>
              <w:rPr>
                <w:color w:val="009FE3"/>
                <w:sz w:val="32"/>
                <w:szCs w:val="10"/>
              </w:rPr>
            </w:pPr>
          </w:p>
        </w:tc>
        <w:tc>
          <w:tcPr>
            <w:tcW w:w="1140" w:type="pct"/>
            <w:tcBorders>
              <w:top w:val="single" w:sz="4" w:space="0" w:color="1CA75E"/>
              <w:bottom w:val="single" w:sz="4" w:space="0" w:color="59C6F2"/>
            </w:tcBorders>
            <w:shd w:val="clear" w:color="auto" w:fill="FFFFFF" w:themeFill="background1"/>
          </w:tcPr>
          <w:p w:rsidR="002F3E9C" w:rsidRPr="0014377E" w:rsidRDefault="002F3E9C" w:rsidP="002F3E9C">
            <w:pPr>
              <w:pStyle w:val="Listenabsatz"/>
              <w:ind w:left="284" w:hanging="284"/>
              <w:contextualSpacing w:val="0"/>
              <w:rPr>
                <w:rFonts w:cs="DIN-Bold"/>
                <w:bCs/>
                <w:color w:val="009FE3"/>
                <w:sz w:val="32"/>
                <w:szCs w:val="10"/>
              </w:rPr>
            </w:pPr>
          </w:p>
        </w:tc>
        <w:tc>
          <w:tcPr>
            <w:tcW w:w="1080" w:type="pct"/>
            <w:tcBorders>
              <w:top w:val="single" w:sz="4" w:space="0" w:color="1CA75E"/>
              <w:bottom w:val="single" w:sz="4" w:space="0" w:color="59C6F2"/>
            </w:tcBorders>
            <w:shd w:val="clear" w:color="auto" w:fill="FFFFFF" w:themeFill="background1"/>
          </w:tcPr>
          <w:p w:rsidR="002F3E9C" w:rsidRPr="0014377E" w:rsidRDefault="002F3E9C" w:rsidP="002F3E9C">
            <w:pPr>
              <w:pStyle w:val="Listenabsatz"/>
              <w:ind w:left="284" w:hanging="284"/>
              <w:contextualSpacing w:val="0"/>
              <w:rPr>
                <w:rFonts w:cs="DIN-Bold"/>
                <w:bCs/>
                <w:color w:val="009FE3"/>
                <w:sz w:val="32"/>
                <w:szCs w:val="10"/>
              </w:rPr>
            </w:pPr>
          </w:p>
        </w:tc>
        <w:tc>
          <w:tcPr>
            <w:tcW w:w="1080" w:type="pct"/>
            <w:tcBorders>
              <w:top w:val="single" w:sz="4" w:space="0" w:color="1CA75E"/>
              <w:bottom w:val="single" w:sz="4" w:space="0" w:color="59C6F2"/>
            </w:tcBorders>
            <w:shd w:val="clear" w:color="auto" w:fill="FFFFFF" w:themeFill="background1"/>
          </w:tcPr>
          <w:p w:rsidR="002F3E9C" w:rsidRPr="0014377E" w:rsidRDefault="002F3E9C" w:rsidP="002F3E9C">
            <w:pPr>
              <w:pStyle w:val="Listenabsatz"/>
              <w:ind w:left="284" w:hanging="284"/>
              <w:contextualSpacing w:val="0"/>
              <w:rPr>
                <w:rFonts w:cs="DIN-Bold"/>
                <w:bCs/>
                <w:color w:val="009FE3"/>
                <w:sz w:val="32"/>
                <w:szCs w:val="10"/>
              </w:rPr>
            </w:pPr>
          </w:p>
        </w:tc>
      </w:tr>
      <w:tr w:rsidR="007A7CA4" w:rsidRPr="00C32A79" w:rsidTr="0042528B">
        <w:tc>
          <w:tcPr>
            <w:tcW w:w="560" w:type="pct"/>
            <w:vMerge w:val="restar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009FE3"/>
          </w:tcPr>
          <w:p w:rsidR="00C71368" w:rsidRPr="004A1152" w:rsidRDefault="00C71368" w:rsidP="003706CE">
            <w:pPr>
              <w:pStyle w:val="Listenabsatz"/>
              <w:numPr>
                <w:ilvl w:val="0"/>
                <w:numId w:val="37"/>
              </w:numPr>
              <w:spacing w:before="60" w:after="40"/>
              <w:ind w:left="227" w:hanging="227"/>
              <w:contextualSpacing w:val="0"/>
              <w:jc w:val="both"/>
              <w:rPr>
                <w:b/>
                <w:smallCaps/>
                <w:color w:val="FFFFFF" w:themeColor="background1"/>
              </w:rPr>
            </w:pPr>
            <w:r w:rsidRPr="004A1152">
              <w:rPr>
                <w:b/>
                <w:smallCaps/>
                <w:color w:val="FFFFFF" w:themeColor="background1"/>
              </w:rPr>
              <w:t>Informieren</w:t>
            </w:r>
            <w:r w:rsidRPr="004A1152">
              <w:rPr>
                <w:b/>
                <w:smallCaps/>
                <w:color w:val="FFFFFF" w:themeColor="background1"/>
              </w:rPr>
              <w:br/>
              <w:t>und</w:t>
            </w:r>
            <w:r w:rsidRPr="004A1152">
              <w:rPr>
                <w:b/>
                <w:smallCaps/>
                <w:color w:val="FFFFFF" w:themeColor="background1"/>
              </w:rPr>
              <w:br/>
              <w:t>Recherchieren</w:t>
            </w:r>
          </w:p>
        </w:tc>
        <w:tc>
          <w:tcPr>
            <w:tcW w:w="1140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C71368" w:rsidRPr="00C71368" w:rsidRDefault="00C71368" w:rsidP="003706CE">
            <w:pPr>
              <w:pStyle w:val="Listenabsatz"/>
              <w:spacing w:before="60" w:after="40"/>
              <w:ind w:left="284" w:hanging="284"/>
              <w:contextualSpacing w:val="0"/>
              <w:rPr>
                <w:b/>
                <w:color w:val="009FE3"/>
                <w:sz w:val="19"/>
                <w:szCs w:val="19"/>
              </w:rPr>
            </w:pPr>
            <w:r w:rsidRPr="00C71368">
              <w:rPr>
                <w:b/>
                <w:color w:val="009FE3"/>
                <w:sz w:val="19"/>
                <w:szCs w:val="19"/>
              </w:rPr>
              <w:t>2.1 Informationsrecherche</w:t>
            </w:r>
          </w:p>
        </w:tc>
        <w:tc>
          <w:tcPr>
            <w:tcW w:w="1140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C71368" w:rsidRPr="00C71368" w:rsidRDefault="00C71368" w:rsidP="003706CE">
            <w:pPr>
              <w:pStyle w:val="Listenabsatz"/>
              <w:spacing w:before="60" w:after="40"/>
              <w:ind w:left="284" w:hanging="284"/>
              <w:contextualSpacing w:val="0"/>
              <w:rPr>
                <w:b/>
                <w:color w:val="009FE3"/>
                <w:sz w:val="19"/>
                <w:szCs w:val="19"/>
              </w:rPr>
            </w:pPr>
            <w:r w:rsidRPr="00C71368">
              <w:rPr>
                <w:rFonts w:cs="DIN-Bold"/>
                <w:b/>
                <w:bCs/>
                <w:color w:val="009FE3"/>
                <w:sz w:val="19"/>
                <w:szCs w:val="19"/>
              </w:rPr>
              <w:t>2.2 Informationsauswertung</w:t>
            </w:r>
          </w:p>
        </w:tc>
        <w:tc>
          <w:tcPr>
            <w:tcW w:w="1080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C71368" w:rsidRPr="00C71368" w:rsidRDefault="00C71368" w:rsidP="003706CE">
            <w:pPr>
              <w:pStyle w:val="Listenabsatz"/>
              <w:spacing w:before="60" w:after="40"/>
              <w:ind w:left="284" w:hanging="284"/>
              <w:contextualSpacing w:val="0"/>
              <w:rPr>
                <w:b/>
                <w:color w:val="009FE3"/>
                <w:sz w:val="19"/>
                <w:szCs w:val="19"/>
              </w:rPr>
            </w:pPr>
            <w:r w:rsidRPr="00C71368">
              <w:rPr>
                <w:rFonts w:cs="DIN-Bold"/>
                <w:b/>
                <w:bCs/>
                <w:color w:val="009FE3"/>
                <w:sz w:val="19"/>
                <w:szCs w:val="19"/>
              </w:rPr>
              <w:t>2.3 Informationsbewertung</w:t>
            </w:r>
          </w:p>
        </w:tc>
        <w:tc>
          <w:tcPr>
            <w:tcW w:w="1080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C71368" w:rsidRPr="00C71368" w:rsidRDefault="00C71368" w:rsidP="003706CE">
            <w:pPr>
              <w:pStyle w:val="Listenabsatz"/>
              <w:spacing w:before="60" w:after="40"/>
              <w:ind w:left="284" w:hanging="284"/>
              <w:contextualSpacing w:val="0"/>
              <w:rPr>
                <w:b/>
                <w:color w:val="009FE3"/>
                <w:sz w:val="19"/>
                <w:szCs w:val="19"/>
              </w:rPr>
            </w:pPr>
            <w:r w:rsidRPr="00C71368">
              <w:rPr>
                <w:rFonts w:cs="DIN-Bold"/>
                <w:b/>
                <w:bCs/>
                <w:color w:val="009FE3"/>
                <w:sz w:val="19"/>
                <w:szCs w:val="19"/>
              </w:rPr>
              <w:t>2.4 Informationskritik</w:t>
            </w:r>
          </w:p>
        </w:tc>
      </w:tr>
      <w:tr w:rsidR="007A7CA4" w:rsidRPr="00C32A79" w:rsidTr="00E80787">
        <w:tc>
          <w:tcPr>
            <w:tcW w:w="560" w:type="pct"/>
            <w:vMerge/>
            <w:tcBorders>
              <w:left w:val="single" w:sz="4" w:space="0" w:color="59C6F2"/>
              <w:right w:val="single" w:sz="4" w:space="0" w:color="59C6F2"/>
            </w:tcBorders>
            <w:shd w:val="clear" w:color="auto" w:fill="009FE3"/>
          </w:tcPr>
          <w:p w:rsidR="00C71368" w:rsidRPr="00263377" w:rsidRDefault="00C71368" w:rsidP="003706C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C71368" w:rsidRPr="006C6B93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rFonts w:cs="DIN-Light"/>
                <w:sz w:val="16"/>
                <w:szCs w:val="16"/>
              </w:rPr>
            </w:pPr>
            <w:r w:rsidRPr="006C6B93">
              <w:rPr>
                <w:rFonts w:cs="DIN-Light"/>
                <w:sz w:val="16"/>
                <w:szCs w:val="16"/>
              </w:rPr>
              <w:t>Infor</w:t>
            </w:r>
            <w:r>
              <w:rPr>
                <w:rFonts w:cs="DIN-Light"/>
                <w:sz w:val="16"/>
                <w:szCs w:val="16"/>
              </w:rPr>
              <w:t xml:space="preserve">mationsrecherchen zielgerichtet durchführen und dabei </w:t>
            </w:r>
            <w:r w:rsidRPr="006C6B93">
              <w:rPr>
                <w:rFonts w:cs="DIN-Light"/>
                <w:sz w:val="16"/>
                <w:szCs w:val="16"/>
              </w:rPr>
              <w:t>Suchstrategien anwenden</w:t>
            </w:r>
          </w:p>
        </w:tc>
        <w:tc>
          <w:tcPr>
            <w:tcW w:w="1140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C71368" w:rsidRPr="00263377" w:rsidRDefault="00C71368" w:rsidP="00363662">
            <w:pPr>
              <w:autoSpaceDE w:val="0"/>
              <w:autoSpaceDN w:val="0"/>
              <w:adjustRightInd w:val="0"/>
              <w:spacing w:after="40"/>
              <w:jc w:val="both"/>
              <w:rPr>
                <w:sz w:val="20"/>
                <w:szCs w:val="20"/>
              </w:rPr>
            </w:pPr>
            <w:r w:rsidRPr="00263377">
              <w:rPr>
                <w:rFonts w:cs="DIN-Light"/>
                <w:sz w:val="16"/>
                <w:szCs w:val="16"/>
              </w:rPr>
              <w:t>Themenrelevante Informationen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 xml:space="preserve">und Daten aus </w:t>
            </w:r>
            <w:proofErr w:type="spellStart"/>
            <w:r w:rsidRPr="00263377">
              <w:rPr>
                <w:rFonts w:cs="DIN-Light"/>
                <w:sz w:val="16"/>
                <w:szCs w:val="16"/>
              </w:rPr>
              <w:t>Me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dienangeboten</w:t>
            </w:r>
            <w:proofErr w:type="spellEnd"/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filtern, strukturieren, umwandeln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aufbereiten</w:t>
            </w:r>
          </w:p>
        </w:tc>
        <w:tc>
          <w:tcPr>
            <w:tcW w:w="1080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C71368" w:rsidRPr="00263377" w:rsidRDefault="00C71368" w:rsidP="007A7CA4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Informationen, Daten und ihre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Quellen sowie da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proofErr w:type="spellStart"/>
            <w:r w:rsidRPr="00263377">
              <w:rPr>
                <w:rFonts w:cs="DIN-Light"/>
                <w:sz w:val="16"/>
                <w:szCs w:val="16"/>
              </w:rPr>
              <w:t>hinterliegende</w:t>
            </w:r>
            <w:proofErr w:type="spellEnd"/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 xml:space="preserve">Strategien und Absichten </w:t>
            </w:r>
            <w:proofErr w:type="spellStart"/>
            <w:r w:rsidRPr="00263377">
              <w:rPr>
                <w:rFonts w:cs="DIN-Light"/>
                <w:sz w:val="16"/>
                <w:szCs w:val="16"/>
              </w:rPr>
              <w:t>erken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nen</w:t>
            </w:r>
            <w:proofErr w:type="spellEnd"/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kritisch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bewerten</w:t>
            </w:r>
          </w:p>
        </w:tc>
        <w:tc>
          <w:tcPr>
            <w:tcW w:w="1080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C71368" w:rsidRPr="00263377" w:rsidRDefault="00C71368" w:rsidP="00363662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Unangemessene und gefährdende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Medieninhalte erkennen und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hinsichtlich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rechtlicher Grundlagen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sowie gesellschaftlicher Normen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Werte ein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schätzen; Jugend- und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Verbraucherschutz kennen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Hilfs- und Unterstützungsstrukturen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nutzen</w:t>
            </w:r>
          </w:p>
        </w:tc>
      </w:tr>
      <w:tr w:rsidR="007A7CA4" w:rsidRPr="00C32A79" w:rsidTr="00E80787">
        <w:tc>
          <w:tcPr>
            <w:tcW w:w="560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  <w:shd w:val="clear" w:color="auto" w:fill="59C6F2"/>
          </w:tcPr>
          <w:p w:rsidR="0091496C" w:rsidRPr="00B37241" w:rsidRDefault="0091496C" w:rsidP="003706CE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cs="Vrinda"/>
                <w:color w:val="9900FF"/>
                <w:sz w:val="16"/>
                <w:szCs w:val="16"/>
              </w:rPr>
            </w:pPr>
          </w:p>
        </w:tc>
        <w:tc>
          <w:tcPr>
            <w:tcW w:w="1140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C47F84" w:rsidRPr="00AE3EDC" w:rsidRDefault="00C47F84" w:rsidP="00C47F84">
            <w:pPr>
              <w:pStyle w:val="Listenabsatz"/>
              <w:numPr>
                <w:ilvl w:val="0"/>
                <w:numId w:val="39"/>
              </w:numPr>
              <w:spacing w:before="4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r w:rsidRPr="00AE3EDC">
              <w:rPr>
                <w:b/>
                <w:color w:val="7030A0"/>
                <w:sz w:val="16"/>
                <w:szCs w:val="16"/>
              </w:rPr>
              <w:t xml:space="preserve">Das Zahlenbuch </w:t>
            </w:r>
            <w:r>
              <w:rPr>
                <w:b/>
                <w:color w:val="7030A0"/>
                <w:sz w:val="16"/>
                <w:szCs w:val="16"/>
              </w:rPr>
              <w:t>2</w:t>
            </w:r>
            <w:r w:rsidRPr="00AE3EDC">
              <w:rPr>
                <w:color w:val="7030A0"/>
                <w:sz w:val="16"/>
                <w:szCs w:val="16"/>
              </w:rPr>
              <w:t>:</w:t>
            </w:r>
            <w:r w:rsidRPr="00AE3EDC">
              <w:rPr>
                <w:rFonts w:cs="Aharoni"/>
                <w:caps/>
                <w:color w:val="7030A0"/>
                <w:sz w:val="16"/>
                <w:szCs w:val="16"/>
              </w:rPr>
              <w:t xml:space="preserve"> </w:t>
            </w:r>
          </w:p>
          <w:p w:rsidR="001905E7" w:rsidRPr="002717A7" w:rsidRDefault="001905E7" w:rsidP="001905E7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6/7</w:t>
            </w: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 | AH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4</w:t>
            </w: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Zahlen in der Klasse</w:t>
            </w:r>
          </w:p>
          <w:p w:rsidR="00C47F84" w:rsidRDefault="00C47F84" w:rsidP="00C47F84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 w:rsidR="0029534E">
              <w:rPr>
                <w:rFonts w:cs="Aharoni"/>
                <w:color w:val="000000" w:themeColor="text1"/>
                <w:sz w:val="16"/>
                <w:szCs w:val="16"/>
              </w:rPr>
              <w:t>133</w:t>
            </w:r>
            <w:r w:rsidR="00DC04AE">
              <w:rPr>
                <w:rFonts w:cs="Aharoni"/>
                <w:color w:val="000000" w:themeColor="text1"/>
                <w:sz w:val="16"/>
                <w:szCs w:val="16"/>
              </w:rPr>
              <w:t xml:space="preserve"> Nr. 5</w:t>
            </w:r>
            <w:r w:rsidR="0029534E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 w:rsidR="00DC04AE">
              <w:rPr>
                <w:rFonts w:cs="Aharoni"/>
                <w:color w:val="7030A0"/>
                <w:sz w:val="16"/>
                <w:szCs w:val="16"/>
              </w:rPr>
              <w:t xml:space="preserve">Maße: </w:t>
            </w:r>
            <w:r w:rsidR="0029534E">
              <w:rPr>
                <w:rFonts w:cs="Aharoni"/>
                <w:color w:val="7030A0"/>
                <w:sz w:val="16"/>
                <w:szCs w:val="16"/>
              </w:rPr>
              <w:t>Infos zu Tieren sammeln</w:t>
            </w:r>
          </w:p>
          <w:p w:rsidR="006C1D0C" w:rsidRDefault="006C1D0C" w:rsidP="00C47F84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134</w:t>
            </w:r>
            <w:r w:rsidR="00DC04AE">
              <w:rPr>
                <w:rFonts w:cs="Aharoni"/>
                <w:color w:val="000000" w:themeColor="text1"/>
                <w:sz w:val="16"/>
                <w:szCs w:val="16"/>
              </w:rPr>
              <w:t xml:space="preserve"> Nr. 3</w:t>
            </w: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 w:rsidR="00DC04AE">
              <w:rPr>
                <w:rFonts w:cs="Aharoni"/>
                <w:color w:val="7030A0"/>
                <w:sz w:val="16"/>
                <w:szCs w:val="16"/>
              </w:rPr>
              <w:t>Körpermaße: Kleidergrößen</w:t>
            </w:r>
          </w:p>
          <w:p w:rsidR="00C47F84" w:rsidRPr="00AE3EDC" w:rsidRDefault="00C47F84" w:rsidP="0014377E">
            <w:pPr>
              <w:pStyle w:val="Listenabsatz"/>
              <w:numPr>
                <w:ilvl w:val="0"/>
                <w:numId w:val="39"/>
              </w:numPr>
              <w:spacing w:before="12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r w:rsidRPr="00AE3EDC">
              <w:rPr>
                <w:b/>
                <w:color w:val="7030A0"/>
                <w:sz w:val="16"/>
                <w:szCs w:val="16"/>
              </w:rPr>
              <w:t xml:space="preserve">Das Zahlenbuch </w:t>
            </w:r>
            <w:r>
              <w:rPr>
                <w:b/>
                <w:color w:val="7030A0"/>
                <w:sz w:val="16"/>
                <w:szCs w:val="16"/>
              </w:rPr>
              <w:t>3</w:t>
            </w:r>
            <w:r w:rsidRPr="00AE3EDC">
              <w:rPr>
                <w:color w:val="7030A0"/>
                <w:sz w:val="16"/>
                <w:szCs w:val="16"/>
              </w:rPr>
              <w:t>:</w:t>
            </w:r>
            <w:r w:rsidRPr="00AE3EDC">
              <w:rPr>
                <w:rFonts w:cs="Aharoni"/>
                <w:caps/>
                <w:color w:val="7030A0"/>
                <w:sz w:val="16"/>
                <w:szCs w:val="16"/>
              </w:rPr>
              <w:t xml:space="preserve"> </w:t>
            </w:r>
          </w:p>
          <w:p w:rsidR="00686490" w:rsidRDefault="00686490" w:rsidP="00686490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7 Nr. 5</w:t>
            </w: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 w:rsidR="00A8247F">
              <w:rPr>
                <w:rFonts w:cs="Aharoni"/>
                <w:color w:val="7030A0"/>
                <w:sz w:val="16"/>
                <w:szCs w:val="16"/>
              </w:rPr>
              <w:t>Unsere Klasse/Schule in Zahlen</w:t>
            </w:r>
          </w:p>
          <w:p w:rsidR="002F0462" w:rsidRDefault="002F0462" w:rsidP="002F0462">
            <w:pPr>
              <w:pStyle w:val="Listenabsatz"/>
              <w:ind w:left="170"/>
              <w:contextualSpacing w:val="0"/>
              <w:rPr>
                <w:rFonts w:cs="Aharoni"/>
                <w:caps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23 Nr. 6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Baderegeln, Schwimmabzeichen</w:t>
            </w:r>
          </w:p>
          <w:p w:rsidR="002F0442" w:rsidRDefault="002F0442" w:rsidP="002F0442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42/43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Längen: Sprungweiten ermitteln</w:t>
            </w:r>
          </w:p>
          <w:p w:rsidR="00C47F84" w:rsidRDefault="00C47F84" w:rsidP="00C47F84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 w:rsidR="00213A29">
              <w:rPr>
                <w:rFonts w:cs="Aharoni"/>
                <w:color w:val="000000" w:themeColor="text1"/>
                <w:sz w:val="16"/>
                <w:szCs w:val="16"/>
              </w:rPr>
              <w:t xml:space="preserve">45 Nr. 6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 w:rsidR="008C13E1">
              <w:rPr>
                <w:rFonts w:cs="Aharoni"/>
                <w:color w:val="7030A0"/>
                <w:sz w:val="16"/>
                <w:szCs w:val="16"/>
              </w:rPr>
              <w:t>Längen zu Tieren (cm, mm)</w:t>
            </w:r>
          </w:p>
          <w:p w:rsidR="00E9078B" w:rsidRDefault="00E9078B" w:rsidP="00E9078B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5451A2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 w:rsidR="005451A2">
              <w:rPr>
                <w:rFonts w:cs="Aharoni"/>
                <w:color w:val="000000" w:themeColor="text1"/>
                <w:sz w:val="16"/>
                <w:szCs w:val="16"/>
              </w:rPr>
              <w:t xml:space="preserve">74 Nr. 3a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 w:rsidR="005451A2">
              <w:rPr>
                <w:rFonts w:cs="Aharoni"/>
                <w:color w:val="7030A0"/>
                <w:sz w:val="16"/>
                <w:szCs w:val="16"/>
              </w:rPr>
              <w:t>Längen: im Umkreis der Schule</w:t>
            </w:r>
          </w:p>
          <w:p w:rsidR="005451A2" w:rsidRDefault="005451A2" w:rsidP="00E9078B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5451A2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75 Nr. 7 </w:t>
            </w:r>
            <w:r w:rsidR="004A3E53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="004A3E53"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 w:rsidR="00E74A80">
              <w:rPr>
                <w:rFonts w:cs="Aharoni"/>
                <w:color w:val="7030A0"/>
                <w:sz w:val="16"/>
                <w:szCs w:val="16"/>
              </w:rPr>
              <w:t>Längen: tierische Entfernungen</w:t>
            </w:r>
          </w:p>
          <w:p w:rsidR="00E2749D" w:rsidRDefault="00E2749D" w:rsidP="00E2749D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102 Nr. 4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Längen: Tauchtiefen</w:t>
            </w:r>
          </w:p>
          <w:p w:rsidR="00756C78" w:rsidRPr="00C47F84" w:rsidRDefault="00756C78" w:rsidP="00756C78">
            <w:pPr>
              <w:pStyle w:val="Listenabsatz"/>
              <w:ind w:left="170"/>
              <w:contextualSpacing w:val="0"/>
              <w:rPr>
                <w:rFonts w:cs="Aharoni"/>
                <w:caps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127</w:t>
            </w:r>
            <w:r w:rsidR="00B7108A">
              <w:rPr>
                <w:rFonts w:cs="Aharoni"/>
                <w:color w:val="000000" w:themeColor="text1"/>
                <w:sz w:val="16"/>
                <w:szCs w:val="16"/>
              </w:rPr>
              <w:t xml:space="preserve"> Nr. 4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 w:rsidR="00B7108A">
              <w:rPr>
                <w:rFonts w:cs="Aharoni"/>
                <w:color w:val="7030A0"/>
                <w:sz w:val="16"/>
                <w:szCs w:val="16"/>
              </w:rPr>
              <w:t>Daten zur eigenen Schule</w:t>
            </w:r>
          </w:p>
          <w:p w:rsidR="00C47F84" w:rsidRDefault="00C47F84" w:rsidP="00C47F84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129 Nr. 9</w:t>
            </w: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E9078B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 w:rsidR="00E9078B" w:rsidRPr="00E9078B">
              <w:rPr>
                <w:rFonts w:cs="Aharoni"/>
                <w:color w:val="7030A0"/>
                <w:sz w:val="16"/>
                <w:szCs w:val="16"/>
              </w:rPr>
              <w:t>Busverbindungen</w:t>
            </w:r>
            <w:r w:rsidR="00E9078B">
              <w:rPr>
                <w:rFonts w:cs="Aharoni"/>
                <w:color w:val="7030A0"/>
                <w:sz w:val="16"/>
                <w:szCs w:val="16"/>
              </w:rPr>
              <w:t xml:space="preserve"> in der Nähe</w:t>
            </w:r>
          </w:p>
          <w:p w:rsidR="00A0097B" w:rsidRPr="00AE3EDC" w:rsidRDefault="00A0097B" w:rsidP="00A0097B">
            <w:pPr>
              <w:pStyle w:val="Listenabsatz"/>
              <w:numPr>
                <w:ilvl w:val="0"/>
                <w:numId w:val="39"/>
              </w:numPr>
              <w:spacing w:before="12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r w:rsidRPr="00AE3EDC">
              <w:rPr>
                <w:b/>
                <w:color w:val="7030A0"/>
                <w:sz w:val="16"/>
                <w:szCs w:val="16"/>
              </w:rPr>
              <w:t xml:space="preserve">Das Zahlenbuch </w:t>
            </w:r>
            <w:r>
              <w:rPr>
                <w:b/>
                <w:color w:val="7030A0"/>
                <w:sz w:val="16"/>
                <w:szCs w:val="16"/>
              </w:rPr>
              <w:t>4</w:t>
            </w:r>
            <w:r w:rsidRPr="00AE3EDC">
              <w:rPr>
                <w:color w:val="7030A0"/>
                <w:sz w:val="16"/>
                <w:szCs w:val="16"/>
              </w:rPr>
              <w:t>:</w:t>
            </w:r>
            <w:r w:rsidRPr="00AE3EDC">
              <w:rPr>
                <w:rFonts w:cs="Aharoni"/>
                <w:caps/>
                <w:color w:val="7030A0"/>
                <w:sz w:val="16"/>
                <w:szCs w:val="16"/>
              </w:rPr>
              <w:t xml:space="preserve"> </w:t>
            </w:r>
          </w:p>
          <w:p w:rsidR="00A0097B" w:rsidRDefault="00A0097B" w:rsidP="00A0097B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13 Nr. 4</w:t>
            </w: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Daten zum Wetter</w:t>
            </w:r>
          </w:p>
          <w:p w:rsidR="00A0097B" w:rsidRDefault="00A0097B" w:rsidP="00A0097B">
            <w:pPr>
              <w:pStyle w:val="Listenabsatz"/>
              <w:ind w:left="170"/>
              <w:contextualSpacing w:val="0"/>
              <w:rPr>
                <w:rFonts w:cs="Aharoni"/>
                <w:caps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41 Nr. 5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Mitgliederzahlen im Sportverein</w:t>
            </w:r>
          </w:p>
          <w:p w:rsidR="00A0097B" w:rsidRDefault="00A0097B" w:rsidP="00A0097B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56 Nr. 5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Längen: Flüssen</w:t>
            </w:r>
          </w:p>
          <w:p w:rsidR="00A0097B" w:rsidRDefault="00A0097B" w:rsidP="00A0097B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A0097B">
              <w:rPr>
                <w:rFonts w:cs="Aharoni"/>
                <w:color w:val="000000" w:themeColor="text1"/>
                <w:sz w:val="16"/>
                <w:szCs w:val="16"/>
              </w:rPr>
              <w:lastRenderedPageBreak/>
              <w:t>SB S. 57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 Nr. </w:t>
            </w:r>
            <w:r w:rsidRPr="00A0097B">
              <w:rPr>
                <w:rFonts w:cs="Aharoni"/>
                <w:color w:val="000000" w:themeColor="text1"/>
                <w:sz w:val="16"/>
                <w:szCs w:val="16"/>
              </w:rPr>
              <w:t>9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Längen: Höhen von Bergen</w:t>
            </w:r>
          </w:p>
          <w:p w:rsidR="00A0097B" w:rsidRDefault="00A0097B" w:rsidP="00A0097B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65 Nr. 6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Flugrouten</w:t>
            </w:r>
          </w:p>
          <w:p w:rsidR="00A0097B" w:rsidRDefault="00B64BD0" w:rsidP="00C47F84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125 Nr. 6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>
              <w:rPr>
                <w:rFonts w:cs="Aharoni"/>
                <w:color w:val="7030A0"/>
                <w:sz w:val="16"/>
                <w:szCs w:val="16"/>
              </w:rPr>
              <w:t xml:space="preserve"> Daten in der Klasse</w:t>
            </w:r>
          </w:p>
          <w:p w:rsidR="00A0097B" w:rsidRDefault="00B64BD0" w:rsidP="00C47F84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132 Nr. 3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>
              <w:rPr>
                <w:rFonts w:cs="Aharoni"/>
                <w:color w:val="7030A0"/>
                <w:sz w:val="16"/>
                <w:szCs w:val="16"/>
              </w:rPr>
              <w:t>Entfernungen: Flugrouten</w:t>
            </w:r>
          </w:p>
          <w:p w:rsidR="0091496C" w:rsidRPr="004945BE" w:rsidRDefault="0091496C" w:rsidP="0014377E">
            <w:pPr>
              <w:pStyle w:val="Listenabsatz"/>
              <w:numPr>
                <w:ilvl w:val="0"/>
                <w:numId w:val="39"/>
              </w:numPr>
              <w:spacing w:before="12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Nutzung von Suchmaschinen und Wissensseiten im Internet,</w:t>
            </w:r>
            <w:r w:rsidR="00363662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Bibliotheken, Nachschlagewerken, 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Lexika 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sym w:font="Symbol" w:char="F0AE"/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S</w:t>
            </w:r>
            <w:r w:rsidR="00AA7E41"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achunterricht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; fächerübergreifend</w:t>
            </w:r>
          </w:p>
        </w:tc>
        <w:tc>
          <w:tcPr>
            <w:tcW w:w="1140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C47F84" w:rsidRPr="00AE3EDC" w:rsidRDefault="00C47F84" w:rsidP="00C47F84">
            <w:pPr>
              <w:pStyle w:val="Listenabsatz"/>
              <w:numPr>
                <w:ilvl w:val="0"/>
                <w:numId w:val="39"/>
              </w:numPr>
              <w:spacing w:before="4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r w:rsidRPr="00AE3EDC">
              <w:rPr>
                <w:b/>
                <w:color w:val="7030A0"/>
                <w:sz w:val="16"/>
                <w:szCs w:val="16"/>
              </w:rPr>
              <w:lastRenderedPageBreak/>
              <w:t xml:space="preserve">Das Zahlenbuch </w:t>
            </w:r>
            <w:r>
              <w:rPr>
                <w:b/>
                <w:color w:val="7030A0"/>
                <w:sz w:val="16"/>
                <w:szCs w:val="16"/>
              </w:rPr>
              <w:t>2</w:t>
            </w:r>
            <w:r w:rsidRPr="00AE3EDC">
              <w:rPr>
                <w:color w:val="7030A0"/>
                <w:sz w:val="16"/>
                <w:szCs w:val="16"/>
              </w:rPr>
              <w:t>:</w:t>
            </w:r>
            <w:r w:rsidRPr="00AE3EDC">
              <w:rPr>
                <w:rFonts w:cs="Aharoni"/>
                <w:caps/>
                <w:color w:val="7030A0"/>
                <w:sz w:val="16"/>
                <w:szCs w:val="16"/>
              </w:rPr>
              <w:t xml:space="preserve"> </w:t>
            </w:r>
          </w:p>
          <w:p w:rsidR="0029534E" w:rsidRPr="002717A7" w:rsidRDefault="0029534E" w:rsidP="0029534E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6/7</w:t>
            </w: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 | AH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4</w:t>
            </w: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Zahlen in der Klasse</w:t>
            </w:r>
          </w:p>
          <w:p w:rsidR="00C47F84" w:rsidRDefault="00C47F84" w:rsidP="00C47F84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 w:rsidR="0029534E">
              <w:rPr>
                <w:rFonts w:cs="Aharoni"/>
                <w:color w:val="000000" w:themeColor="text1"/>
                <w:sz w:val="16"/>
                <w:szCs w:val="16"/>
              </w:rPr>
              <w:t>132/133</w:t>
            </w: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 w:rsidR="0029534E">
              <w:rPr>
                <w:rFonts w:cs="Aharoni"/>
                <w:color w:val="7030A0"/>
                <w:sz w:val="16"/>
                <w:szCs w:val="16"/>
              </w:rPr>
              <w:t>Informationen darstellen</w:t>
            </w:r>
          </w:p>
          <w:p w:rsidR="00DC04AE" w:rsidRDefault="00DC04AE" w:rsidP="00DC04AE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134 Nr. 3</w:t>
            </w: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Kleidergrößen darstellen</w:t>
            </w:r>
          </w:p>
          <w:p w:rsidR="00C47F84" w:rsidRPr="00AE3EDC" w:rsidRDefault="00C47F84" w:rsidP="0014377E">
            <w:pPr>
              <w:pStyle w:val="Listenabsatz"/>
              <w:numPr>
                <w:ilvl w:val="0"/>
                <w:numId w:val="39"/>
              </w:numPr>
              <w:spacing w:before="12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r w:rsidRPr="00AE3EDC">
              <w:rPr>
                <w:b/>
                <w:color w:val="7030A0"/>
                <w:sz w:val="16"/>
                <w:szCs w:val="16"/>
              </w:rPr>
              <w:t xml:space="preserve">Das Zahlenbuch </w:t>
            </w:r>
            <w:r>
              <w:rPr>
                <w:b/>
                <w:color w:val="7030A0"/>
                <w:sz w:val="16"/>
                <w:szCs w:val="16"/>
              </w:rPr>
              <w:t>3</w:t>
            </w:r>
            <w:r w:rsidRPr="00AE3EDC">
              <w:rPr>
                <w:color w:val="7030A0"/>
                <w:sz w:val="16"/>
                <w:szCs w:val="16"/>
              </w:rPr>
              <w:t>:</w:t>
            </w:r>
            <w:r w:rsidRPr="00AE3EDC">
              <w:rPr>
                <w:rFonts w:cs="Aharoni"/>
                <w:caps/>
                <w:color w:val="7030A0"/>
                <w:sz w:val="16"/>
                <w:szCs w:val="16"/>
              </w:rPr>
              <w:t xml:space="preserve"> </w:t>
            </w:r>
          </w:p>
          <w:p w:rsidR="00A8247F" w:rsidRDefault="00A8247F" w:rsidP="00A8247F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6/7</w:t>
            </w: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Streifendiagramme erstellen</w:t>
            </w:r>
          </w:p>
          <w:p w:rsidR="00686490" w:rsidRDefault="00686490" w:rsidP="00686490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7 Nr. 5</w:t>
            </w: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 w:rsidR="00A8247F">
              <w:rPr>
                <w:rFonts w:cs="Aharoni"/>
                <w:color w:val="7030A0"/>
                <w:sz w:val="16"/>
                <w:szCs w:val="16"/>
              </w:rPr>
              <w:t>Unsere Klasse/Schule in Zahlen</w:t>
            </w:r>
          </w:p>
          <w:p w:rsidR="002F0442" w:rsidRDefault="002F0442" w:rsidP="002F0442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42/43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 w:rsidR="00070FE1">
              <w:rPr>
                <w:rFonts w:cs="Aharoni"/>
                <w:color w:val="7030A0"/>
                <w:sz w:val="16"/>
                <w:szCs w:val="16"/>
              </w:rPr>
              <w:t>Längen: Sprungweiten</w:t>
            </w:r>
            <w:r w:rsidR="00363662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darstellen</w:t>
            </w:r>
          </w:p>
          <w:p w:rsidR="00DB58AF" w:rsidRDefault="00DB58AF" w:rsidP="00DB58AF">
            <w:pPr>
              <w:pStyle w:val="Listenabsatz"/>
              <w:ind w:left="170"/>
              <w:contextualSpacing w:val="0"/>
              <w:rPr>
                <w:rFonts w:cs="Aharoni"/>
                <w:caps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74</w:t>
            </w:r>
            <w:r w:rsidR="00B83A42">
              <w:rPr>
                <w:rFonts w:cs="Aharoni"/>
                <w:color w:val="000000" w:themeColor="text1"/>
                <w:sz w:val="16"/>
                <w:szCs w:val="16"/>
              </w:rPr>
              <w:t xml:space="preserve"> Nr. 3a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Skizze</w:t>
            </w:r>
            <w:r w:rsidR="00B83A42">
              <w:rPr>
                <w:rFonts w:cs="Aharoni"/>
                <w:color w:val="7030A0"/>
                <w:sz w:val="16"/>
                <w:szCs w:val="16"/>
              </w:rPr>
              <w:t xml:space="preserve"> zu </w:t>
            </w:r>
            <w:r>
              <w:rPr>
                <w:rFonts w:cs="Aharoni"/>
                <w:color w:val="7030A0"/>
                <w:sz w:val="16"/>
                <w:szCs w:val="16"/>
              </w:rPr>
              <w:t xml:space="preserve"> 1-km-Umkreis Schule</w:t>
            </w:r>
          </w:p>
          <w:p w:rsidR="00DB58AF" w:rsidRDefault="00DB58AF" w:rsidP="00DB58AF">
            <w:pPr>
              <w:pStyle w:val="Listenabsatz"/>
              <w:ind w:left="170"/>
              <w:contextualSpacing w:val="0"/>
              <w:rPr>
                <w:rFonts w:cs="Aharoni"/>
                <w:caps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102</w:t>
            </w:r>
            <w:r w:rsidR="00A75761">
              <w:rPr>
                <w:rFonts w:cs="Aharoni"/>
                <w:color w:val="000000" w:themeColor="text1"/>
                <w:sz w:val="16"/>
                <w:szCs w:val="16"/>
              </w:rPr>
              <w:t>/103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 w:rsidR="00363662">
              <w:rPr>
                <w:rFonts w:cs="Aharoni"/>
                <w:color w:val="7030A0"/>
                <w:sz w:val="16"/>
                <w:szCs w:val="16"/>
              </w:rPr>
              <w:t xml:space="preserve">Längen: </w:t>
            </w:r>
            <w:r w:rsidR="00A75761">
              <w:rPr>
                <w:rFonts w:cs="Aharoni"/>
                <w:color w:val="7030A0"/>
                <w:sz w:val="16"/>
                <w:szCs w:val="16"/>
              </w:rPr>
              <w:t>Tiefen/Höhen darstel</w:t>
            </w:r>
            <w:r w:rsidR="00363662">
              <w:rPr>
                <w:rFonts w:cs="Aharoni"/>
                <w:color w:val="7030A0"/>
                <w:sz w:val="16"/>
                <w:szCs w:val="16"/>
              </w:rPr>
              <w:t>len</w:t>
            </w:r>
          </w:p>
          <w:p w:rsidR="008E651E" w:rsidRDefault="008E651E" w:rsidP="008E651E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126/127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Tabellen und Diagramme</w:t>
            </w:r>
          </w:p>
          <w:p w:rsidR="00A0097B" w:rsidRPr="00AE3EDC" w:rsidRDefault="00A0097B" w:rsidP="00A0097B">
            <w:pPr>
              <w:pStyle w:val="Listenabsatz"/>
              <w:numPr>
                <w:ilvl w:val="0"/>
                <w:numId w:val="39"/>
              </w:numPr>
              <w:spacing w:before="12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r w:rsidRPr="00AE3EDC">
              <w:rPr>
                <w:b/>
                <w:color w:val="7030A0"/>
                <w:sz w:val="16"/>
                <w:szCs w:val="16"/>
              </w:rPr>
              <w:t xml:space="preserve">Das Zahlenbuch </w:t>
            </w:r>
            <w:r>
              <w:rPr>
                <w:b/>
                <w:color w:val="7030A0"/>
                <w:sz w:val="16"/>
                <w:szCs w:val="16"/>
              </w:rPr>
              <w:t>4</w:t>
            </w:r>
            <w:r w:rsidRPr="00AE3EDC">
              <w:rPr>
                <w:color w:val="7030A0"/>
                <w:sz w:val="16"/>
                <w:szCs w:val="16"/>
              </w:rPr>
              <w:t>:</w:t>
            </w:r>
            <w:r w:rsidRPr="00AE3EDC">
              <w:rPr>
                <w:rFonts w:cs="Aharoni"/>
                <w:caps/>
                <w:color w:val="7030A0"/>
                <w:sz w:val="16"/>
                <w:szCs w:val="16"/>
              </w:rPr>
              <w:t xml:space="preserve"> </w:t>
            </w:r>
          </w:p>
          <w:p w:rsidR="00A0097B" w:rsidRDefault="00A0097B" w:rsidP="00A0097B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12/13</w:t>
            </w: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Diagramme zum Wetter</w:t>
            </w:r>
          </w:p>
          <w:p w:rsidR="00A0097B" w:rsidRDefault="00A0097B" w:rsidP="00A0097B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41/43</w:t>
            </w: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 xml:space="preserve">Einwohnerzahlen </w:t>
            </w:r>
          </w:p>
          <w:p w:rsidR="00A0097B" w:rsidRDefault="00A0097B" w:rsidP="00A0097B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56/57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Längen: Flüsse/Berge</w:t>
            </w:r>
          </w:p>
          <w:p w:rsidR="00A0097B" w:rsidRDefault="00A0097B" w:rsidP="00A0097B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80/81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Stadt- und Fahrpläne</w:t>
            </w:r>
          </w:p>
          <w:p w:rsidR="00B64BD0" w:rsidRDefault="00B64BD0" w:rsidP="00A0097B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131/132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Entfernungen: Zugvögel</w:t>
            </w:r>
          </w:p>
          <w:p w:rsidR="00B64BD0" w:rsidRDefault="00B64BD0" w:rsidP="00B64BD0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134/135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Entfernungen: Planeten</w:t>
            </w:r>
          </w:p>
          <w:p w:rsidR="00B64BD0" w:rsidRDefault="00B64BD0" w:rsidP="00B64BD0">
            <w:pPr>
              <w:pStyle w:val="Listenabsatz"/>
              <w:ind w:left="170"/>
              <w:contextualSpacing w:val="0"/>
              <w:rPr>
                <w:rFonts w:cs="Aharoni"/>
                <w:caps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lastRenderedPageBreak/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136/137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Wasserverbrauch</w:t>
            </w:r>
          </w:p>
          <w:p w:rsidR="00A0097B" w:rsidRDefault="00B64BD0" w:rsidP="008E651E">
            <w:pPr>
              <w:pStyle w:val="Listenabsatz"/>
              <w:ind w:left="170"/>
              <w:contextualSpacing w:val="0"/>
              <w:rPr>
                <w:rFonts w:cs="Aharoni"/>
                <w:caps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140/141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Ostern</w:t>
            </w:r>
          </w:p>
          <w:p w:rsidR="0091496C" w:rsidRPr="004945BE" w:rsidRDefault="0091496C" w:rsidP="0014377E">
            <w:pPr>
              <w:pStyle w:val="Listenabsatz"/>
              <w:numPr>
                <w:ilvl w:val="0"/>
                <w:numId w:val="39"/>
              </w:numPr>
              <w:spacing w:before="12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als Vorbereitung für das Planen und Ausarbeiten eigener Vorträge</w:t>
            </w:r>
            <w:r w:rsidR="00D21B0F"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5B1789"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(</w:t>
            </w:r>
            <w:r w:rsidR="00D21B0F"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fächerübe</w:t>
            </w:r>
            <w:r w:rsidR="005B1789"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rgreifend)</w:t>
            </w:r>
          </w:p>
        </w:tc>
        <w:tc>
          <w:tcPr>
            <w:tcW w:w="1080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AA7E41" w:rsidRPr="004945BE" w:rsidRDefault="00AA7E41" w:rsidP="003706CE">
            <w:pPr>
              <w:pStyle w:val="Listenabsatz"/>
              <w:numPr>
                <w:ilvl w:val="0"/>
                <w:numId w:val="41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lastRenderedPageBreak/>
              <w:t xml:space="preserve"> Sachunterricht; fächerübergreifend</w:t>
            </w:r>
          </w:p>
          <w:p w:rsidR="00AA7E41" w:rsidRPr="004945BE" w:rsidRDefault="00AA7E41" w:rsidP="003706CE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AA5304" w:rsidRPr="004945BE" w:rsidRDefault="0091496C" w:rsidP="00363662">
            <w:pPr>
              <w:pStyle w:val="Listenabsatz"/>
              <w:numPr>
                <w:ilvl w:val="0"/>
                <w:numId w:val="39"/>
              </w:numPr>
              <w:tabs>
                <w:tab w:val="left" w:pos="369"/>
              </w:tabs>
              <w:spacing w:before="40" w:after="40"/>
              <w:ind w:left="170" w:hanging="170"/>
              <w:contextualSpacing w:val="0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kritischer Umgang mit Medien</w:t>
            </w:r>
            <w:r w:rsidR="00363662">
              <w:rPr>
                <w:rFonts w:cs="Vrinda"/>
                <w:color w:val="808080" w:themeColor="background1" w:themeShade="80"/>
                <w:sz w:val="16"/>
                <w:szCs w:val="16"/>
              </w:rPr>
              <w:br/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sym w:font="Symbol" w:char="F0AE"/>
            </w:r>
            <w:r w:rsidR="00070FE1">
              <w:tab/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S</w:t>
            </w:r>
            <w:r w:rsidR="00AA7E41"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achunterricht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(</w:t>
            </w:r>
            <w:r w:rsidR="00833FA2"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siehe 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L</w:t>
            </w:r>
            <w:r w:rsidR="00AA7E41"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ehrplan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2.5 / 3.5); </w:t>
            </w:r>
            <w:r w:rsidR="00070FE1">
              <w:tab/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fächerübergreifend</w:t>
            </w:r>
          </w:p>
        </w:tc>
      </w:tr>
      <w:tr w:rsidR="007A7CA4" w:rsidRPr="00C32A79" w:rsidTr="00E80787">
        <w:tc>
          <w:tcPr>
            <w:tcW w:w="560" w:type="pct"/>
            <w:vMerge w:val="restar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15609C"/>
          </w:tcPr>
          <w:p w:rsidR="00C71368" w:rsidRPr="004A1152" w:rsidRDefault="00C71368" w:rsidP="003706CE">
            <w:pPr>
              <w:pStyle w:val="Listenabsatz"/>
              <w:numPr>
                <w:ilvl w:val="0"/>
                <w:numId w:val="37"/>
              </w:numPr>
              <w:spacing w:before="60" w:after="40"/>
              <w:ind w:left="227" w:hanging="227"/>
              <w:contextualSpacing w:val="0"/>
              <w:jc w:val="both"/>
              <w:rPr>
                <w:b/>
                <w:smallCaps/>
                <w:color w:val="FFFFFF" w:themeColor="background1"/>
              </w:rPr>
            </w:pPr>
            <w:r w:rsidRPr="004A1152">
              <w:rPr>
                <w:b/>
                <w:smallCaps/>
                <w:color w:val="FFFFFF" w:themeColor="background1"/>
              </w:rPr>
              <w:lastRenderedPageBreak/>
              <w:t>Kommunizieren</w:t>
            </w:r>
            <w:r w:rsidRPr="004A1152">
              <w:rPr>
                <w:b/>
                <w:smallCaps/>
                <w:color w:val="FFFFFF" w:themeColor="background1"/>
              </w:rPr>
              <w:br/>
              <w:t>und</w:t>
            </w:r>
            <w:r w:rsidRPr="00404CE8">
              <w:rPr>
                <w:b/>
                <w:smallCaps/>
                <w:color w:val="FFFFFF" w:themeColor="background1"/>
                <w:shd w:val="clear" w:color="auto" w:fill="17728F"/>
              </w:rPr>
              <w:br/>
            </w:r>
            <w:r w:rsidRPr="004A1152">
              <w:rPr>
                <w:b/>
                <w:smallCaps/>
                <w:color w:val="FFFFFF" w:themeColor="background1"/>
              </w:rPr>
              <w:t>Kooperieren</w:t>
            </w:r>
          </w:p>
        </w:tc>
        <w:tc>
          <w:tcPr>
            <w:tcW w:w="1140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C71368" w:rsidRPr="00C71368" w:rsidRDefault="00C71368" w:rsidP="003706CE">
            <w:pPr>
              <w:spacing w:before="60" w:after="40"/>
              <w:ind w:left="284" w:hanging="284"/>
              <w:rPr>
                <w:b/>
                <w:color w:val="15609C"/>
                <w:sz w:val="19"/>
                <w:szCs w:val="19"/>
              </w:rPr>
            </w:pPr>
            <w:r w:rsidRPr="00C71368">
              <w:rPr>
                <w:b/>
                <w:color w:val="15609C"/>
                <w:sz w:val="19"/>
                <w:szCs w:val="19"/>
              </w:rPr>
              <w:t>3.1 Kommunikations- und Kooperations</w:t>
            </w:r>
            <w:r>
              <w:rPr>
                <w:b/>
                <w:color w:val="15609C"/>
                <w:sz w:val="19"/>
                <w:szCs w:val="19"/>
              </w:rPr>
              <w:t>-</w:t>
            </w:r>
            <w:r w:rsidRPr="00C71368">
              <w:rPr>
                <w:b/>
                <w:color w:val="15609C"/>
                <w:sz w:val="19"/>
                <w:szCs w:val="19"/>
              </w:rPr>
              <w:t>prozesse</w:t>
            </w:r>
          </w:p>
        </w:tc>
        <w:tc>
          <w:tcPr>
            <w:tcW w:w="1140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C71368" w:rsidRPr="00C71368" w:rsidRDefault="00C71368" w:rsidP="003706CE">
            <w:pPr>
              <w:spacing w:before="60" w:after="40"/>
              <w:ind w:left="284" w:hanging="284"/>
              <w:rPr>
                <w:b/>
                <w:color w:val="15609C"/>
                <w:sz w:val="19"/>
                <w:szCs w:val="19"/>
              </w:rPr>
            </w:pPr>
            <w:r w:rsidRPr="00C71368">
              <w:rPr>
                <w:rFonts w:cs="DIN-Bold"/>
                <w:b/>
                <w:bCs/>
                <w:color w:val="15609C"/>
                <w:sz w:val="19"/>
                <w:szCs w:val="19"/>
              </w:rPr>
              <w:t>3.2 Kommunikations- und</w:t>
            </w:r>
            <w:r w:rsidRPr="00C71368">
              <w:rPr>
                <w:b/>
                <w:color w:val="15609C"/>
                <w:sz w:val="19"/>
                <w:szCs w:val="19"/>
              </w:rPr>
              <w:t xml:space="preserve"> </w:t>
            </w:r>
            <w:r w:rsidRPr="00C71368">
              <w:rPr>
                <w:rFonts w:cs="DIN-Bold"/>
                <w:b/>
                <w:bCs/>
                <w:color w:val="15609C"/>
                <w:sz w:val="19"/>
                <w:szCs w:val="19"/>
              </w:rPr>
              <w:t>Kooperations</w:t>
            </w:r>
            <w:r>
              <w:rPr>
                <w:rFonts w:cs="DIN-Bold"/>
                <w:b/>
                <w:bCs/>
                <w:color w:val="15609C"/>
                <w:sz w:val="19"/>
                <w:szCs w:val="19"/>
              </w:rPr>
              <w:t>-</w:t>
            </w:r>
            <w:r w:rsidRPr="00C71368">
              <w:rPr>
                <w:rFonts w:cs="DIN-Bold"/>
                <w:b/>
                <w:bCs/>
                <w:color w:val="15609C"/>
                <w:sz w:val="19"/>
                <w:szCs w:val="19"/>
              </w:rPr>
              <w:t>regeln</w:t>
            </w:r>
          </w:p>
        </w:tc>
        <w:tc>
          <w:tcPr>
            <w:tcW w:w="1080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C71368" w:rsidRPr="00C71368" w:rsidRDefault="00C71368" w:rsidP="003706CE">
            <w:pPr>
              <w:spacing w:before="60" w:after="40"/>
              <w:ind w:left="284" w:hanging="284"/>
              <w:rPr>
                <w:b/>
                <w:color w:val="15609C"/>
                <w:sz w:val="19"/>
                <w:szCs w:val="19"/>
              </w:rPr>
            </w:pPr>
            <w:r w:rsidRPr="00C71368">
              <w:rPr>
                <w:rFonts w:cs="DIN-Bold"/>
                <w:b/>
                <w:bCs/>
                <w:color w:val="15609C"/>
                <w:sz w:val="19"/>
                <w:szCs w:val="19"/>
              </w:rPr>
              <w:t>3.3 Kommunikation und Kooperation</w:t>
            </w:r>
            <w:r>
              <w:rPr>
                <w:rFonts w:cs="DIN-Bold"/>
                <w:b/>
                <w:bCs/>
                <w:color w:val="15609C"/>
                <w:sz w:val="19"/>
                <w:szCs w:val="19"/>
              </w:rPr>
              <w:br/>
            </w:r>
            <w:r w:rsidRPr="00C71368">
              <w:rPr>
                <w:rFonts w:cs="DIN-Bold"/>
                <w:b/>
                <w:bCs/>
                <w:color w:val="15609C"/>
                <w:sz w:val="19"/>
                <w:szCs w:val="19"/>
              </w:rPr>
              <w:t>in der Gesellschaft</w:t>
            </w:r>
          </w:p>
        </w:tc>
        <w:tc>
          <w:tcPr>
            <w:tcW w:w="1080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C71368" w:rsidRPr="00C71368" w:rsidRDefault="00C71368" w:rsidP="003706CE">
            <w:pPr>
              <w:spacing w:before="60" w:after="40"/>
              <w:ind w:left="284" w:hanging="284"/>
              <w:rPr>
                <w:b/>
                <w:color w:val="15609C"/>
                <w:sz w:val="19"/>
                <w:szCs w:val="19"/>
              </w:rPr>
            </w:pPr>
            <w:r w:rsidRPr="00C71368">
              <w:rPr>
                <w:rFonts w:cs="DIN-Bold"/>
                <w:b/>
                <w:bCs/>
                <w:color w:val="15609C"/>
                <w:sz w:val="19"/>
                <w:szCs w:val="19"/>
              </w:rPr>
              <w:t>3.4 Cybergewalt und -kriminalität</w:t>
            </w:r>
          </w:p>
        </w:tc>
      </w:tr>
      <w:tr w:rsidR="00363662" w:rsidRPr="00C32A79" w:rsidTr="0098043C">
        <w:tc>
          <w:tcPr>
            <w:tcW w:w="560" w:type="pct"/>
            <w:vMerge/>
            <w:tcBorders>
              <w:left w:val="single" w:sz="4" w:space="0" w:color="7E97C3"/>
              <w:right w:val="single" w:sz="4" w:space="0" w:color="7E97C3"/>
            </w:tcBorders>
            <w:shd w:val="clear" w:color="auto" w:fill="15609C"/>
          </w:tcPr>
          <w:p w:rsidR="00C71368" w:rsidRPr="00263377" w:rsidRDefault="00C71368" w:rsidP="003706C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C71368" w:rsidRPr="006C6B93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rFonts w:cs="DIN-Light"/>
                <w:sz w:val="16"/>
                <w:szCs w:val="16"/>
              </w:rPr>
            </w:pPr>
            <w:r w:rsidRPr="006C6B93">
              <w:rPr>
                <w:rFonts w:cs="DIN-Light"/>
                <w:sz w:val="16"/>
                <w:szCs w:val="16"/>
              </w:rPr>
              <w:t>Kommunikations- und Kooperationsprozesse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>mit di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proofErr w:type="spellStart"/>
            <w:r w:rsidRPr="006C6B93">
              <w:rPr>
                <w:rFonts w:cs="DIN-Light"/>
                <w:sz w:val="16"/>
                <w:szCs w:val="16"/>
              </w:rPr>
              <w:t>gitalen</w:t>
            </w:r>
            <w:proofErr w:type="spellEnd"/>
            <w:r w:rsidRPr="006C6B93">
              <w:rPr>
                <w:rFonts w:cs="DIN-Light"/>
                <w:sz w:val="16"/>
                <w:szCs w:val="16"/>
              </w:rPr>
              <w:t xml:space="preserve"> Werkzeugen</w:t>
            </w:r>
            <w:r>
              <w:rPr>
                <w:rFonts w:cs="DIN-Light"/>
                <w:sz w:val="16"/>
                <w:szCs w:val="16"/>
              </w:rPr>
              <w:t xml:space="preserve"> zielgerichtet gestalten </w:t>
            </w:r>
            <w:r w:rsidRPr="006C6B93">
              <w:rPr>
                <w:rFonts w:cs="DIN-Light"/>
                <w:sz w:val="16"/>
                <w:szCs w:val="16"/>
              </w:rPr>
              <w:t>sowie mediale Produkte und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>Informationen teilen</w:t>
            </w:r>
          </w:p>
        </w:tc>
        <w:tc>
          <w:tcPr>
            <w:tcW w:w="1140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C71368" w:rsidRPr="00263377" w:rsidRDefault="00C71368" w:rsidP="00363662">
            <w:pPr>
              <w:autoSpaceDE w:val="0"/>
              <w:autoSpaceDN w:val="0"/>
              <w:adjustRightInd w:val="0"/>
              <w:spacing w:after="40"/>
              <w:jc w:val="both"/>
              <w:rPr>
                <w:sz w:val="20"/>
                <w:szCs w:val="20"/>
              </w:rPr>
            </w:pPr>
            <w:r w:rsidRPr="00263377">
              <w:rPr>
                <w:rFonts w:cs="DIN-Light"/>
                <w:sz w:val="16"/>
                <w:szCs w:val="16"/>
              </w:rPr>
              <w:t>Regeln für digitale Kommunikation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Kooperation kennen,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formulieren und einhalten</w:t>
            </w:r>
          </w:p>
        </w:tc>
        <w:tc>
          <w:tcPr>
            <w:tcW w:w="1080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C71368" w:rsidRPr="00263377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Kommunikations- und Kooperationsprozesse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im Sinne einer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aktiven Teilhabe an der Gesellschaft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gestalten und reflektieren;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ethische Grundsätze sowie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kulturell-gesellschaftliche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Normen beach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proofErr w:type="spellStart"/>
            <w:r w:rsidRPr="00263377">
              <w:rPr>
                <w:rFonts w:cs="DIN-Light"/>
                <w:sz w:val="16"/>
                <w:szCs w:val="16"/>
              </w:rPr>
              <w:t>ten</w:t>
            </w:r>
            <w:proofErr w:type="spellEnd"/>
          </w:p>
        </w:tc>
        <w:tc>
          <w:tcPr>
            <w:tcW w:w="1080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C71368" w:rsidRPr="00263377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Persönliche, gesellschaftliche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wirtschaftliche Risiken und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Auswirkungen von Cybergewalt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 xml:space="preserve">und </w:t>
            </w:r>
            <w:r w:rsidR="00271163">
              <w:rPr>
                <w:rFonts w:cs="DIN-Light"/>
                <w:sz w:val="16"/>
                <w:szCs w:val="16"/>
              </w:rPr>
              <w:br/>
            </w:r>
            <w:r w:rsidRPr="00263377">
              <w:rPr>
                <w:rFonts w:cs="DIN-Light"/>
                <w:sz w:val="16"/>
                <w:szCs w:val="16"/>
              </w:rPr>
              <w:t>-</w:t>
            </w:r>
            <w:r>
              <w:rPr>
                <w:rFonts w:cs="DIN-Light"/>
                <w:sz w:val="16"/>
                <w:szCs w:val="16"/>
              </w:rPr>
              <w:t>k</w:t>
            </w:r>
            <w:r w:rsidRPr="00263377">
              <w:rPr>
                <w:rFonts w:cs="DIN-Light"/>
                <w:sz w:val="16"/>
                <w:szCs w:val="16"/>
              </w:rPr>
              <w:t>riminalität erkennen sowie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Ansprechpartner und Reaktionsmöglichkeiten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kennen und nutzen</w:t>
            </w:r>
          </w:p>
        </w:tc>
      </w:tr>
      <w:tr w:rsidR="007A7CA4" w:rsidRPr="00C32A79" w:rsidTr="0098043C">
        <w:tc>
          <w:tcPr>
            <w:tcW w:w="560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  <w:shd w:val="clear" w:color="auto" w:fill="7E97C3"/>
          </w:tcPr>
          <w:p w:rsidR="00AC71A1" w:rsidRPr="00B37241" w:rsidRDefault="00AC71A1" w:rsidP="003706CE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cs="Vrinda"/>
                <w:color w:val="9900FF"/>
                <w:sz w:val="16"/>
                <w:szCs w:val="16"/>
              </w:rPr>
            </w:pPr>
          </w:p>
        </w:tc>
        <w:tc>
          <w:tcPr>
            <w:tcW w:w="1140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AC71A1" w:rsidRPr="004945BE" w:rsidRDefault="00AC71A1" w:rsidP="00E82FFA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Lernvideos für den Unterricht nutzen</w:t>
            </w:r>
            <w:r w:rsidR="00C47D01">
              <w:rPr>
                <w:rFonts w:cs="Vrinda"/>
                <w:color w:val="808080" w:themeColor="background1" w:themeShade="80"/>
                <w:sz w:val="16"/>
                <w:szCs w:val="16"/>
              </w:rPr>
              <w:t>,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selbst </w:t>
            </w:r>
            <w:proofErr w:type="spellStart"/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ge</w:t>
            </w:r>
            <w:r w:rsidR="006C0798">
              <w:rPr>
                <w:rFonts w:cs="Vrinda"/>
                <w:color w:val="808080" w:themeColor="background1" w:themeShade="80"/>
                <w:sz w:val="16"/>
                <w:szCs w:val="16"/>
              </w:rPr>
              <w:t>-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stalten</w:t>
            </w:r>
            <w:proofErr w:type="spellEnd"/>
            <w:r w:rsidR="006376B4"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und veröffentlichen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(z.B. </w:t>
            </w:r>
            <w:proofErr w:type="spellStart"/>
            <w:r w:rsidRPr="004945BE">
              <w:rPr>
                <w:rFonts w:cs="Vrinda"/>
                <w:i/>
                <w:color w:val="808080" w:themeColor="background1" w:themeShade="80"/>
                <w:sz w:val="16"/>
                <w:szCs w:val="16"/>
              </w:rPr>
              <w:t>Primartorium</w:t>
            </w:r>
            <w:proofErr w:type="spellEnd"/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auf YouTube)</w:t>
            </w:r>
          </w:p>
        </w:tc>
        <w:tc>
          <w:tcPr>
            <w:tcW w:w="1140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AC71A1" w:rsidRPr="004945BE" w:rsidRDefault="00AC71A1" w:rsidP="003706CE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richtiges Verhalten („Netiquette“)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br/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sym w:font="Symbol" w:char="F0AE"/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Sachunterricht; fächerübergreifend</w:t>
            </w:r>
          </w:p>
        </w:tc>
        <w:tc>
          <w:tcPr>
            <w:tcW w:w="1080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AC71A1" w:rsidRPr="004945BE" w:rsidRDefault="00AC71A1" w:rsidP="00E82FFA">
            <w:pPr>
              <w:pStyle w:val="Listenabsatz"/>
              <w:numPr>
                <w:ilvl w:val="0"/>
                <w:numId w:val="41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Sachunterricht, Religionslehre, Ethik</w:t>
            </w:r>
          </w:p>
        </w:tc>
        <w:tc>
          <w:tcPr>
            <w:tcW w:w="1080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AC71A1" w:rsidRPr="004945BE" w:rsidRDefault="00AC71A1" w:rsidP="00E82FFA">
            <w:pPr>
              <w:pStyle w:val="Listenabsatz"/>
              <w:numPr>
                <w:ilvl w:val="0"/>
                <w:numId w:val="41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Sachunterricht</w:t>
            </w:r>
            <w:r w:rsidR="004752DA"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; Sekundarstufe</w:t>
            </w:r>
          </w:p>
        </w:tc>
      </w:tr>
      <w:tr w:rsidR="007A7CA4" w:rsidRPr="00C32A79" w:rsidTr="0098043C">
        <w:tc>
          <w:tcPr>
            <w:tcW w:w="560" w:type="pct"/>
            <w:tcBorders>
              <w:top w:val="single" w:sz="4" w:space="0" w:color="7E97C3"/>
              <w:bottom w:val="single" w:sz="4" w:space="0" w:color="F087B6"/>
            </w:tcBorders>
            <w:shd w:val="clear" w:color="auto" w:fill="FFFFFF" w:themeFill="background1"/>
          </w:tcPr>
          <w:p w:rsidR="002F3E9C" w:rsidRPr="0014377E" w:rsidRDefault="002F3E9C" w:rsidP="002F3E9C">
            <w:pPr>
              <w:pStyle w:val="Listenabsatz"/>
              <w:ind w:left="227"/>
              <w:contextualSpacing w:val="0"/>
              <w:jc w:val="both"/>
              <w:rPr>
                <w:smallCaps/>
                <w:color w:val="FFFFFF" w:themeColor="background1"/>
                <w:sz w:val="32"/>
                <w:szCs w:val="10"/>
              </w:rPr>
            </w:pPr>
          </w:p>
        </w:tc>
        <w:tc>
          <w:tcPr>
            <w:tcW w:w="1140" w:type="pct"/>
            <w:tcBorders>
              <w:top w:val="single" w:sz="4" w:space="0" w:color="7E97C3"/>
              <w:bottom w:val="single" w:sz="4" w:space="0" w:color="F087B6"/>
            </w:tcBorders>
            <w:shd w:val="clear" w:color="auto" w:fill="FFFFFF" w:themeFill="background1"/>
          </w:tcPr>
          <w:p w:rsidR="002F3E9C" w:rsidRPr="0014377E" w:rsidRDefault="002F3E9C" w:rsidP="002F3E9C">
            <w:pPr>
              <w:ind w:left="284" w:hanging="284"/>
              <w:rPr>
                <w:rFonts w:cs="DIN-Bold"/>
                <w:bCs/>
                <w:color w:val="E6007E"/>
                <w:sz w:val="32"/>
                <w:szCs w:val="10"/>
              </w:rPr>
            </w:pPr>
          </w:p>
        </w:tc>
        <w:tc>
          <w:tcPr>
            <w:tcW w:w="1140" w:type="pct"/>
            <w:tcBorders>
              <w:top w:val="single" w:sz="4" w:space="0" w:color="7E97C3"/>
              <w:bottom w:val="single" w:sz="4" w:space="0" w:color="F087B6"/>
            </w:tcBorders>
            <w:shd w:val="clear" w:color="auto" w:fill="FFFFFF" w:themeFill="background1"/>
          </w:tcPr>
          <w:p w:rsidR="002F3E9C" w:rsidRPr="0014377E" w:rsidRDefault="002F3E9C" w:rsidP="002F3E9C">
            <w:pPr>
              <w:ind w:left="284" w:hanging="284"/>
              <w:rPr>
                <w:rFonts w:cs="DIN-Bold"/>
                <w:bCs/>
                <w:color w:val="E6007E"/>
                <w:sz w:val="32"/>
                <w:szCs w:val="10"/>
              </w:rPr>
            </w:pPr>
          </w:p>
        </w:tc>
        <w:tc>
          <w:tcPr>
            <w:tcW w:w="1080" w:type="pct"/>
            <w:tcBorders>
              <w:top w:val="single" w:sz="4" w:space="0" w:color="7E97C3"/>
              <w:bottom w:val="single" w:sz="4" w:space="0" w:color="F087B6"/>
            </w:tcBorders>
            <w:shd w:val="clear" w:color="auto" w:fill="FFFFFF" w:themeFill="background1"/>
          </w:tcPr>
          <w:p w:rsidR="002F3E9C" w:rsidRPr="0014377E" w:rsidRDefault="002F3E9C" w:rsidP="002F3E9C">
            <w:pPr>
              <w:ind w:left="284" w:hanging="284"/>
              <w:rPr>
                <w:rFonts w:cs="DIN-Bold"/>
                <w:bCs/>
                <w:color w:val="E6007E"/>
                <w:sz w:val="32"/>
                <w:szCs w:val="10"/>
              </w:rPr>
            </w:pPr>
          </w:p>
        </w:tc>
        <w:tc>
          <w:tcPr>
            <w:tcW w:w="1080" w:type="pct"/>
            <w:tcBorders>
              <w:top w:val="single" w:sz="4" w:space="0" w:color="7E97C3"/>
              <w:bottom w:val="single" w:sz="4" w:space="0" w:color="F087B6"/>
            </w:tcBorders>
            <w:shd w:val="clear" w:color="auto" w:fill="FFFFFF" w:themeFill="background1"/>
          </w:tcPr>
          <w:p w:rsidR="002F3E9C" w:rsidRPr="0014377E" w:rsidRDefault="002F3E9C" w:rsidP="002F3E9C">
            <w:pPr>
              <w:ind w:left="284" w:hanging="284"/>
              <w:rPr>
                <w:rFonts w:cs="DIN-Bold"/>
                <w:bCs/>
                <w:color w:val="E6007E"/>
                <w:sz w:val="32"/>
                <w:szCs w:val="10"/>
              </w:rPr>
            </w:pPr>
          </w:p>
        </w:tc>
      </w:tr>
      <w:tr w:rsidR="007A7CA4" w:rsidRPr="00C32A79" w:rsidTr="0098043C">
        <w:tc>
          <w:tcPr>
            <w:tcW w:w="560" w:type="pct"/>
            <w:vMerge w:val="restar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E6007E"/>
          </w:tcPr>
          <w:p w:rsidR="00C71368" w:rsidRPr="004A1152" w:rsidRDefault="00C71368" w:rsidP="003706CE">
            <w:pPr>
              <w:pStyle w:val="Listenabsatz"/>
              <w:numPr>
                <w:ilvl w:val="0"/>
                <w:numId w:val="37"/>
              </w:numPr>
              <w:spacing w:before="60" w:after="40"/>
              <w:ind w:left="227" w:hanging="227"/>
              <w:contextualSpacing w:val="0"/>
              <w:jc w:val="both"/>
              <w:rPr>
                <w:b/>
                <w:smallCaps/>
                <w:color w:val="FFFFFF" w:themeColor="background1"/>
              </w:rPr>
            </w:pPr>
            <w:r w:rsidRPr="004A1152">
              <w:rPr>
                <w:b/>
                <w:smallCaps/>
                <w:color w:val="FFFFFF" w:themeColor="background1"/>
              </w:rPr>
              <w:t>Produzieren</w:t>
            </w:r>
            <w:r w:rsidRPr="004A1152">
              <w:rPr>
                <w:b/>
                <w:smallCaps/>
                <w:color w:val="FFFFFF" w:themeColor="background1"/>
              </w:rPr>
              <w:br/>
              <w:t>und</w:t>
            </w:r>
            <w:r w:rsidRPr="004A1152">
              <w:rPr>
                <w:b/>
                <w:smallCaps/>
                <w:color w:val="FFFFFF" w:themeColor="background1"/>
              </w:rPr>
              <w:br/>
              <w:t>Präsentieren</w:t>
            </w:r>
          </w:p>
        </w:tc>
        <w:tc>
          <w:tcPr>
            <w:tcW w:w="1140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E6007E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E6007E"/>
                <w:sz w:val="19"/>
                <w:szCs w:val="19"/>
              </w:rPr>
              <w:t>4.1 Medienproduktion und Präsentation</w:t>
            </w:r>
          </w:p>
        </w:tc>
        <w:tc>
          <w:tcPr>
            <w:tcW w:w="1140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E6007E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E6007E"/>
                <w:sz w:val="19"/>
                <w:szCs w:val="19"/>
              </w:rPr>
              <w:t>4.2 Gestaltungsmittel</w:t>
            </w:r>
          </w:p>
        </w:tc>
        <w:tc>
          <w:tcPr>
            <w:tcW w:w="1080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E6007E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E6007E"/>
                <w:sz w:val="19"/>
                <w:szCs w:val="19"/>
              </w:rPr>
              <w:t>4.3 Quellendokumentation</w:t>
            </w:r>
          </w:p>
        </w:tc>
        <w:tc>
          <w:tcPr>
            <w:tcW w:w="1080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E6007E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E6007E"/>
                <w:sz w:val="19"/>
                <w:szCs w:val="19"/>
              </w:rPr>
              <w:t>4.4 Rechtliche Grundlagen</w:t>
            </w:r>
          </w:p>
        </w:tc>
      </w:tr>
      <w:tr w:rsidR="007A7CA4" w:rsidRPr="00C32A79" w:rsidTr="0098043C">
        <w:tc>
          <w:tcPr>
            <w:tcW w:w="560" w:type="pct"/>
            <w:vMerge/>
            <w:tcBorders>
              <w:left w:val="single" w:sz="4" w:space="0" w:color="F087B6"/>
              <w:right w:val="single" w:sz="4" w:space="0" w:color="F087B6"/>
            </w:tcBorders>
            <w:shd w:val="clear" w:color="auto" w:fill="E6007E"/>
          </w:tcPr>
          <w:p w:rsidR="00C71368" w:rsidRPr="00263377" w:rsidRDefault="00C71368" w:rsidP="003706C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C71368" w:rsidRPr="007D0FB0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rFonts w:cs="DIN-Light"/>
                <w:sz w:val="16"/>
                <w:szCs w:val="16"/>
              </w:rPr>
            </w:pPr>
            <w:r w:rsidRPr="006C6B93">
              <w:rPr>
                <w:rFonts w:cs="DIN-Light"/>
                <w:sz w:val="16"/>
                <w:szCs w:val="16"/>
              </w:rPr>
              <w:t>Medienprodukte adressatengerecht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 xml:space="preserve">planen, </w:t>
            </w:r>
            <w:proofErr w:type="spellStart"/>
            <w:r w:rsidRPr="006C6B93">
              <w:rPr>
                <w:rFonts w:cs="DIN-Light"/>
                <w:sz w:val="16"/>
                <w:szCs w:val="16"/>
              </w:rPr>
              <w:t>gestal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r w:rsidRPr="006C6B93">
              <w:rPr>
                <w:rFonts w:cs="DIN-Light"/>
                <w:sz w:val="16"/>
                <w:szCs w:val="16"/>
              </w:rPr>
              <w:t>ten</w:t>
            </w:r>
            <w:proofErr w:type="spellEnd"/>
            <w:r w:rsidRPr="006C6B93">
              <w:rPr>
                <w:rFonts w:cs="DIN-Light"/>
                <w:sz w:val="16"/>
                <w:szCs w:val="16"/>
              </w:rPr>
              <w:t xml:space="preserve"> und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>präsentieren; Möglichkeiten des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proofErr w:type="spellStart"/>
            <w:r w:rsidRPr="006C6B93">
              <w:rPr>
                <w:rFonts w:cs="DIN-Light"/>
                <w:sz w:val="16"/>
                <w:szCs w:val="16"/>
              </w:rPr>
              <w:t>Veröffent</w:t>
            </w:r>
            <w:proofErr w:type="spellEnd"/>
            <w:r w:rsidR="00271163">
              <w:rPr>
                <w:rFonts w:cs="DIN-Light"/>
                <w:sz w:val="16"/>
                <w:szCs w:val="16"/>
              </w:rPr>
              <w:t>-</w:t>
            </w:r>
            <w:r w:rsidRPr="006C6B93">
              <w:rPr>
                <w:rFonts w:cs="DIN-Light"/>
                <w:sz w:val="16"/>
                <w:szCs w:val="16"/>
              </w:rPr>
              <w:t>lichens und Teilens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>kennen und nutzen</w:t>
            </w:r>
          </w:p>
        </w:tc>
        <w:tc>
          <w:tcPr>
            <w:tcW w:w="1140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C71368" w:rsidRPr="00263377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sz w:val="20"/>
                <w:szCs w:val="20"/>
              </w:rPr>
            </w:pPr>
            <w:r w:rsidRPr="00263377">
              <w:rPr>
                <w:rFonts w:cs="DIN-Light"/>
                <w:sz w:val="16"/>
                <w:szCs w:val="16"/>
              </w:rPr>
              <w:t>Gestaltungsmittel von Medienproduk</w:t>
            </w:r>
            <w:r w:rsidR="00271163">
              <w:rPr>
                <w:rFonts w:cs="DIN-Light"/>
                <w:sz w:val="16"/>
                <w:szCs w:val="16"/>
              </w:rPr>
              <w:t>t</w:t>
            </w:r>
            <w:r w:rsidRPr="00263377">
              <w:rPr>
                <w:rFonts w:cs="DIN-Light"/>
                <w:sz w:val="16"/>
                <w:szCs w:val="16"/>
              </w:rPr>
              <w:t>en</w:t>
            </w:r>
            <w:r>
              <w:rPr>
                <w:rFonts w:cs="DIN-Light"/>
                <w:sz w:val="16"/>
                <w:szCs w:val="16"/>
              </w:rPr>
              <w:t xml:space="preserve"> kennen, </w:t>
            </w:r>
            <w:proofErr w:type="spellStart"/>
            <w:r>
              <w:rPr>
                <w:rFonts w:cs="DIN-Light"/>
                <w:sz w:val="16"/>
                <w:szCs w:val="16"/>
              </w:rPr>
              <w:t>re</w:t>
            </w:r>
            <w:proofErr w:type="spellEnd"/>
            <w:r w:rsidR="00363662">
              <w:rPr>
                <w:rFonts w:cs="DIN-Light"/>
                <w:sz w:val="16"/>
                <w:szCs w:val="16"/>
              </w:rPr>
              <w:t>-</w:t>
            </w:r>
            <w:r>
              <w:rPr>
                <w:rFonts w:cs="DIN-Light"/>
                <w:sz w:val="16"/>
                <w:szCs w:val="16"/>
              </w:rPr>
              <w:t xml:space="preserve">flektiert </w:t>
            </w:r>
            <w:r w:rsidRPr="00263377">
              <w:rPr>
                <w:rFonts w:cs="DIN-Light"/>
                <w:sz w:val="16"/>
                <w:szCs w:val="16"/>
              </w:rPr>
              <w:t>anwenden sowie hinsichtlich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ihrer Qualität, Wirkung und Aussageabsicht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beurteilen</w:t>
            </w:r>
          </w:p>
        </w:tc>
        <w:tc>
          <w:tcPr>
            <w:tcW w:w="1080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C71368" w:rsidRPr="00263377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Standards der Quellenangaben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beim Produzieren und Präsentieren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von eigenen und fremden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proofErr w:type="spellStart"/>
            <w:r w:rsidRPr="00263377">
              <w:rPr>
                <w:rFonts w:cs="DIN-Light"/>
                <w:sz w:val="16"/>
                <w:szCs w:val="16"/>
              </w:rPr>
              <w:t>Inhal</w:t>
            </w:r>
            <w:r w:rsidR="00363662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ten</w:t>
            </w:r>
            <w:proofErr w:type="spellEnd"/>
            <w:r w:rsidRPr="00263377">
              <w:rPr>
                <w:rFonts w:cs="DIN-Light"/>
                <w:sz w:val="16"/>
                <w:szCs w:val="16"/>
              </w:rPr>
              <w:t xml:space="preserve"> kennen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anwenden</w:t>
            </w:r>
          </w:p>
        </w:tc>
        <w:tc>
          <w:tcPr>
            <w:tcW w:w="1080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C71368" w:rsidRPr="00263377" w:rsidRDefault="00C71368" w:rsidP="00363662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Rechtliche Grundlagen des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Persönlichkeits- (u.</w:t>
            </w:r>
            <w:r w:rsidR="00363662"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a. des Bildrechts),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Urheber- und Nutzungsrechts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(u.</w:t>
            </w:r>
            <w:r w:rsidR="00363662"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a. Lizenzen) überprüfen,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bewerten und beachten</w:t>
            </w:r>
          </w:p>
        </w:tc>
      </w:tr>
      <w:tr w:rsidR="007A7CA4" w:rsidRPr="00C32A79" w:rsidTr="0098043C">
        <w:tc>
          <w:tcPr>
            <w:tcW w:w="560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  <w:shd w:val="clear" w:color="auto" w:fill="F087B6"/>
          </w:tcPr>
          <w:p w:rsidR="006376B4" w:rsidRPr="00B37241" w:rsidRDefault="006376B4" w:rsidP="003706CE">
            <w:pPr>
              <w:pStyle w:val="Listenabsatz"/>
              <w:spacing w:before="40" w:after="40"/>
              <w:ind w:left="170"/>
              <w:contextualSpacing w:val="0"/>
              <w:rPr>
                <w:rFonts w:cs="Vrinda"/>
                <w:color w:val="9900FF"/>
                <w:sz w:val="16"/>
                <w:szCs w:val="16"/>
              </w:rPr>
            </w:pPr>
          </w:p>
        </w:tc>
        <w:tc>
          <w:tcPr>
            <w:tcW w:w="1140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3221D8" w:rsidRDefault="00EC45BE" w:rsidP="003221D8">
            <w:pPr>
              <w:pStyle w:val="Listenabsatz"/>
              <w:numPr>
                <w:ilvl w:val="0"/>
                <w:numId w:val="39"/>
              </w:numPr>
              <w:spacing w:before="4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r w:rsidRPr="00AF5F5C">
              <w:rPr>
                <w:rFonts w:cs="Vrinda"/>
                <w:color w:val="7030A0"/>
                <w:sz w:val="16"/>
                <w:szCs w:val="16"/>
                <w:u w:val="single"/>
              </w:rPr>
              <w:t>Mathekonferenz</w:t>
            </w:r>
            <w:r>
              <w:rPr>
                <w:rFonts w:cs="Vrinda"/>
                <w:color w:val="7030A0"/>
                <w:sz w:val="16"/>
                <w:szCs w:val="16"/>
                <w:u w:val="single"/>
              </w:rPr>
              <w:t>en</w:t>
            </w:r>
            <w:r w:rsidRPr="00AF5F5C">
              <w:rPr>
                <w:rFonts w:cs="Vrinda"/>
                <w:color w:val="7030A0"/>
                <w:sz w:val="16"/>
                <w:szCs w:val="16"/>
                <w:u w:val="single"/>
              </w:rPr>
              <w:t>:</w:t>
            </w:r>
            <w:r>
              <w:rPr>
                <w:rFonts w:cs="Vrinda"/>
                <w:color w:val="7030A0"/>
                <w:sz w:val="16"/>
                <w:szCs w:val="16"/>
              </w:rPr>
              <w:t xml:space="preserve"> Ergebnisse </w:t>
            </w:r>
            <w:r w:rsidRPr="009A095E">
              <w:rPr>
                <w:rFonts w:cs="Vrinda"/>
                <w:color w:val="7030A0"/>
                <w:sz w:val="16"/>
                <w:szCs w:val="16"/>
              </w:rPr>
              <w:t>anschaulich dar</w:t>
            </w:r>
            <w:r>
              <w:rPr>
                <w:rFonts w:cs="Vrinda"/>
                <w:color w:val="7030A0"/>
                <w:sz w:val="16"/>
                <w:szCs w:val="16"/>
              </w:rPr>
              <w:t>-</w:t>
            </w:r>
            <w:r w:rsidRPr="009A095E">
              <w:rPr>
                <w:rFonts w:cs="Vrinda"/>
                <w:color w:val="7030A0"/>
                <w:sz w:val="16"/>
                <w:szCs w:val="16"/>
              </w:rPr>
              <w:t>stellen</w:t>
            </w:r>
            <w:r>
              <w:rPr>
                <w:rFonts w:cs="Vrinda"/>
                <w:color w:val="7030A0"/>
                <w:sz w:val="16"/>
                <w:szCs w:val="16"/>
              </w:rPr>
              <w:t xml:space="preserve"> (</w:t>
            </w:r>
            <w:r w:rsidRPr="009A095E">
              <w:rPr>
                <w:rFonts w:cs="Vrinda"/>
                <w:color w:val="7030A0"/>
                <w:sz w:val="16"/>
                <w:szCs w:val="16"/>
              </w:rPr>
              <w:t>z. B. auf einem Plakat oder einer Folie</w:t>
            </w:r>
            <w:r>
              <w:rPr>
                <w:rFonts w:cs="Vrinda"/>
                <w:color w:val="7030A0"/>
                <w:sz w:val="16"/>
                <w:szCs w:val="16"/>
              </w:rPr>
              <w:t>)</w:t>
            </w:r>
          </w:p>
          <w:p w:rsidR="00FB27EA" w:rsidRPr="00AE3EDC" w:rsidRDefault="00FB27EA" w:rsidP="0014377E">
            <w:pPr>
              <w:pStyle w:val="Listenabsatz"/>
              <w:numPr>
                <w:ilvl w:val="0"/>
                <w:numId w:val="39"/>
              </w:numPr>
              <w:spacing w:before="12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r w:rsidRPr="00AE3EDC">
              <w:rPr>
                <w:b/>
                <w:color w:val="7030A0"/>
                <w:sz w:val="16"/>
                <w:szCs w:val="16"/>
              </w:rPr>
              <w:t xml:space="preserve">Das Zahlenbuch </w:t>
            </w:r>
            <w:r>
              <w:rPr>
                <w:b/>
                <w:color w:val="7030A0"/>
                <w:sz w:val="16"/>
                <w:szCs w:val="16"/>
              </w:rPr>
              <w:t>1</w:t>
            </w:r>
            <w:r w:rsidRPr="00AE3EDC">
              <w:rPr>
                <w:color w:val="7030A0"/>
                <w:sz w:val="16"/>
                <w:szCs w:val="16"/>
              </w:rPr>
              <w:t>:</w:t>
            </w:r>
            <w:r w:rsidRPr="00AE3EDC">
              <w:rPr>
                <w:rFonts w:cs="Aharoni"/>
                <w:caps/>
                <w:color w:val="7030A0"/>
                <w:sz w:val="16"/>
                <w:szCs w:val="16"/>
              </w:rPr>
              <w:t xml:space="preserve"> </w:t>
            </w:r>
          </w:p>
          <w:p w:rsidR="00FB27EA" w:rsidRDefault="00FB27EA" w:rsidP="00FB27EA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90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Plakate zu Längen erstellen (m, cm)</w:t>
            </w:r>
          </w:p>
          <w:p w:rsidR="00C47F84" w:rsidRPr="00AE3EDC" w:rsidRDefault="00C47F84" w:rsidP="0014377E">
            <w:pPr>
              <w:pStyle w:val="Listenabsatz"/>
              <w:numPr>
                <w:ilvl w:val="0"/>
                <w:numId w:val="39"/>
              </w:numPr>
              <w:spacing w:before="12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r w:rsidRPr="00AE3EDC">
              <w:rPr>
                <w:b/>
                <w:color w:val="7030A0"/>
                <w:sz w:val="16"/>
                <w:szCs w:val="16"/>
              </w:rPr>
              <w:t xml:space="preserve">Das Zahlenbuch </w:t>
            </w:r>
            <w:r>
              <w:rPr>
                <w:b/>
                <w:color w:val="7030A0"/>
                <w:sz w:val="16"/>
                <w:szCs w:val="16"/>
              </w:rPr>
              <w:t>2</w:t>
            </w:r>
            <w:r w:rsidRPr="00AE3EDC">
              <w:rPr>
                <w:color w:val="7030A0"/>
                <w:sz w:val="16"/>
                <w:szCs w:val="16"/>
              </w:rPr>
              <w:t>:</w:t>
            </w:r>
            <w:r w:rsidRPr="00AE3EDC">
              <w:rPr>
                <w:rFonts w:cs="Aharoni"/>
                <w:caps/>
                <w:color w:val="7030A0"/>
                <w:sz w:val="16"/>
                <w:szCs w:val="16"/>
              </w:rPr>
              <w:t xml:space="preserve"> </w:t>
            </w:r>
          </w:p>
          <w:p w:rsidR="00C47F84" w:rsidRPr="00EA5275" w:rsidRDefault="00C47F84" w:rsidP="00C47F84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A5275">
              <w:rPr>
                <w:rFonts w:cs="Aharoni"/>
                <w:color w:val="000000" w:themeColor="text1"/>
                <w:sz w:val="16"/>
                <w:szCs w:val="16"/>
              </w:rPr>
              <w:t xml:space="preserve">AH S. </w:t>
            </w:r>
            <w:r w:rsidR="003D7FE6" w:rsidRPr="00EA5275">
              <w:rPr>
                <w:rFonts w:cs="Aharoni"/>
                <w:color w:val="000000" w:themeColor="text1"/>
                <w:sz w:val="16"/>
                <w:szCs w:val="16"/>
              </w:rPr>
              <w:t>13 Nr. 2</w:t>
            </w:r>
            <w:r w:rsidRPr="00EA5275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 w:rsidRPr="00EA5275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EA527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 w:rsidR="003D7FE6" w:rsidRPr="00EA5275">
              <w:rPr>
                <w:rFonts w:cs="Aharoni"/>
                <w:color w:val="7030A0"/>
                <w:sz w:val="16"/>
                <w:szCs w:val="16"/>
              </w:rPr>
              <w:t>Steckbriefe zu Körpern anlegen</w:t>
            </w:r>
          </w:p>
          <w:p w:rsidR="00C47F84" w:rsidRPr="00EA5275" w:rsidRDefault="00C47F84" w:rsidP="00C47F84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A5275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 w:rsidR="00FB27EA" w:rsidRPr="00EA5275">
              <w:rPr>
                <w:rFonts w:cs="Aharoni"/>
                <w:color w:val="000000" w:themeColor="text1"/>
                <w:sz w:val="16"/>
                <w:szCs w:val="16"/>
              </w:rPr>
              <w:t xml:space="preserve">41 </w:t>
            </w:r>
            <w:r w:rsidR="00F94692">
              <w:rPr>
                <w:rFonts w:cs="Aharoni"/>
                <w:color w:val="000000" w:themeColor="text1"/>
                <w:sz w:val="16"/>
                <w:szCs w:val="16"/>
              </w:rPr>
              <w:t>Nr. 6d</w:t>
            </w:r>
            <w:r w:rsidR="00FB27EA" w:rsidRPr="00EA5275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="00FB27EA" w:rsidRPr="00EA5275">
              <w:rPr>
                <w:rFonts w:cs="Aharoni"/>
                <w:color w:val="7030A0"/>
                <w:sz w:val="16"/>
                <w:szCs w:val="16"/>
              </w:rPr>
              <w:t xml:space="preserve"> Plakate zu Längen (m, cm)</w:t>
            </w:r>
          </w:p>
          <w:p w:rsidR="00C47F84" w:rsidRDefault="00C47F84" w:rsidP="00C47F84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A5275">
              <w:rPr>
                <w:rFonts w:cs="Aharoni"/>
                <w:color w:val="000000" w:themeColor="text1"/>
                <w:sz w:val="16"/>
                <w:szCs w:val="16"/>
              </w:rPr>
              <w:t>SB S. 133 Nr. 5</w:t>
            </w:r>
            <w:r w:rsidR="00EA5275" w:rsidRPr="00EA5275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 w:rsidRPr="00EA5275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EA527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 w:rsidR="00EA5275" w:rsidRPr="00EA5275">
              <w:rPr>
                <w:rFonts w:cs="Aharoni"/>
                <w:color w:val="7030A0"/>
                <w:sz w:val="16"/>
                <w:szCs w:val="16"/>
              </w:rPr>
              <w:t>Kartei mi</w:t>
            </w:r>
            <w:r w:rsidR="00EA5275">
              <w:rPr>
                <w:rFonts w:cs="Aharoni"/>
                <w:color w:val="7030A0"/>
                <w:sz w:val="16"/>
                <w:szCs w:val="16"/>
              </w:rPr>
              <w:t>t Daten erstellen</w:t>
            </w:r>
          </w:p>
          <w:p w:rsidR="00C47F84" w:rsidRPr="00AE3EDC" w:rsidRDefault="00C47F84" w:rsidP="0014377E">
            <w:pPr>
              <w:pStyle w:val="Listenabsatz"/>
              <w:numPr>
                <w:ilvl w:val="0"/>
                <w:numId w:val="39"/>
              </w:numPr>
              <w:spacing w:before="12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r w:rsidRPr="00AE3EDC">
              <w:rPr>
                <w:b/>
                <w:color w:val="7030A0"/>
                <w:sz w:val="16"/>
                <w:szCs w:val="16"/>
              </w:rPr>
              <w:t xml:space="preserve">Das Zahlenbuch </w:t>
            </w:r>
            <w:r>
              <w:rPr>
                <w:b/>
                <w:color w:val="7030A0"/>
                <w:sz w:val="16"/>
                <w:szCs w:val="16"/>
              </w:rPr>
              <w:t>3</w:t>
            </w:r>
            <w:r w:rsidRPr="00AE3EDC">
              <w:rPr>
                <w:color w:val="7030A0"/>
                <w:sz w:val="16"/>
                <w:szCs w:val="16"/>
              </w:rPr>
              <w:t>:</w:t>
            </w:r>
            <w:r w:rsidRPr="00AE3EDC">
              <w:rPr>
                <w:rFonts w:cs="Aharoni"/>
                <w:caps/>
                <w:color w:val="7030A0"/>
                <w:sz w:val="16"/>
                <w:szCs w:val="16"/>
              </w:rPr>
              <w:t xml:space="preserve"> </w:t>
            </w:r>
          </w:p>
          <w:p w:rsidR="006A5EF0" w:rsidRDefault="006A5EF0" w:rsidP="006A5EF0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7 Nr. 5</w:t>
            </w: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Klassenausstellung</w:t>
            </w:r>
          </w:p>
          <w:p w:rsidR="00491766" w:rsidRDefault="00491766" w:rsidP="00491766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26 Nr. 2</w:t>
            </w: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>
              <w:rPr>
                <w:rFonts w:cs="Aharoni"/>
                <w:color w:val="7030A0"/>
                <w:sz w:val="16"/>
                <w:szCs w:val="16"/>
              </w:rPr>
              <w:t xml:space="preserve"> Materialien </w:t>
            </w:r>
            <w:r w:rsidR="00B83A42">
              <w:rPr>
                <w:rFonts w:cs="Aharoni"/>
                <w:color w:val="7030A0"/>
                <w:sz w:val="16"/>
                <w:szCs w:val="16"/>
              </w:rPr>
              <w:t xml:space="preserve">geschickt </w:t>
            </w:r>
            <w:r>
              <w:rPr>
                <w:rFonts w:cs="Aharoni"/>
                <w:color w:val="7030A0"/>
                <w:sz w:val="16"/>
                <w:szCs w:val="16"/>
              </w:rPr>
              <w:t>bündeln</w:t>
            </w:r>
          </w:p>
          <w:p w:rsidR="008C13E1" w:rsidRDefault="008C13E1" w:rsidP="008C13E1">
            <w:pPr>
              <w:pStyle w:val="Listenabsatz"/>
              <w:ind w:left="170"/>
              <w:contextualSpacing w:val="0"/>
              <w:rPr>
                <w:rFonts w:cs="Aharoni"/>
                <w:caps/>
                <w:color w:val="7030A0"/>
                <w:sz w:val="16"/>
                <w:szCs w:val="16"/>
              </w:rPr>
            </w:pPr>
            <w:r w:rsidRPr="008C13E1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45 Nr. 6</w:t>
            </w: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Längen: Tier-Plakate/</w:t>
            </w:r>
            <w:r w:rsidR="00E7074D">
              <w:rPr>
                <w:rFonts w:cs="Aharoni"/>
                <w:color w:val="7030A0"/>
                <w:sz w:val="16"/>
                <w:szCs w:val="16"/>
              </w:rPr>
              <w:t>-</w:t>
            </w:r>
            <w:r>
              <w:rPr>
                <w:rFonts w:cs="Aharoni"/>
                <w:color w:val="7030A0"/>
                <w:sz w:val="16"/>
                <w:szCs w:val="16"/>
              </w:rPr>
              <w:t>Steckbriefe</w:t>
            </w:r>
          </w:p>
          <w:p w:rsidR="005451A2" w:rsidRDefault="005451A2" w:rsidP="005451A2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5451A2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74 Nr. 3b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Kinderstadtplan zeichnen</w:t>
            </w:r>
          </w:p>
          <w:p w:rsidR="008C13E1" w:rsidRDefault="008C13E1" w:rsidP="008C13E1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5451A2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7</w:t>
            </w:r>
            <w:r w:rsidR="00E74A80">
              <w:rPr>
                <w:rFonts w:cs="Aharoni"/>
                <w:color w:val="000000" w:themeColor="text1"/>
                <w:sz w:val="16"/>
                <w:szCs w:val="16"/>
              </w:rPr>
              <w:t>5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 Nr. </w:t>
            </w:r>
            <w:r w:rsidR="00E74A80">
              <w:rPr>
                <w:rFonts w:cs="Aharoni"/>
                <w:color w:val="000000" w:themeColor="text1"/>
                <w:sz w:val="16"/>
                <w:szCs w:val="16"/>
              </w:rPr>
              <w:t>7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 w:rsidR="00E74A80">
              <w:rPr>
                <w:rFonts w:cs="Aharoni"/>
                <w:color w:val="7030A0"/>
                <w:sz w:val="16"/>
                <w:szCs w:val="16"/>
              </w:rPr>
              <w:t>Längen: Tier-Plakate/</w:t>
            </w:r>
            <w:r w:rsidR="00E7074D">
              <w:rPr>
                <w:rFonts w:cs="Aharoni"/>
                <w:color w:val="7030A0"/>
                <w:sz w:val="16"/>
                <w:szCs w:val="16"/>
              </w:rPr>
              <w:t>-</w:t>
            </w:r>
            <w:r w:rsidR="00E74A80">
              <w:rPr>
                <w:rFonts w:cs="Aharoni"/>
                <w:color w:val="7030A0"/>
                <w:sz w:val="16"/>
                <w:szCs w:val="16"/>
              </w:rPr>
              <w:t>Steckbriefe</w:t>
            </w:r>
          </w:p>
          <w:p w:rsidR="00EE1503" w:rsidRDefault="00EE1503" w:rsidP="00EE1503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5451A2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88 Nr. 3b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 w:rsidR="00E7074D">
              <w:rPr>
                <w:rFonts w:cs="Aharoni"/>
                <w:color w:val="7030A0"/>
                <w:sz w:val="16"/>
                <w:szCs w:val="16"/>
              </w:rPr>
              <w:t xml:space="preserve">Plakate zu Gewichten </w:t>
            </w:r>
            <w:r w:rsidR="00A40C33">
              <w:rPr>
                <w:rFonts w:cs="Aharoni"/>
                <w:color w:val="7030A0"/>
                <w:sz w:val="16"/>
                <w:szCs w:val="16"/>
              </w:rPr>
              <w:t>(kg, g)</w:t>
            </w:r>
          </w:p>
          <w:p w:rsidR="006376B4" w:rsidRDefault="00041A05" w:rsidP="00E82FFA">
            <w:pPr>
              <w:pStyle w:val="Listenabsatz"/>
              <w:spacing w:after="40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5451A2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107 Nr. 8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Plakate zu Zeitdauern</w:t>
            </w:r>
            <w:r w:rsidR="00EC45BE">
              <w:rPr>
                <w:rFonts w:cs="Aharoni"/>
                <w:color w:val="7030A0"/>
                <w:sz w:val="16"/>
                <w:szCs w:val="16"/>
              </w:rPr>
              <w:t xml:space="preserve"> (min, h)</w:t>
            </w:r>
          </w:p>
          <w:p w:rsidR="00A0097B" w:rsidRPr="00AE3EDC" w:rsidRDefault="00A0097B" w:rsidP="00A0097B">
            <w:pPr>
              <w:pStyle w:val="Listenabsatz"/>
              <w:numPr>
                <w:ilvl w:val="0"/>
                <w:numId w:val="39"/>
              </w:numPr>
              <w:spacing w:before="12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r w:rsidRPr="00AE3EDC">
              <w:rPr>
                <w:b/>
                <w:color w:val="7030A0"/>
                <w:sz w:val="16"/>
                <w:szCs w:val="16"/>
              </w:rPr>
              <w:t xml:space="preserve">Das Zahlenbuch </w:t>
            </w:r>
            <w:r>
              <w:rPr>
                <w:b/>
                <w:color w:val="7030A0"/>
                <w:sz w:val="16"/>
                <w:szCs w:val="16"/>
              </w:rPr>
              <w:t>4</w:t>
            </w:r>
            <w:r w:rsidRPr="00AE3EDC">
              <w:rPr>
                <w:color w:val="7030A0"/>
                <w:sz w:val="16"/>
                <w:szCs w:val="16"/>
              </w:rPr>
              <w:t>:</w:t>
            </w:r>
            <w:r w:rsidRPr="00AE3EDC">
              <w:rPr>
                <w:rFonts w:cs="Aharoni"/>
                <w:caps/>
                <w:color w:val="7030A0"/>
                <w:sz w:val="16"/>
                <w:szCs w:val="16"/>
              </w:rPr>
              <w:t xml:space="preserve"> </w:t>
            </w:r>
          </w:p>
          <w:p w:rsidR="00A0097B" w:rsidRDefault="00A0097B" w:rsidP="00A0097B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44 Nr. 3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Plakate zu Rauminhalten (l, ml)</w:t>
            </w:r>
          </w:p>
          <w:p w:rsidR="00A0097B" w:rsidRDefault="00A0097B" w:rsidP="00A0097B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46 Nr. 1</w:t>
            </w: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>
              <w:rPr>
                <w:rFonts w:cs="Aharoni"/>
                <w:color w:val="7030A0"/>
                <w:sz w:val="16"/>
                <w:szCs w:val="16"/>
              </w:rPr>
              <w:t xml:space="preserve"> Plakate zu rechten Winkeln</w:t>
            </w:r>
          </w:p>
          <w:p w:rsidR="00A0097B" w:rsidRDefault="00A0097B" w:rsidP="00A0097B">
            <w:pPr>
              <w:pStyle w:val="Listenabsatz"/>
              <w:ind w:left="170"/>
              <w:contextualSpacing w:val="0"/>
              <w:rPr>
                <w:rFonts w:cs="Aharoni"/>
                <w:caps/>
                <w:color w:val="7030A0"/>
                <w:sz w:val="16"/>
                <w:szCs w:val="16"/>
              </w:rPr>
            </w:pPr>
            <w:r w:rsidRPr="008C13E1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47 Nr. 4</w:t>
            </w: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Bilder rechte Winkel/</w:t>
            </w:r>
            <w:r w:rsidR="003E4CDF">
              <w:rPr>
                <w:rFonts w:cs="Aharoni"/>
                <w:color w:val="7030A0"/>
                <w:sz w:val="16"/>
                <w:szCs w:val="16"/>
              </w:rPr>
              <w:t>P</w:t>
            </w:r>
            <w:r>
              <w:rPr>
                <w:rFonts w:cs="Aharoni"/>
                <w:color w:val="7030A0"/>
                <w:sz w:val="16"/>
                <w:szCs w:val="16"/>
              </w:rPr>
              <w:t>arallele</w:t>
            </w:r>
            <w:r w:rsidR="003E4CDF">
              <w:rPr>
                <w:rFonts w:cs="Aharoni"/>
                <w:color w:val="7030A0"/>
                <w:sz w:val="16"/>
                <w:szCs w:val="16"/>
              </w:rPr>
              <w:t>n</w:t>
            </w:r>
            <w:r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</w:p>
          <w:p w:rsidR="00A0097B" w:rsidRDefault="00A0097B" w:rsidP="00A0097B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5451A2">
              <w:rPr>
                <w:rFonts w:cs="Aharoni"/>
                <w:color w:val="000000" w:themeColor="text1"/>
                <w:sz w:val="16"/>
                <w:szCs w:val="16"/>
              </w:rPr>
              <w:lastRenderedPageBreak/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61 Nr. 6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 xml:space="preserve">Bilder zu Kreisen </w:t>
            </w:r>
          </w:p>
          <w:p w:rsidR="00A0097B" w:rsidRPr="00EC45BE" w:rsidRDefault="00B64BD0" w:rsidP="003E4CDF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97 Nr. 6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>
              <w:rPr>
                <w:rFonts w:cs="Aharoni"/>
                <w:color w:val="7030A0"/>
                <w:sz w:val="16"/>
                <w:szCs w:val="16"/>
              </w:rPr>
              <w:t xml:space="preserve"> Plakate zu Containerschiffen</w:t>
            </w:r>
          </w:p>
        </w:tc>
        <w:tc>
          <w:tcPr>
            <w:tcW w:w="1140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6376B4" w:rsidRPr="004945BE" w:rsidRDefault="006376B4" w:rsidP="00E82FFA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lastRenderedPageBreak/>
              <w:t>Erstellung von Lernvideos zu Lehrinhalten</w:t>
            </w:r>
          </w:p>
        </w:tc>
        <w:tc>
          <w:tcPr>
            <w:tcW w:w="1080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6376B4" w:rsidRPr="004945BE" w:rsidRDefault="006376B4" w:rsidP="00E82FFA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bei der Vorbereitung eigener Vorträge (fächer-übergreifend)</w:t>
            </w:r>
          </w:p>
        </w:tc>
        <w:tc>
          <w:tcPr>
            <w:tcW w:w="1080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6376B4" w:rsidRPr="004945BE" w:rsidRDefault="006376B4" w:rsidP="00E82FFA">
            <w:pPr>
              <w:pStyle w:val="Listenabsatz"/>
              <w:numPr>
                <w:ilvl w:val="0"/>
                <w:numId w:val="40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Sekundarstufe</w:t>
            </w:r>
          </w:p>
        </w:tc>
      </w:tr>
      <w:tr w:rsidR="00363662" w:rsidRPr="006C6B93" w:rsidTr="0098043C">
        <w:tc>
          <w:tcPr>
            <w:tcW w:w="560" w:type="pct"/>
            <w:tcBorders>
              <w:top w:val="single" w:sz="4" w:space="0" w:color="F087B6"/>
              <w:bottom w:val="single" w:sz="4" w:space="0" w:color="F08262"/>
            </w:tcBorders>
            <w:shd w:val="clear" w:color="auto" w:fill="FFFFFF" w:themeFill="background1"/>
          </w:tcPr>
          <w:p w:rsidR="002F3E9C" w:rsidRPr="0014377E" w:rsidRDefault="002F3E9C" w:rsidP="002F3E9C">
            <w:pPr>
              <w:pStyle w:val="Listenabsatz"/>
              <w:ind w:left="227"/>
              <w:contextualSpacing w:val="0"/>
              <w:jc w:val="both"/>
              <w:rPr>
                <w:smallCaps/>
                <w:color w:val="FFFFFF" w:themeColor="background1"/>
                <w:sz w:val="32"/>
                <w:szCs w:val="10"/>
              </w:rPr>
            </w:pPr>
          </w:p>
        </w:tc>
        <w:tc>
          <w:tcPr>
            <w:tcW w:w="1140" w:type="pct"/>
            <w:tcBorders>
              <w:top w:val="single" w:sz="4" w:space="0" w:color="F087B6"/>
              <w:bottom w:val="single" w:sz="4" w:space="0" w:color="F08262"/>
            </w:tcBorders>
            <w:shd w:val="clear" w:color="auto" w:fill="FFFFFF" w:themeFill="background1"/>
          </w:tcPr>
          <w:p w:rsidR="002F3E9C" w:rsidRPr="0014377E" w:rsidRDefault="002F3E9C" w:rsidP="002F3E9C">
            <w:pPr>
              <w:ind w:left="284" w:hanging="284"/>
              <w:rPr>
                <w:rFonts w:cs="DIN-Bold"/>
                <w:bCs/>
                <w:color w:val="E30613"/>
                <w:sz w:val="32"/>
                <w:szCs w:val="10"/>
              </w:rPr>
            </w:pPr>
          </w:p>
        </w:tc>
        <w:tc>
          <w:tcPr>
            <w:tcW w:w="1140" w:type="pct"/>
            <w:tcBorders>
              <w:top w:val="single" w:sz="4" w:space="0" w:color="F087B6"/>
              <w:bottom w:val="single" w:sz="4" w:space="0" w:color="F08262"/>
            </w:tcBorders>
            <w:shd w:val="clear" w:color="auto" w:fill="FFFFFF" w:themeFill="background1"/>
          </w:tcPr>
          <w:p w:rsidR="002F3E9C" w:rsidRPr="0014377E" w:rsidRDefault="002F3E9C" w:rsidP="002F3E9C">
            <w:pPr>
              <w:ind w:left="284" w:hanging="284"/>
              <w:rPr>
                <w:rFonts w:cs="DIN-Bold"/>
                <w:bCs/>
                <w:color w:val="E30613"/>
                <w:sz w:val="32"/>
                <w:szCs w:val="10"/>
              </w:rPr>
            </w:pPr>
          </w:p>
        </w:tc>
        <w:tc>
          <w:tcPr>
            <w:tcW w:w="1080" w:type="pct"/>
            <w:tcBorders>
              <w:top w:val="single" w:sz="4" w:space="0" w:color="F087B6"/>
              <w:bottom w:val="single" w:sz="4" w:space="0" w:color="F08262"/>
            </w:tcBorders>
            <w:shd w:val="clear" w:color="auto" w:fill="FFFFFF" w:themeFill="background1"/>
          </w:tcPr>
          <w:p w:rsidR="002F3E9C" w:rsidRPr="0014377E" w:rsidRDefault="002F3E9C" w:rsidP="002F3E9C">
            <w:pPr>
              <w:ind w:left="284" w:hanging="284"/>
              <w:rPr>
                <w:rFonts w:cs="DIN-Bold"/>
                <w:bCs/>
                <w:color w:val="E30613"/>
                <w:sz w:val="32"/>
                <w:szCs w:val="10"/>
              </w:rPr>
            </w:pPr>
          </w:p>
        </w:tc>
        <w:tc>
          <w:tcPr>
            <w:tcW w:w="1080" w:type="pct"/>
            <w:tcBorders>
              <w:top w:val="single" w:sz="4" w:space="0" w:color="F087B6"/>
              <w:bottom w:val="single" w:sz="4" w:space="0" w:color="F08262"/>
            </w:tcBorders>
            <w:shd w:val="clear" w:color="auto" w:fill="FFFFFF" w:themeFill="background1"/>
          </w:tcPr>
          <w:p w:rsidR="002F3E9C" w:rsidRPr="0014377E" w:rsidRDefault="002F3E9C" w:rsidP="002F3E9C">
            <w:pPr>
              <w:ind w:left="284" w:hanging="284"/>
              <w:rPr>
                <w:rFonts w:cs="DIN-Bold"/>
                <w:bCs/>
                <w:color w:val="E30613"/>
                <w:sz w:val="32"/>
                <w:szCs w:val="10"/>
              </w:rPr>
            </w:pPr>
          </w:p>
        </w:tc>
      </w:tr>
      <w:tr w:rsidR="007A7CA4" w:rsidRPr="006C6B93" w:rsidTr="0098043C">
        <w:tc>
          <w:tcPr>
            <w:tcW w:w="560" w:type="pct"/>
            <w:vMerge w:val="restar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E30613"/>
          </w:tcPr>
          <w:p w:rsidR="00C71368" w:rsidRPr="004A1152" w:rsidRDefault="00C71368" w:rsidP="003706CE">
            <w:pPr>
              <w:pStyle w:val="Listenabsatz"/>
              <w:numPr>
                <w:ilvl w:val="0"/>
                <w:numId w:val="37"/>
              </w:numPr>
              <w:spacing w:before="60" w:after="40"/>
              <w:ind w:left="227" w:hanging="227"/>
              <w:contextualSpacing w:val="0"/>
              <w:jc w:val="both"/>
              <w:rPr>
                <w:b/>
                <w:smallCaps/>
                <w:color w:val="FFFFFF" w:themeColor="background1"/>
              </w:rPr>
            </w:pPr>
            <w:r w:rsidRPr="004A1152">
              <w:rPr>
                <w:b/>
                <w:smallCaps/>
                <w:color w:val="FFFFFF" w:themeColor="background1"/>
              </w:rPr>
              <w:t>Analysieren</w:t>
            </w:r>
            <w:r w:rsidRPr="004A1152">
              <w:rPr>
                <w:b/>
                <w:smallCaps/>
                <w:color w:val="FFFFFF" w:themeColor="background1"/>
              </w:rPr>
              <w:br/>
              <w:t>und</w:t>
            </w:r>
            <w:r w:rsidRPr="004A1152">
              <w:rPr>
                <w:b/>
                <w:smallCaps/>
                <w:color w:val="FFFFFF" w:themeColor="background1"/>
              </w:rPr>
              <w:br/>
              <w:t>Reflektieren</w:t>
            </w:r>
          </w:p>
        </w:tc>
        <w:tc>
          <w:tcPr>
            <w:tcW w:w="1140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E30613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E30613"/>
                <w:sz w:val="19"/>
                <w:szCs w:val="19"/>
              </w:rPr>
              <w:t>5.1 Medienanalyse</w:t>
            </w:r>
          </w:p>
        </w:tc>
        <w:tc>
          <w:tcPr>
            <w:tcW w:w="1140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E30613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E30613"/>
                <w:sz w:val="19"/>
                <w:szCs w:val="19"/>
              </w:rPr>
              <w:t>5.2 Meinungsbildung</w:t>
            </w:r>
          </w:p>
        </w:tc>
        <w:tc>
          <w:tcPr>
            <w:tcW w:w="1080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E30613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E30613"/>
                <w:sz w:val="19"/>
                <w:szCs w:val="19"/>
              </w:rPr>
              <w:t>5.3 Identitätsbildung</w:t>
            </w:r>
          </w:p>
        </w:tc>
        <w:tc>
          <w:tcPr>
            <w:tcW w:w="1080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E30613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E30613"/>
                <w:sz w:val="19"/>
                <w:szCs w:val="19"/>
              </w:rPr>
              <w:t>5.4 Selbstregulierte</w:t>
            </w:r>
            <w:r w:rsidRPr="00271163">
              <w:rPr>
                <w:b/>
                <w:color w:val="E30613"/>
                <w:sz w:val="19"/>
                <w:szCs w:val="19"/>
              </w:rPr>
              <w:t xml:space="preserve"> </w:t>
            </w:r>
            <w:r w:rsidRPr="00271163">
              <w:rPr>
                <w:rFonts w:cs="DIN-Bold"/>
                <w:b/>
                <w:bCs/>
                <w:color w:val="E30613"/>
                <w:sz w:val="19"/>
                <w:szCs w:val="19"/>
              </w:rPr>
              <w:t>Mediennutzung</w:t>
            </w:r>
          </w:p>
        </w:tc>
      </w:tr>
      <w:tr w:rsidR="007A7CA4" w:rsidRPr="00263377" w:rsidTr="0098043C">
        <w:tc>
          <w:tcPr>
            <w:tcW w:w="560" w:type="pct"/>
            <w:vMerge/>
            <w:tcBorders>
              <w:left w:val="single" w:sz="4" w:space="0" w:color="F08262"/>
              <w:right w:val="single" w:sz="4" w:space="0" w:color="F08262"/>
            </w:tcBorders>
            <w:shd w:val="clear" w:color="auto" w:fill="E30613"/>
          </w:tcPr>
          <w:p w:rsidR="00C71368" w:rsidRPr="006C6B93" w:rsidRDefault="00C71368" w:rsidP="003706C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C71368" w:rsidRPr="006C6B93" w:rsidRDefault="00C71368" w:rsidP="008C06D3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6C6B93">
              <w:rPr>
                <w:rFonts w:cs="DIN-Light"/>
                <w:sz w:val="16"/>
                <w:szCs w:val="16"/>
              </w:rPr>
              <w:t xml:space="preserve">Die </w:t>
            </w:r>
            <w:r>
              <w:rPr>
                <w:rFonts w:cs="DIN-Light"/>
                <w:sz w:val="16"/>
                <w:szCs w:val="16"/>
              </w:rPr>
              <w:t>Vielfalt der Medien, ihre Ent</w:t>
            </w:r>
            <w:r w:rsidRPr="006C6B93">
              <w:rPr>
                <w:rFonts w:cs="DIN-Light"/>
                <w:sz w:val="16"/>
                <w:szCs w:val="16"/>
              </w:rPr>
              <w:t>wicklung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 xml:space="preserve">und </w:t>
            </w:r>
            <w:proofErr w:type="spellStart"/>
            <w:r w:rsidRPr="006C6B93">
              <w:rPr>
                <w:rFonts w:cs="DIN-Light"/>
                <w:sz w:val="16"/>
                <w:szCs w:val="16"/>
              </w:rPr>
              <w:t>Bedeu</w:t>
            </w:r>
            <w:r w:rsidR="008C06D3">
              <w:rPr>
                <w:rFonts w:cs="DIN-Light"/>
                <w:sz w:val="16"/>
                <w:szCs w:val="16"/>
              </w:rPr>
              <w:t>-</w:t>
            </w:r>
            <w:r w:rsidRPr="006C6B93">
              <w:rPr>
                <w:rFonts w:cs="DIN-Light"/>
                <w:sz w:val="16"/>
                <w:szCs w:val="16"/>
              </w:rPr>
              <w:t>tungen</w:t>
            </w:r>
            <w:proofErr w:type="spellEnd"/>
            <w:r w:rsidRPr="006C6B93">
              <w:rPr>
                <w:rFonts w:cs="DIN-Light"/>
                <w:sz w:val="16"/>
                <w:szCs w:val="16"/>
              </w:rPr>
              <w:t xml:space="preserve"> kennen,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>analysieren und reflektieren</w:t>
            </w:r>
          </w:p>
        </w:tc>
        <w:tc>
          <w:tcPr>
            <w:tcW w:w="1140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C71368" w:rsidRPr="00263377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sz w:val="20"/>
                <w:szCs w:val="20"/>
              </w:rPr>
            </w:pPr>
            <w:r w:rsidRPr="00263377">
              <w:rPr>
                <w:rFonts w:cs="DIN-Light"/>
                <w:sz w:val="16"/>
                <w:szCs w:val="16"/>
              </w:rPr>
              <w:t>Die interessengeleitete Setzung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Verbreitung von Themen in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Medien erkennen sowie in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Bezug auf die Meinungsbildung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beurteilen</w:t>
            </w:r>
          </w:p>
        </w:tc>
        <w:tc>
          <w:tcPr>
            <w:tcW w:w="1080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C71368" w:rsidRPr="00263377" w:rsidRDefault="00C71368" w:rsidP="00D432F7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Chancen und Herausforderungen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von Medien für die Realitätswahrnehmung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 xml:space="preserve">erkennen und </w:t>
            </w:r>
            <w:proofErr w:type="spellStart"/>
            <w:r w:rsidRPr="00263377">
              <w:rPr>
                <w:rFonts w:cs="DIN-Light"/>
                <w:sz w:val="16"/>
                <w:szCs w:val="16"/>
              </w:rPr>
              <w:t>analy</w:t>
            </w:r>
            <w:r w:rsidR="008C06D3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sieren</w:t>
            </w:r>
            <w:proofErr w:type="spellEnd"/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sowie für die eigene Identitätsbildung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="00D432F7">
              <w:rPr>
                <w:rFonts w:cs="DIN-Light"/>
                <w:sz w:val="16"/>
                <w:szCs w:val="16"/>
              </w:rPr>
              <w:br/>
            </w:r>
            <w:r w:rsidRPr="00263377">
              <w:rPr>
                <w:rFonts w:cs="DIN-Light"/>
                <w:sz w:val="16"/>
                <w:szCs w:val="16"/>
              </w:rPr>
              <w:t>nutzen</w:t>
            </w:r>
          </w:p>
        </w:tc>
        <w:tc>
          <w:tcPr>
            <w:tcW w:w="1080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C71368" w:rsidRPr="00263377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Medien und ihre Wirkungen beschreiben,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kritisch reflektieren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deren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 xml:space="preserve">Nutzung </w:t>
            </w:r>
            <w:proofErr w:type="spellStart"/>
            <w:r w:rsidRPr="00263377">
              <w:rPr>
                <w:rFonts w:cs="DIN-Light"/>
                <w:sz w:val="16"/>
                <w:szCs w:val="16"/>
              </w:rPr>
              <w:t>selbstverantwort</w:t>
            </w:r>
            <w:r w:rsidR="008C06D3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lich</w:t>
            </w:r>
            <w:proofErr w:type="spellEnd"/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regulieren; andere bei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ihrer Mediennutzung unterstützen</w:t>
            </w:r>
          </w:p>
        </w:tc>
      </w:tr>
      <w:tr w:rsidR="007A7CA4" w:rsidRPr="00B37241" w:rsidTr="0098043C">
        <w:tc>
          <w:tcPr>
            <w:tcW w:w="560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  <w:shd w:val="clear" w:color="auto" w:fill="F08262"/>
          </w:tcPr>
          <w:p w:rsidR="009E2E6E" w:rsidRPr="00B37241" w:rsidRDefault="009E2E6E" w:rsidP="003706CE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cs="Vrinda"/>
                <w:color w:val="9900FF"/>
                <w:sz w:val="16"/>
                <w:szCs w:val="16"/>
              </w:rPr>
            </w:pPr>
          </w:p>
        </w:tc>
        <w:tc>
          <w:tcPr>
            <w:tcW w:w="1140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9E2E6E" w:rsidRPr="002F3E9C" w:rsidRDefault="009E2E6E" w:rsidP="00E82FFA">
            <w:pPr>
              <w:pStyle w:val="Listenabsatz"/>
              <w:numPr>
                <w:ilvl w:val="0"/>
                <w:numId w:val="41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Sachunterricht; Sekundarstufe</w:t>
            </w:r>
          </w:p>
        </w:tc>
        <w:tc>
          <w:tcPr>
            <w:tcW w:w="1140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9E2E6E" w:rsidRPr="002F3E9C" w:rsidRDefault="009E2E6E" w:rsidP="00E82FFA">
            <w:pPr>
              <w:pStyle w:val="Listenabsatz"/>
              <w:numPr>
                <w:ilvl w:val="0"/>
                <w:numId w:val="41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Sachunterricht; Sekundarstufe</w:t>
            </w:r>
          </w:p>
        </w:tc>
        <w:tc>
          <w:tcPr>
            <w:tcW w:w="1080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9E2E6E" w:rsidRPr="002F3E9C" w:rsidRDefault="009E2E6E" w:rsidP="00E82FFA">
            <w:pPr>
              <w:pStyle w:val="Listenabsatz"/>
              <w:numPr>
                <w:ilvl w:val="0"/>
                <w:numId w:val="41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fächerübergreifend</w:t>
            </w:r>
          </w:p>
        </w:tc>
        <w:tc>
          <w:tcPr>
            <w:tcW w:w="1080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9E2E6E" w:rsidRPr="004945BE" w:rsidRDefault="009E2E6E" w:rsidP="00E82FFA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Medienkonsum 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sym w:font="Symbol" w:char="F0AE"/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Sachunterricht (</w:t>
            </w:r>
            <w:r w:rsidR="00833FA2"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siehe Lehr-plan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2.4)</w:t>
            </w:r>
          </w:p>
        </w:tc>
      </w:tr>
      <w:tr w:rsidR="007A7CA4" w:rsidRPr="00B37241" w:rsidTr="0098043C">
        <w:tc>
          <w:tcPr>
            <w:tcW w:w="560" w:type="pct"/>
            <w:tcBorders>
              <w:top w:val="single" w:sz="4" w:space="0" w:color="F08262"/>
            </w:tcBorders>
            <w:shd w:val="clear" w:color="auto" w:fill="FFFFFF" w:themeFill="background1"/>
          </w:tcPr>
          <w:p w:rsidR="00AF5F5C" w:rsidRPr="0014377E" w:rsidRDefault="00AF5F5C" w:rsidP="00AF5F5C">
            <w:pPr>
              <w:pStyle w:val="Listenabsatz"/>
              <w:ind w:left="170"/>
              <w:contextualSpacing w:val="0"/>
              <w:jc w:val="both"/>
              <w:rPr>
                <w:rFonts w:cs="Vrinda"/>
                <w:color w:val="9900FF"/>
                <w:sz w:val="32"/>
                <w:szCs w:val="10"/>
              </w:rPr>
            </w:pPr>
          </w:p>
        </w:tc>
        <w:tc>
          <w:tcPr>
            <w:tcW w:w="1140" w:type="pct"/>
            <w:tcBorders>
              <w:top w:val="single" w:sz="4" w:space="0" w:color="F08262"/>
            </w:tcBorders>
            <w:shd w:val="clear" w:color="auto" w:fill="FFFFFF" w:themeFill="background1"/>
          </w:tcPr>
          <w:p w:rsidR="00AF5F5C" w:rsidRPr="0014377E" w:rsidRDefault="00AF5F5C" w:rsidP="00AF5F5C">
            <w:pPr>
              <w:pStyle w:val="Listenabsatz"/>
              <w:ind w:left="170"/>
              <w:contextualSpacing w:val="0"/>
              <w:jc w:val="both"/>
              <w:rPr>
                <w:rFonts w:cs="Vrinda"/>
                <w:color w:val="808080" w:themeColor="background1" w:themeShade="80"/>
                <w:sz w:val="32"/>
                <w:szCs w:val="10"/>
              </w:rPr>
            </w:pPr>
          </w:p>
        </w:tc>
        <w:tc>
          <w:tcPr>
            <w:tcW w:w="1140" w:type="pct"/>
            <w:tcBorders>
              <w:top w:val="single" w:sz="4" w:space="0" w:color="F08262"/>
            </w:tcBorders>
            <w:shd w:val="clear" w:color="auto" w:fill="FFFFFF" w:themeFill="background1"/>
          </w:tcPr>
          <w:p w:rsidR="00AF5F5C" w:rsidRPr="0014377E" w:rsidRDefault="00AF5F5C" w:rsidP="00AF5F5C">
            <w:pPr>
              <w:pStyle w:val="Listenabsatz"/>
              <w:ind w:left="170"/>
              <w:contextualSpacing w:val="0"/>
              <w:jc w:val="both"/>
              <w:rPr>
                <w:rFonts w:cs="Vrinda"/>
                <w:color w:val="808080" w:themeColor="background1" w:themeShade="80"/>
                <w:sz w:val="32"/>
                <w:szCs w:val="10"/>
              </w:rPr>
            </w:pPr>
          </w:p>
        </w:tc>
        <w:tc>
          <w:tcPr>
            <w:tcW w:w="1080" w:type="pct"/>
            <w:tcBorders>
              <w:top w:val="single" w:sz="4" w:space="0" w:color="F08262"/>
            </w:tcBorders>
            <w:shd w:val="clear" w:color="auto" w:fill="FFFFFF" w:themeFill="background1"/>
          </w:tcPr>
          <w:p w:rsidR="00AF5F5C" w:rsidRPr="0014377E" w:rsidRDefault="00AF5F5C" w:rsidP="00AF5F5C">
            <w:pPr>
              <w:pStyle w:val="Listenabsatz"/>
              <w:ind w:left="170"/>
              <w:contextualSpacing w:val="0"/>
              <w:jc w:val="both"/>
              <w:rPr>
                <w:rFonts w:cs="Vrinda"/>
                <w:color w:val="808080" w:themeColor="background1" w:themeShade="80"/>
                <w:sz w:val="32"/>
                <w:szCs w:val="10"/>
              </w:rPr>
            </w:pPr>
          </w:p>
        </w:tc>
        <w:tc>
          <w:tcPr>
            <w:tcW w:w="1080" w:type="pct"/>
            <w:tcBorders>
              <w:top w:val="single" w:sz="4" w:space="0" w:color="F08262"/>
            </w:tcBorders>
            <w:shd w:val="clear" w:color="auto" w:fill="FFFFFF" w:themeFill="background1"/>
          </w:tcPr>
          <w:p w:rsidR="00AF5F5C" w:rsidRPr="0014377E" w:rsidRDefault="00AF5F5C" w:rsidP="00AF5F5C">
            <w:pPr>
              <w:pStyle w:val="Listenabsatz"/>
              <w:ind w:left="170"/>
              <w:contextualSpacing w:val="0"/>
              <w:jc w:val="both"/>
              <w:rPr>
                <w:rFonts w:cs="Vrinda"/>
                <w:color w:val="808080" w:themeColor="background1" w:themeShade="80"/>
                <w:sz w:val="32"/>
                <w:szCs w:val="10"/>
              </w:rPr>
            </w:pPr>
          </w:p>
        </w:tc>
      </w:tr>
      <w:tr w:rsidR="007A7CA4" w:rsidRPr="006C6B93" w:rsidTr="0098043C">
        <w:tblPrEx>
          <w:tblBorders>
            <w:top w:val="single" w:sz="4" w:space="0" w:color="FDD58C"/>
            <w:left w:val="single" w:sz="4" w:space="0" w:color="FDD58C"/>
            <w:bottom w:val="single" w:sz="4" w:space="0" w:color="FDD58C"/>
            <w:right w:val="single" w:sz="4" w:space="0" w:color="FDD58C"/>
          </w:tblBorders>
        </w:tblPrEx>
        <w:tc>
          <w:tcPr>
            <w:tcW w:w="560" w:type="pct"/>
            <w:vMerge w:val="restart"/>
            <w:tcBorders>
              <w:right w:val="single" w:sz="4" w:space="0" w:color="FDD58C"/>
            </w:tcBorders>
            <w:shd w:val="clear" w:color="auto" w:fill="FAB72D"/>
          </w:tcPr>
          <w:p w:rsidR="00C71368" w:rsidRPr="004A1152" w:rsidRDefault="00C71368" w:rsidP="003706CE">
            <w:pPr>
              <w:pStyle w:val="Listenabsatz"/>
              <w:numPr>
                <w:ilvl w:val="0"/>
                <w:numId w:val="37"/>
              </w:numPr>
              <w:spacing w:before="60" w:after="40"/>
              <w:ind w:left="227" w:hanging="227"/>
              <w:contextualSpacing w:val="0"/>
              <w:jc w:val="both"/>
              <w:rPr>
                <w:b/>
                <w:smallCaps/>
                <w:color w:val="FFFFFF" w:themeColor="background1"/>
              </w:rPr>
            </w:pPr>
            <w:r w:rsidRPr="004A1152">
              <w:rPr>
                <w:b/>
                <w:smallCaps/>
                <w:color w:val="FFFFFF" w:themeColor="background1"/>
              </w:rPr>
              <w:t>Problemlösen</w:t>
            </w:r>
            <w:r w:rsidRPr="004A1152">
              <w:rPr>
                <w:b/>
                <w:smallCaps/>
                <w:color w:val="FFFFFF" w:themeColor="background1"/>
              </w:rPr>
              <w:br/>
              <w:t>und</w:t>
            </w:r>
            <w:r w:rsidRPr="004A1152">
              <w:rPr>
                <w:b/>
                <w:smallCaps/>
                <w:color w:val="FFFFFF" w:themeColor="background1"/>
              </w:rPr>
              <w:br/>
              <w:t>Modellieren</w:t>
            </w:r>
          </w:p>
        </w:tc>
        <w:tc>
          <w:tcPr>
            <w:tcW w:w="1140" w:type="pct"/>
            <w:tcBorders>
              <w:top w:val="single" w:sz="4" w:space="0" w:color="FDD58C"/>
              <w:left w:val="single" w:sz="4" w:space="0" w:color="FDD58C"/>
              <w:bottom w:val="nil"/>
              <w:right w:val="single" w:sz="4" w:space="0" w:color="FDD58C"/>
            </w:tcBorders>
            <w:shd w:val="clear" w:color="auto" w:fill="FEF8ED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FAB72D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FAB72D"/>
                <w:sz w:val="19"/>
                <w:szCs w:val="19"/>
              </w:rPr>
              <w:t>6.1 Prinzipien der digitalen Welt</w:t>
            </w:r>
          </w:p>
        </w:tc>
        <w:tc>
          <w:tcPr>
            <w:tcW w:w="1140" w:type="pct"/>
            <w:tcBorders>
              <w:top w:val="single" w:sz="4" w:space="0" w:color="FDD58C"/>
              <w:left w:val="single" w:sz="4" w:space="0" w:color="FDD58C"/>
              <w:bottom w:val="nil"/>
              <w:right w:val="single" w:sz="4" w:space="0" w:color="FDD58C"/>
            </w:tcBorders>
            <w:shd w:val="clear" w:color="auto" w:fill="FEF8ED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FAB72D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FAB72D"/>
                <w:sz w:val="19"/>
                <w:szCs w:val="19"/>
              </w:rPr>
              <w:t>6.2 Algorithmen erkennen</w:t>
            </w:r>
          </w:p>
        </w:tc>
        <w:tc>
          <w:tcPr>
            <w:tcW w:w="1080" w:type="pct"/>
            <w:tcBorders>
              <w:top w:val="single" w:sz="4" w:space="0" w:color="FDD58C"/>
              <w:left w:val="single" w:sz="4" w:space="0" w:color="FDD58C"/>
              <w:bottom w:val="nil"/>
              <w:right w:val="single" w:sz="4" w:space="0" w:color="FDD58C"/>
            </w:tcBorders>
            <w:shd w:val="clear" w:color="auto" w:fill="FEF8ED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FAB72D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FAB72D"/>
                <w:sz w:val="19"/>
                <w:szCs w:val="19"/>
              </w:rPr>
              <w:t>6.3 Modellieren und</w:t>
            </w:r>
            <w:r w:rsidRPr="00271163">
              <w:rPr>
                <w:b/>
                <w:color w:val="FAB72D"/>
                <w:sz w:val="19"/>
                <w:szCs w:val="19"/>
              </w:rPr>
              <w:t xml:space="preserve"> </w:t>
            </w:r>
            <w:r w:rsidRPr="00271163">
              <w:rPr>
                <w:rFonts w:cs="DIN-Bold"/>
                <w:b/>
                <w:bCs/>
                <w:color w:val="FAB72D"/>
                <w:sz w:val="19"/>
                <w:szCs w:val="19"/>
              </w:rPr>
              <w:t>Programmieren</w:t>
            </w:r>
          </w:p>
        </w:tc>
        <w:tc>
          <w:tcPr>
            <w:tcW w:w="1080" w:type="pct"/>
            <w:tcBorders>
              <w:left w:val="single" w:sz="4" w:space="0" w:color="FDD58C"/>
            </w:tcBorders>
            <w:shd w:val="clear" w:color="auto" w:fill="FEF8ED"/>
          </w:tcPr>
          <w:p w:rsidR="00C71368" w:rsidRPr="00271163" w:rsidRDefault="00C71368" w:rsidP="003706CE">
            <w:pPr>
              <w:spacing w:before="60" w:after="40"/>
              <w:ind w:left="284" w:hanging="284"/>
              <w:rPr>
                <w:b/>
                <w:color w:val="FAB72D"/>
                <w:sz w:val="19"/>
                <w:szCs w:val="19"/>
              </w:rPr>
            </w:pPr>
            <w:r w:rsidRPr="00271163">
              <w:rPr>
                <w:rFonts w:cs="DIN-Bold"/>
                <w:b/>
                <w:bCs/>
                <w:color w:val="FAB72D"/>
                <w:sz w:val="19"/>
                <w:szCs w:val="19"/>
              </w:rPr>
              <w:t>6.4 Bedeutung von Algorithmen</w:t>
            </w:r>
          </w:p>
        </w:tc>
      </w:tr>
      <w:tr w:rsidR="007A7CA4" w:rsidRPr="00263377" w:rsidTr="0098043C">
        <w:tblPrEx>
          <w:tblBorders>
            <w:top w:val="single" w:sz="4" w:space="0" w:color="FDD58C"/>
            <w:left w:val="single" w:sz="4" w:space="0" w:color="FDD58C"/>
            <w:bottom w:val="single" w:sz="4" w:space="0" w:color="FDD58C"/>
            <w:right w:val="single" w:sz="4" w:space="0" w:color="FDD58C"/>
          </w:tblBorders>
        </w:tblPrEx>
        <w:tc>
          <w:tcPr>
            <w:tcW w:w="560" w:type="pct"/>
            <w:vMerge/>
            <w:tcBorders>
              <w:right w:val="single" w:sz="4" w:space="0" w:color="FDD58C"/>
            </w:tcBorders>
            <w:shd w:val="clear" w:color="auto" w:fill="FAB72D"/>
          </w:tcPr>
          <w:p w:rsidR="00C71368" w:rsidRPr="006C6B93" w:rsidRDefault="00C71368" w:rsidP="003706C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pct"/>
            <w:tcBorders>
              <w:top w:val="nil"/>
              <w:left w:val="single" w:sz="4" w:space="0" w:color="FDD58C"/>
              <w:bottom w:val="nil"/>
              <w:right w:val="single" w:sz="4" w:space="0" w:color="FDD58C"/>
            </w:tcBorders>
            <w:shd w:val="clear" w:color="auto" w:fill="FEF8ED"/>
          </w:tcPr>
          <w:p w:rsidR="00C71368" w:rsidRPr="006C6B93" w:rsidRDefault="00C71368" w:rsidP="00C565D4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6C6B93">
              <w:rPr>
                <w:rFonts w:cs="DIN-Light"/>
                <w:sz w:val="16"/>
                <w:szCs w:val="16"/>
              </w:rPr>
              <w:t>Grundlegende Prinzipien und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>Funktionsweisen der digitalen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>Welt identifizieren, kennen,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6C6B93">
              <w:rPr>
                <w:rFonts w:cs="DIN-Light"/>
                <w:sz w:val="16"/>
                <w:szCs w:val="16"/>
              </w:rPr>
              <w:t>verstehen und bewusst nutzen</w:t>
            </w:r>
          </w:p>
        </w:tc>
        <w:tc>
          <w:tcPr>
            <w:tcW w:w="1140" w:type="pct"/>
            <w:tcBorders>
              <w:top w:val="nil"/>
              <w:left w:val="single" w:sz="4" w:space="0" w:color="FDD58C"/>
              <w:bottom w:val="nil"/>
              <w:right w:val="single" w:sz="4" w:space="0" w:color="FDD58C"/>
            </w:tcBorders>
            <w:shd w:val="clear" w:color="auto" w:fill="FEF8ED"/>
          </w:tcPr>
          <w:p w:rsidR="00C71368" w:rsidRPr="00263377" w:rsidRDefault="00C71368" w:rsidP="00D432F7">
            <w:pPr>
              <w:autoSpaceDE w:val="0"/>
              <w:autoSpaceDN w:val="0"/>
              <w:adjustRightInd w:val="0"/>
              <w:spacing w:after="40"/>
              <w:rPr>
                <w:sz w:val="20"/>
                <w:szCs w:val="20"/>
              </w:rPr>
            </w:pPr>
            <w:r w:rsidRPr="00263377">
              <w:rPr>
                <w:rFonts w:cs="DIN-Light"/>
                <w:sz w:val="16"/>
                <w:szCs w:val="16"/>
              </w:rPr>
              <w:t>Algorithmische Muster und Strukturen</w:t>
            </w:r>
            <w:r w:rsidR="00D432F7"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 xml:space="preserve">in </w:t>
            </w:r>
            <w:r w:rsidR="00D432F7">
              <w:rPr>
                <w:rFonts w:cs="DIN-Light"/>
                <w:sz w:val="16"/>
                <w:szCs w:val="16"/>
              </w:rPr>
              <w:br/>
            </w:r>
            <w:r w:rsidRPr="00263377">
              <w:rPr>
                <w:rFonts w:cs="DIN-Light"/>
                <w:sz w:val="16"/>
                <w:szCs w:val="16"/>
              </w:rPr>
              <w:t>verschiedenen Kontexten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erkennen, nachvollziehen und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reflektieren</w:t>
            </w:r>
          </w:p>
        </w:tc>
        <w:tc>
          <w:tcPr>
            <w:tcW w:w="1080" w:type="pct"/>
            <w:tcBorders>
              <w:top w:val="nil"/>
              <w:left w:val="single" w:sz="4" w:space="0" w:color="FDD58C"/>
              <w:bottom w:val="nil"/>
              <w:right w:val="single" w:sz="4" w:space="0" w:color="FDD58C"/>
            </w:tcBorders>
            <w:shd w:val="clear" w:color="auto" w:fill="FEF8ED"/>
          </w:tcPr>
          <w:p w:rsidR="00C71368" w:rsidRPr="00263377" w:rsidRDefault="00C71368" w:rsidP="00D432F7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Probleme formalisiert beschreiben,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Problemlöse</w:t>
            </w:r>
            <w:r w:rsidR="00271163">
              <w:rPr>
                <w:rFonts w:cs="DIN-Light"/>
                <w:sz w:val="16"/>
                <w:szCs w:val="16"/>
              </w:rPr>
              <w:t>-</w:t>
            </w:r>
            <w:r w:rsidRPr="00263377">
              <w:rPr>
                <w:rFonts w:cs="DIN-Light"/>
                <w:sz w:val="16"/>
                <w:szCs w:val="16"/>
              </w:rPr>
              <w:t>strategien entwickeln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und dazu eine strukturierte,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algorithmische Sequenz planen;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diese auch durch Programmieren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umsetzen und die gefundene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="00D432F7">
              <w:rPr>
                <w:rFonts w:cs="DIN-Light"/>
                <w:sz w:val="16"/>
                <w:szCs w:val="16"/>
              </w:rPr>
              <w:br/>
            </w:r>
            <w:r w:rsidRPr="00263377">
              <w:rPr>
                <w:rFonts w:cs="DIN-Light"/>
                <w:sz w:val="16"/>
                <w:szCs w:val="16"/>
              </w:rPr>
              <w:t>Lösungsstrategie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beurteilen</w:t>
            </w:r>
          </w:p>
        </w:tc>
        <w:tc>
          <w:tcPr>
            <w:tcW w:w="1080" w:type="pct"/>
            <w:tcBorders>
              <w:left w:val="single" w:sz="4" w:space="0" w:color="FDD58C"/>
            </w:tcBorders>
            <w:shd w:val="clear" w:color="auto" w:fill="FEF8ED"/>
          </w:tcPr>
          <w:p w:rsidR="00C71368" w:rsidRPr="00263377" w:rsidRDefault="00C71368" w:rsidP="00FB18BE">
            <w:pPr>
              <w:autoSpaceDE w:val="0"/>
              <w:autoSpaceDN w:val="0"/>
              <w:adjustRightInd w:val="0"/>
              <w:spacing w:after="40"/>
              <w:jc w:val="both"/>
              <w:rPr>
                <w:sz w:val="16"/>
                <w:szCs w:val="16"/>
              </w:rPr>
            </w:pPr>
            <w:r w:rsidRPr="00263377">
              <w:rPr>
                <w:rFonts w:cs="DIN-Light"/>
                <w:sz w:val="16"/>
                <w:szCs w:val="16"/>
              </w:rPr>
              <w:t>Einflüsse von Algorithmen und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Auswirkung der Automatisierung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von Prozessen in der digitalen Welt</w:t>
            </w:r>
            <w:r>
              <w:rPr>
                <w:rFonts w:cs="DIN-Light"/>
                <w:sz w:val="16"/>
                <w:szCs w:val="16"/>
              </w:rPr>
              <w:t xml:space="preserve"> </w:t>
            </w:r>
            <w:r w:rsidRPr="00263377">
              <w:rPr>
                <w:rFonts w:cs="DIN-Light"/>
                <w:sz w:val="16"/>
                <w:szCs w:val="16"/>
              </w:rPr>
              <w:t>beschreiben und reflektieren</w:t>
            </w:r>
          </w:p>
        </w:tc>
      </w:tr>
      <w:tr w:rsidR="007A7CA4" w:rsidRPr="00B37241" w:rsidTr="0098043C">
        <w:tblPrEx>
          <w:tblBorders>
            <w:top w:val="single" w:sz="4" w:space="0" w:color="FDD58C"/>
            <w:left w:val="single" w:sz="4" w:space="0" w:color="FDD58C"/>
            <w:bottom w:val="single" w:sz="4" w:space="0" w:color="FDD58C"/>
            <w:right w:val="single" w:sz="4" w:space="0" w:color="FDD58C"/>
          </w:tblBorders>
        </w:tblPrEx>
        <w:tc>
          <w:tcPr>
            <w:tcW w:w="560" w:type="pct"/>
            <w:tcBorders>
              <w:right w:val="single" w:sz="4" w:space="0" w:color="FDD58C"/>
            </w:tcBorders>
            <w:shd w:val="clear" w:color="auto" w:fill="FDD58C"/>
          </w:tcPr>
          <w:p w:rsidR="00F618FD" w:rsidRPr="00B37241" w:rsidRDefault="00F618FD" w:rsidP="003706CE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cs="Vrinda"/>
                <w:color w:val="9900FF"/>
                <w:sz w:val="16"/>
                <w:szCs w:val="16"/>
              </w:rPr>
            </w:pPr>
          </w:p>
        </w:tc>
        <w:tc>
          <w:tcPr>
            <w:tcW w:w="1140" w:type="pct"/>
            <w:tcBorders>
              <w:top w:val="nil"/>
              <w:left w:val="single" w:sz="4" w:space="0" w:color="FDD58C"/>
              <w:bottom w:val="single" w:sz="4" w:space="0" w:color="FDD58C"/>
              <w:right w:val="single" w:sz="4" w:space="0" w:color="FDD58C"/>
            </w:tcBorders>
          </w:tcPr>
          <w:p w:rsidR="00F618FD" w:rsidRPr="004945BE" w:rsidRDefault="00C47D01" w:rsidP="00E82FFA">
            <w:pPr>
              <w:pStyle w:val="Listenabsatz"/>
              <w:numPr>
                <w:ilvl w:val="0"/>
                <w:numId w:val="39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Hintergründe verstehen (z. B. </w:t>
            </w:r>
            <w:r w:rsidR="00F618FD"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Dennis Digital</w:t>
            </w:r>
            <w:r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- Planet Schule)</w:t>
            </w:r>
          </w:p>
        </w:tc>
        <w:tc>
          <w:tcPr>
            <w:tcW w:w="1140" w:type="pct"/>
            <w:tcBorders>
              <w:top w:val="nil"/>
              <w:left w:val="single" w:sz="4" w:space="0" w:color="FDD58C"/>
              <w:bottom w:val="single" w:sz="4" w:space="0" w:color="FDD58C"/>
              <w:right w:val="single" w:sz="4" w:space="0" w:color="FDD58C"/>
            </w:tcBorders>
          </w:tcPr>
          <w:p w:rsidR="00FC5D65" w:rsidRPr="00E3181E" w:rsidRDefault="00FC5D65" w:rsidP="00AB3B33">
            <w:pPr>
              <w:pStyle w:val="Listenabsatz"/>
              <w:numPr>
                <w:ilvl w:val="0"/>
                <w:numId w:val="39"/>
              </w:numPr>
              <w:tabs>
                <w:tab w:val="left" w:pos="1049"/>
              </w:tabs>
              <w:spacing w:before="40" w:after="4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r w:rsidRPr="00E3181E">
              <w:rPr>
                <w:rFonts w:cs="Vrinda"/>
                <w:color w:val="7030A0"/>
                <w:sz w:val="16"/>
                <w:szCs w:val="16"/>
                <w:u w:val="single"/>
              </w:rPr>
              <w:t>Arithmetik:</w:t>
            </w:r>
            <w:r w:rsidR="00C215E1" w:rsidRPr="00E3181E">
              <w:t xml:space="preserve"> </w:t>
            </w:r>
            <w:r w:rsidR="00C215E1" w:rsidRPr="00E3181E">
              <w:tab/>
            </w:r>
            <w:r w:rsidR="00C215E1" w:rsidRPr="00E3181E">
              <w:rPr>
                <w:rFonts w:cs="Vrinda"/>
                <w:color w:val="7030A0"/>
                <w:sz w:val="16"/>
                <w:szCs w:val="16"/>
              </w:rPr>
              <w:t>Zahlenfolgen fortsetzen,</w:t>
            </w:r>
            <w:r w:rsidR="00AB3B33">
              <w:rPr>
                <w:rFonts w:cs="Vrinda"/>
                <w:color w:val="7030A0"/>
                <w:sz w:val="16"/>
                <w:szCs w:val="16"/>
              </w:rPr>
              <w:t xml:space="preserve"> </w:t>
            </w:r>
            <w:proofErr w:type="spellStart"/>
            <w:r w:rsidR="00AB3B33">
              <w:rPr>
                <w:rFonts w:cs="Vrinda"/>
                <w:color w:val="7030A0"/>
                <w:sz w:val="16"/>
                <w:szCs w:val="16"/>
              </w:rPr>
              <w:t>Rechenket</w:t>
            </w:r>
            <w:proofErr w:type="spellEnd"/>
            <w:r w:rsidR="00AB3B33">
              <w:rPr>
                <w:rFonts w:cs="Vrinda"/>
                <w:color w:val="7030A0"/>
                <w:sz w:val="16"/>
                <w:szCs w:val="16"/>
              </w:rPr>
              <w:t>-</w:t>
            </w:r>
            <w:r w:rsidR="00C215E1" w:rsidRPr="00E3181E">
              <w:t xml:space="preserve"> </w:t>
            </w:r>
            <w:r w:rsidR="00C215E1" w:rsidRPr="00E3181E">
              <w:tab/>
            </w:r>
            <w:proofErr w:type="spellStart"/>
            <w:r w:rsidR="00AB3B33">
              <w:rPr>
                <w:rFonts w:cs="Vrinda"/>
                <w:color w:val="7030A0"/>
                <w:sz w:val="16"/>
                <w:szCs w:val="16"/>
              </w:rPr>
              <w:t>ten</w:t>
            </w:r>
            <w:proofErr w:type="spellEnd"/>
            <w:r w:rsidR="00AB3B33">
              <w:rPr>
                <w:rFonts w:cs="Vrinda"/>
                <w:color w:val="7030A0"/>
                <w:sz w:val="16"/>
                <w:szCs w:val="16"/>
              </w:rPr>
              <w:t>, s</w:t>
            </w:r>
            <w:r w:rsidRPr="00E3181E">
              <w:rPr>
                <w:rFonts w:cs="Vrinda"/>
                <w:color w:val="7030A0"/>
                <w:sz w:val="16"/>
                <w:szCs w:val="16"/>
              </w:rPr>
              <w:t>chriftliche Rechenverfahren</w:t>
            </w:r>
          </w:p>
          <w:p w:rsidR="00FC5D65" w:rsidRPr="00E3181E" w:rsidRDefault="00C215E1" w:rsidP="00AB3B33">
            <w:pPr>
              <w:pStyle w:val="Listenabsatz"/>
              <w:numPr>
                <w:ilvl w:val="0"/>
                <w:numId w:val="39"/>
              </w:numPr>
              <w:tabs>
                <w:tab w:val="left" w:pos="1049"/>
              </w:tabs>
              <w:spacing w:before="40" w:after="4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r w:rsidRPr="00E3181E">
              <w:rPr>
                <w:rFonts w:cs="Vrinda"/>
                <w:color w:val="7030A0"/>
                <w:sz w:val="16"/>
                <w:szCs w:val="16"/>
                <w:u w:val="single"/>
              </w:rPr>
              <w:t>Geometrie:</w:t>
            </w:r>
            <w:r w:rsidRPr="00E3181E">
              <w:t xml:space="preserve"> </w:t>
            </w:r>
            <w:r w:rsidRPr="00E3181E">
              <w:tab/>
            </w:r>
            <w:r w:rsidRPr="00E3181E">
              <w:rPr>
                <w:rFonts w:cs="Vrinda"/>
                <w:color w:val="7030A0"/>
                <w:sz w:val="16"/>
                <w:szCs w:val="16"/>
              </w:rPr>
              <w:t>Muster</w:t>
            </w:r>
            <w:r w:rsidR="00A43DB4">
              <w:rPr>
                <w:rFonts w:cs="Vrinda"/>
                <w:color w:val="7030A0"/>
                <w:sz w:val="16"/>
                <w:szCs w:val="16"/>
              </w:rPr>
              <w:t xml:space="preserve"> fortsetzen</w:t>
            </w:r>
            <w:r w:rsidRPr="00E3181E">
              <w:rPr>
                <w:rFonts w:cs="Vrinda"/>
                <w:color w:val="7030A0"/>
                <w:sz w:val="16"/>
                <w:szCs w:val="16"/>
              </w:rPr>
              <w:t>, Bandornamente,</w:t>
            </w:r>
            <w:r w:rsidRPr="00E3181E">
              <w:br/>
            </w:r>
            <w:r w:rsidRPr="00E3181E">
              <w:tab/>
            </w:r>
            <w:r w:rsidRPr="00E3181E">
              <w:rPr>
                <w:rFonts w:cs="Vrinda"/>
                <w:color w:val="7030A0"/>
                <w:sz w:val="16"/>
                <w:szCs w:val="16"/>
              </w:rPr>
              <w:t>nach Anlei</w:t>
            </w:r>
            <w:r w:rsidR="00FC5D65" w:rsidRPr="00E3181E">
              <w:rPr>
                <w:rFonts w:cs="Vrinda"/>
                <w:color w:val="7030A0"/>
                <w:sz w:val="16"/>
                <w:szCs w:val="16"/>
              </w:rPr>
              <w:t>tung falten oder spielen</w:t>
            </w:r>
          </w:p>
          <w:p w:rsidR="00AE3EDC" w:rsidRPr="00E3181E" w:rsidRDefault="001A41AB" w:rsidP="0014377E">
            <w:pPr>
              <w:pStyle w:val="Listenabsatz"/>
              <w:numPr>
                <w:ilvl w:val="0"/>
                <w:numId w:val="39"/>
              </w:numPr>
              <w:spacing w:before="12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r w:rsidRPr="00E3181E">
              <w:rPr>
                <w:b/>
                <w:color w:val="7030A0"/>
                <w:sz w:val="16"/>
                <w:szCs w:val="16"/>
              </w:rPr>
              <w:t>Das Zahlenbuch 1</w:t>
            </w:r>
            <w:r w:rsidRPr="00E3181E">
              <w:rPr>
                <w:color w:val="7030A0"/>
                <w:sz w:val="16"/>
                <w:szCs w:val="16"/>
              </w:rPr>
              <w:t>:</w:t>
            </w:r>
            <w:r w:rsidRPr="00E3181E">
              <w:rPr>
                <w:rFonts w:cs="Aharoni"/>
                <w:caps/>
                <w:color w:val="7030A0"/>
                <w:sz w:val="16"/>
                <w:szCs w:val="16"/>
              </w:rPr>
              <w:t xml:space="preserve"> </w:t>
            </w:r>
          </w:p>
          <w:p w:rsidR="007F7C07" w:rsidRPr="00E3181E" w:rsidRDefault="00AE3EDC" w:rsidP="007F7C07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SB S. 12 </w:t>
            </w:r>
            <w:r w:rsidR="0049751A" w:rsidRPr="00E3181E">
              <w:rPr>
                <w:rFonts w:cs="Aharoni"/>
                <w:color w:val="000000" w:themeColor="text1"/>
                <w:sz w:val="16"/>
                <w:szCs w:val="16"/>
              </w:rPr>
              <w:t>|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AH S. </w:t>
            </w:r>
            <w:r w:rsidR="007F7C07" w:rsidRPr="00E3181E">
              <w:rPr>
                <w:rFonts w:cs="Aharoni"/>
                <w:color w:val="000000" w:themeColor="text1"/>
                <w:sz w:val="16"/>
                <w:szCs w:val="16"/>
              </w:rPr>
              <w:t>9</w:t>
            </w:r>
            <w:r w:rsidR="0041400D">
              <w:rPr>
                <w:rFonts w:cs="Aharoni"/>
                <w:color w:val="000000" w:themeColor="text1"/>
                <w:sz w:val="16"/>
                <w:szCs w:val="16"/>
              </w:rPr>
              <w:t xml:space="preserve"> Nr. 1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 w:rsidR="003813C5"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="003813C5" w:rsidRPr="00E3181E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>Mus</w:t>
            </w:r>
            <w:r w:rsidR="003813C5" w:rsidRPr="00E3181E">
              <w:rPr>
                <w:rFonts w:cs="Aharoni"/>
                <w:color w:val="7030A0"/>
                <w:sz w:val="16"/>
                <w:szCs w:val="16"/>
              </w:rPr>
              <w:t xml:space="preserve">ter </w:t>
            </w:r>
            <w:r w:rsidR="0041400D">
              <w:rPr>
                <w:rFonts w:cs="Aharoni"/>
                <w:color w:val="7030A0"/>
                <w:sz w:val="16"/>
                <w:szCs w:val="16"/>
              </w:rPr>
              <w:t>fortsetzen</w:t>
            </w:r>
          </w:p>
          <w:p w:rsidR="007F7C07" w:rsidRPr="00E3181E" w:rsidRDefault="007F7C07" w:rsidP="007F7C07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>SB S. 50/51</w:t>
            </w:r>
            <w:r w:rsidR="0049751A"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| 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AH S. 33 </w:t>
            </w:r>
            <w:r w:rsidR="003813C5"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="003813C5" w:rsidRPr="00E3181E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>Mus</w:t>
            </w:r>
            <w:r w:rsidR="003813C5" w:rsidRPr="00E3181E">
              <w:rPr>
                <w:rFonts w:cs="Aharoni"/>
                <w:color w:val="7030A0"/>
                <w:sz w:val="16"/>
                <w:szCs w:val="16"/>
              </w:rPr>
              <w:t xml:space="preserve">ter </w:t>
            </w:r>
            <w:r w:rsidR="00A43DB4">
              <w:rPr>
                <w:rFonts w:cs="Aharoni"/>
                <w:color w:val="7030A0"/>
                <w:sz w:val="16"/>
                <w:szCs w:val="16"/>
              </w:rPr>
              <w:t>fortsetzen</w:t>
            </w:r>
            <w:r w:rsidR="00AE3EDC" w:rsidRPr="00E3181E">
              <w:rPr>
                <w:rFonts w:cs="Aharoni"/>
                <w:color w:val="7030A0"/>
                <w:sz w:val="16"/>
                <w:szCs w:val="16"/>
              </w:rPr>
              <w:br/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SB S. 52/53 </w:t>
            </w:r>
            <w:r w:rsidR="0049751A"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| 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>AH S. 34</w:t>
            </w:r>
            <w:r w:rsidR="003813C5"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 w:rsidR="003813C5"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="003813C5" w:rsidRPr="00E3181E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 w:rsidR="00AE3EDC" w:rsidRPr="00E3181E">
              <w:rPr>
                <w:rFonts w:cs="Aharoni"/>
                <w:color w:val="7030A0"/>
                <w:sz w:val="16"/>
                <w:szCs w:val="16"/>
              </w:rPr>
              <w:t>Falten und Schneiden</w:t>
            </w:r>
          </w:p>
          <w:p w:rsidR="007F7C07" w:rsidRPr="00E3181E" w:rsidRDefault="007F7C07" w:rsidP="007F7C07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>SB S. 72/73</w:t>
            </w:r>
            <w:r w:rsidR="0049751A"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| 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>AH S. 47</w:t>
            </w:r>
            <w:r w:rsidR="003813C5"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 w:rsidR="003813C5"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="003813C5" w:rsidRPr="00E3181E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>Ornamente</w:t>
            </w:r>
            <w:r w:rsidR="00A43DB4">
              <w:rPr>
                <w:rFonts w:cs="Aharoni"/>
                <w:color w:val="7030A0"/>
                <w:sz w:val="16"/>
                <w:szCs w:val="16"/>
              </w:rPr>
              <w:t xml:space="preserve"> fortsetzen</w:t>
            </w:r>
          </w:p>
          <w:p w:rsidR="002717A7" w:rsidRPr="00E3181E" w:rsidRDefault="002717A7" w:rsidP="00E3181E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>SB S. 105</w:t>
            </w:r>
            <w:r w:rsidR="0049751A"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| 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>AH S. 68</w:t>
            </w:r>
            <w:r w:rsidR="003813C5"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 w:rsidR="003813C5"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="003813C5" w:rsidRPr="00E3181E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>Zahlenraupen</w:t>
            </w:r>
            <w:r w:rsidR="00A43DB4">
              <w:rPr>
                <w:rFonts w:cs="Aharoni"/>
                <w:color w:val="7030A0"/>
                <w:sz w:val="16"/>
                <w:szCs w:val="16"/>
              </w:rPr>
              <w:t xml:space="preserve"> fortsetzen</w:t>
            </w:r>
          </w:p>
          <w:p w:rsidR="0049751A" w:rsidRPr="00E3181E" w:rsidRDefault="0049751A" w:rsidP="00E3181E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>SB S. 128/129 | AH S. 80</w:t>
            </w:r>
            <w:r w:rsidR="003813C5"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 w:rsidR="003813C5"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="003813C5" w:rsidRPr="00E3181E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>Straßenpläne</w:t>
            </w:r>
          </w:p>
          <w:p w:rsidR="0049751A" w:rsidRPr="00E3181E" w:rsidRDefault="0049751A" w:rsidP="00E3181E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>SB S. 141 Nr. 6</w:t>
            </w:r>
            <w:r w:rsidR="003813C5"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 w:rsidR="003813C5"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="003813C5" w:rsidRPr="00E3181E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 w:rsidR="00177B5C">
              <w:rPr>
                <w:rFonts w:cs="Aharoni"/>
                <w:color w:val="7030A0"/>
                <w:sz w:val="16"/>
                <w:szCs w:val="16"/>
              </w:rPr>
              <w:t xml:space="preserve">Sterne </w:t>
            </w:r>
            <w:r w:rsidR="006C1D0C" w:rsidRPr="00E3181E">
              <w:rPr>
                <w:rFonts w:cs="Aharoni"/>
                <w:color w:val="7030A0"/>
                <w:sz w:val="16"/>
                <w:szCs w:val="16"/>
              </w:rPr>
              <w:t>basteln für Weihnachten</w:t>
            </w:r>
          </w:p>
          <w:p w:rsidR="003813C5" w:rsidRPr="00E3181E" w:rsidRDefault="003813C5" w:rsidP="0014377E">
            <w:pPr>
              <w:pStyle w:val="Listenabsatz"/>
              <w:numPr>
                <w:ilvl w:val="0"/>
                <w:numId w:val="39"/>
              </w:numPr>
              <w:spacing w:before="12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r w:rsidRPr="00E3181E">
              <w:rPr>
                <w:b/>
                <w:color w:val="7030A0"/>
                <w:sz w:val="16"/>
                <w:szCs w:val="16"/>
              </w:rPr>
              <w:t>Das Zahlenbuch 2</w:t>
            </w:r>
            <w:r w:rsidRPr="00E3181E">
              <w:rPr>
                <w:color w:val="7030A0"/>
                <w:sz w:val="16"/>
                <w:szCs w:val="16"/>
              </w:rPr>
              <w:t>:</w:t>
            </w:r>
            <w:r w:rsidRPr="00E3181E">
              <w:rPr>
                <w:rFonts w:cs="Aharoni"/>
                <w:caps/>
                <w:color w:val="7030A0"/>
                <w:sz w:val="16"/>
                <w:szCs w:val="16"/>
              </w:rPr>
              <w:t xml:space="preserve"> </w:t>
            </w:r>
          </w:p>
          <w:p w:rsidR="00893411" w:rsidRPr="00E3181E" w:rsidRDefault="003813C5" w:rsidP="00893411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 w:rsidR="001905E7" w:rsidRPr="00E3181E">
              <w:rPr>
                <w:rFonts w:cs="Aharoni"/>
                <w:color w:val="000000" w:themeColor="text1"/>
                <w:sz w:val="16"/>
                <w:szCs w:val="16"/>
              </w:rPr>
              <w:t>8/9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| AH S. </w:t>
            </w:r>
            <w:r w:rsidR="001905E7" w:rsidRPr="00E3181E">
              <w:rPr>
                <w:rFonts w:cs="Aharoni"/>
                <w:color w:val="000000" w:themeColor="text1"/>
                <w:sz w:val="16"/>
                <w:szCs w:val="16"/>
              </w:rPr>
              <w:t>5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 xml:space="preserve"> Muster </w:t>
            </w:r>
            <w:r w:rsidR="00C23EAF">
              <w:rPr>
                <w:rFonts w:cs="Aharoni"/>
                <w:color w:val="7030A0"/>
                <w:sz w:val="16"/>
                <w:szCs w:val="16"/>
              </w:rPr>
              <w:t>fortsetzen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br/>
            </w:r>
            <w:r w:rsidR="00893411"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SB S. 37 | AH S. 21 </w:t>
            </w:r>
            <w:r w:rsidR="00893411"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="00893411" w:rsidRPr="00E3181E">
              <w:rPr>
                <w:rFonts w:cs="Aharoni"/>
                <w:color w:val="7030A0"/>
                <w:sz w:val="16"/>
                <w:szCs w:val="16"/>
              </w:rPr>
              <w:t xml:space="preserve"> Hundertertafel</w:t>
            </w:r>
            <w:r w:rsidR="00C23EAF">
              <w:rPr>
                <w:rFonts w:cs="Aharoni"/>
                <w:color w:val="7030A0"/>
                <w:sz w:val="16"/>
                <w:szCs w:val="16"/>
              </w:rPr>
              <w:t xml:space="preserve"> e</w:t>
            </w:r>
            <w:r w:rsidR="00BE7DD7">
              <w:rPr>
                <w:rFonts w:cs="Aharoni"/>
                <w:color w:val="7030A0"/>
                <w:sz w:val="16"/>
                <w:szCs w:val="16"/>
              </w:rPr>
              <w:t>rforschen</w:t>
            </w:r>
          </w:p>
          <w:p w:rsidR="00520AE7" w:rsidRPr="00E3181E" w:rsidRDefault="00520AE7" w:rsidP="00520AE7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SB S. 54/55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 xml:space="preserve"> Falten - Schneiden - Legen</w:t>
            </w:r>
          </w:p>
          <w:p w:rsidR="00520AE7" w:rsidRPr="00E3181E" w:rsidRDefault="00520AE7" w:rsidP="00520AE7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SB S. 65 | AH S. 37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 xml:space="preserve"> Rechenketten</w:t>
            </w:r>
          </w:p>
          <w:p w:rsidR="00810047" w:rsidRPr="00E3181E" w:rsidRDefault="00810047" w:rsidP="00810047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SB S. 67 | AH S. 38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 xml:space="preserve"> Muster spiegeln</w:t>
            </w:r>
          </w:p>
          <w:p w:rsidR="00301E99" w:rsidRPr="00E3181E" w:rsidRDefault="00301E99" w:rsidP="00E3181E">
            <w:pPr>
              <w:pStyle w:val="Listenabsatz"/>
              <w:shd w:val="clear" w:color="auto" w:fill="FFFFFF" w:themeFill="background1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SB S. 73 | AH S. 43 Nr. 4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 xml:space="preserve"> Quadrataufgaben</w:t>
            </w:r>
          </w:p>
          <w:p w:rsidR="00301E99" w:rsidRDefault="00301E99" w:rsidP="00E3181E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SB S. 79 | AH S. 47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 xml:space="preserve"> Zahlenraupen</w:t>
            </w:r>
          </w:p>
          <w:p w:rsidR="006E304E" w:rsidRPr="00E3181E" w:rsidRDefault="006E304E" w:rsidP="00E3181E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>SB S. 84-91 | AH S. 50-57</w:t>
            </w:r>
            <w:r w:rsidR="00B44AF9">
              <w:rPr>
                <w:rFonts w:cs="Aharoni"/>
                <w:color w:val="000000" w:themeColor="text1"/>
                <w:sz w:val="16"/>
                <w:szCs w:val="16"/>
              </w:rPr>
              <w:t>, S. 59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 xml:space="preserve"> Malreihen</w:t>
            </w:r>
          </w:p>
          <w:p w:rsidR="00F16881" w:rsidRDefault="00F16881" w:rsidP="00E3181E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SB S. 107 | AH S. 69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 xml:space="preserve"> Rechenketten</w:t>
            </w:r>
          </w:p>
          <w:p w:rsidR="00E3181E" w:rsidRPr="00E3181E" w:rsidRDefault="00E3181E" w:rsidP="00E3181E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SB S. 114/115 | AH S. 73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 xml:space="preserve"> Straßenpläne</w:t>
            </w:r>
          </w:p>
          <w:p w:rsidR="00F16881" w:rsidRPr="00E3181E" w:rsidRDefault="00F16881" w:rsidP="00E3181E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SB S. 131 | AH S. 82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 xml:space="preserve"> Zahlenmuster</w:t>
            </w:r>
          </w:p>
          <w:p w:rsidR="006C1D0C" w:rsidRPr="00E3181E" w:rsidRDefault="006C1D0C" w:rsidP="00E3181E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>SB S. 141 Nr. 5</w:t>
            </w:r>
            <w:r w:rsidR="00A914B3" w:rsidRPr="00E3181E">
              <w:rPr>
                <w:rFonts w:cs="Aharoni"/>
                <w:color w:val="000000" w:themeColor="text1"/>
                <w:sz w:val="16"/>
                <w:szCs w:val="16"/>
              </w:rPr>
              <w:t>,6,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7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 xml:space="preserve"> basteln für Weihnachten</w:t>
            </w:r>
          </w:p>
          <w:p w:rsidR="00FC5D65" w:rsidRPr="00E3181E" w:rsidRDefault="00FC5D65" w:rsidP="0014377E">
            <w:pPr>
              <w:pStyle w:val="Listenabsatz"/>
              <w:numPr>
                <w:ilvl w:val="0"/>
                <w:numId w:val="39"/>
              </w:numPr>
              <w:spacing w:before="12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r w:rsidRPr="00E3181E">
              <w:rPr>
                <w:b/>
                <w:color w:val="7030A0"/>
                <w:sz w:val="16"/>
                <w:szCs w:val="16"/>
              </w:rPr>
              <w:t>Das Zahlenbuch 3</w:t>
            </w:r>
            <w:r w:rsidRPr="00E3181E">
              <w:rPr>
                <w:color w:val="7030A0"/>
                <w:sz w:val="16"/>
                <w:szCs w:val="16"/>
              </w:rPr>
              <w:t>:</w:t>
            </w:r>
            <w:r w:rsidRPr="00E3181E">
              <w:rPr>
                <w:rFonts w:cs="Aharoni"/>
                <w:caps/>
                <w:color w:val="7030A0"/>
                <w:sz w:val="16"/>
                <w:szCs w:val="16"/>
              </w:rPr>
              <w:t xml:space="preserve"> </w:t>
            </w:r>
          </w:p>
          <w:p w:rsidR="00491766" w:rsidRPr="00E3181E" w:rsidRDefault="00491766" w:rsidP="00491766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lastRenderedPageBreak/>
              <w:t xml:space="preserve">SB S. 19 | AH S. 10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 xml:space="preserve"> Zahlengitter</w:t>
            </w:r>
          </w:p>
          <w:p w:rsidR="00601960" w:rsidRPr="00E3181E" w:rsidRDefault="00E3181E" w:rsidP="00FC5D65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SB S. 57 | AH S. 32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 xml:space="preserve"> Tausenderbuch</w:t>
            </w:r>
            <w:r w:rsidR="00BE7DD7">
              <w:rPr>
                <w:rFonts w:cs="Aharoni"/>
                <w:color w:val="7030A0"/>
                <w:sz w:val="16"/>
                <w:szCs w:val="16"/>
              </w:rPr>
              <w:t xml:space="preserve"> erforschen</w:t>
            </w:r>
          </w:p>
          <w:p w:rsidR="00E3181E" w:rsidRPr="00E3181E" w:rsidRDefault="00E3181E" w:rsidP="00E3181E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>SB S. 64</w:t>
            </w:r>
            <w:r w:rsidR="00933DBE">
              <w:rPr>
                <w:rFonts w:cs="Aharoni"/>
                <w:color w:val="000000" w:themeColor="text1"/>
                <w:sz w:val="16"/>
                <w:szCs w:val="16"/>
              </w:rPr>
              <w:t>/65</w:t>
            </w:r>
            <w:r w:rsidR="00BE7DD7">
              <w:rPr>
                <w:rFonts w:cs="Aharoni"/>
                <w:color w:val="000000" w:themeColor="text1"/>
                <w:sz w:val="16"/>
                <w:szCs w:val="16"/>
              </w:rPr>
              <w:t xml:space="preserve"> | AH S. 37</w:t>
            </w:r>
            <w:r w:rsidR="00BE7DD7"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 w:rsidR="00933DBE">
              <w:rPr>
                <w:rFonts w:cs="Aharoni"/>
                <w:color w:val="7030A0"/>
                <w:sz w:val="16"/>
                <w:szCs w:val="16"/>
              </w:rPr>
              <w:t>Zehnereinmaleins</w:t>
            </w:r>
          </w:p>
          <w:p w:rsidR="00965DAE" w:rsidRPr="00E3181E" w:rsidRDefault="00965DAE" w:rsidP="00965DAE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78-86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| AH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45-52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Schriftliche Addition</w:t>
            </w:r>
          </w:p>
          <w:p w:rsidR="0035415C" w:rsidRDefault="0035415C" w:rsidP="0035415C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96-101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| AH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58-6</w:t>
            </w:r>
            <w:r w:rsidR="00060CB4">
              <w:rPr>
                <w:rFonts w:cs="Aharoni"/>
                <w:color w:val="000000" w:themeColor="text1"/>
                <w:sz w:val="16"/>
                <w:szCs w:val="16"/>
              </w:rPr>
              <w:t>4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Schriftl. Subtraktion</w:t>
            </w:r>
          </w:p>
          <w:p w:rsidR="00EA25B2" w:rsidRDefault="00EA25B2" w:rsidP="00EA25B2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 w:rsidR="00BE7DD7">
              <w:rPr>
                <w:rFonts w:cs="Aharoni"/>
                <w:color w:val="000000" w:themeColor="text1"/>
                <w:sz w:val="16"/>
                <w:szCs w:val="16"/>
              </w:rPr>
              <w:t>118</w:t>
            </w:r>
            <w:r w:rsidR="006505EB">
              <w:rPr>
                <w:rFonts w:cs="Aharoni"/>
                <w:color w:val="000000" w:themeColor="text1"/>
                <w:sz w:val="16"/>
                <w:szCs w:val="16"/>
              </w:rPr>
              <w:t>/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119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| AH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71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Rechenketten</w:t>
            </w:r>
          </w:p>
          <w:p w:rsidR="006505EB" w:rsidRDefault="006505EB" w:rsidP="006505EB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132-135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| AH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78/97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 w:rsidR="001F116A">
              <w:rPr>
                <w:rFonts w:cs="Aharoni"/>
                <w:color w:val="7030A0"/>
                <w:sz w:val="16"/>
                <w:szCs w:val="16"/>
              </w:rPr>
              <w:t>Muster</w:t>
            </w:r>
            <w:r w:rsidR="00BE7DD7">
              <w:rPr>
                <w:rFonts w:cs="Aharoni"/>
                <w:color w:val="7030A0"/>
                <w:sz w:val="16"/>
                <w:szCs w:val="16"/>
              </w:rPr>
              <w:t>/</w:t>
            </w:r>
            <w:r w:rsidR="001F116A">
              <w:rPr>
                <w:rFonts w:cs="Aharoni"/>
                <w:color w:val="7030A0"/>
                <w:sz w:val="16"/>
                <w:szCs w:val="16"/>
              </w:rPr>
              <w:t>Parkette</w:t>
            </w:r>
          </w:p>
          <w:p w:rsidR="007101CC" w:rsidRPr="00E3181E" w:rsidRDefault="007101CC" w:rsidP="007101CC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>SB S. 1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38/139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Nr.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1,3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 xml:space="preserve"> basteln für Weihnachten</w:t>
            </w:r>
          </w:p>
          <w:p w:rsidR="00097FA8" w:rsidRPr="00E3181E" w:rsidRDefault="00097FA8" w:rsidP="00097FA8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141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Nr.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4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Hasenspiel nach Anleitung</w:t>
            </w:r>
          </w:p>
          <w:p w:rsidR="00E3181E" w:rsidRDefault="00EC45BE" w:rsidP="00FC5D65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142/143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| AH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83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Schriftl. Subtraktion</w:t>
            </w:r>
          </w:p>
          <w:p w:rsidR="008936E1" w:rsidRPr="00E3181E" w:rsidRDefault="008936E1" w:rsidP="008936E1">
            <w:pPr>
              <w:pStyle w:val="Listenabsatz"/>
              <w:numPr>
                <w:ilvl w:val="0"/>
                <w:numId w:val="39"/>
              </w:numPr>
              <w:spacing w:before="12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r w:rsidRPr="00E3181E">
              <w:rPr>
                <w:b/>
                <w:color w:val="7030A0"/>
                <w:sz w:val="16"/>
                <w:szCs w:val="16"/>
              </w:rPr>
              <w:t xml:space="preserve">Das Zahlenbuch </w:t>
            </w:r>
            <w:r>
              <w:rPr>
                <w:b/>
                <w:color w:val="7030A0"/>
                <w:sz w:val="16"/>
                <w:szCs w:val="16"/>
              </w:rPr>
              <w:t>4</w:t>
            </w:r>
            <w:r w:rsidRPr="00E3181E">
              <w:rPr>
                <w:color w:val="7030A0"/>
                <w:sz w:val="16"/>
                <w:szCs w:val="16"/>
              </w:rPr>
              <w:t>:</w:t>
            </w:r>
            <w:r w:rsidRPr="00E3181E">
              <w:rPr>
                <w:rFonts w:cs="Aharoni"/>
                <w:caps/>
                <w:color w:val="7030A0"/>
                <w:sz w:val="16"/>
                <w:szCs w:val="16"/>
              </w:rPr>
              <w:t xml:space="preserve"> </w:t>
            </w:r>
          </w:p>
          <w:p w:rsidR="008936E1" w:rsidRPr="00E3181E" w:rsidRDefault="008936E1" w:rsidP="008936E1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39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| AH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25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Millionenbuch erforschen</w:t>
            </w:r>
          </w:p>
          <w:p w:rsidR="008936E1" w:rsidRDefault="008936E1" w:rsidP="008936E1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53 | AH S. 31/32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Schriftliche Addition</w:t>
            </w:r>
          </w:p>
          <w:p w:rsidR="008936E1" w:rsidRDefault="008936E1" w:rsidP="008936E1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55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| AH S. 3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3/34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Schriftliche Subtraktion</w:t>
            </w:r>
          </w:p>
          <w:p w:rsidR="008936E1" w:rsidRDefault="008936E1" w:rsidP="008936E1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59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| AH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37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Zahlenfolgen</w:t>
            </w:r>
          </w:p>
          <w:p w:rsidR="008936E1" w:rsidRDefault="008936E1" w:rsidP="008936E1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75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| AH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48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Rechnen mit Malstreifen</w:t>
            </w:r>
          </w:p>
          <w:p w:rsidR="008936E1" w:rsidRDefault="008936E1" w:rsidP="008936E1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89 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Schriftliche Multiplikation</w:t>
            </w:r>
          </w:p>
          <w:p w:rsidR="00B64BD0" w:rsidRDefault="00B64BD0" w:rsidP="00B64BD0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>SB S.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 93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| AH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59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Zahlenfolgen</w:t>
            </w:r>
          </w:p>
          <w:p w:rsidR="00B64BD0" w:rsidRDefault="00B64BD0" w:rsidP="00B64BD0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>SB S.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 111</w:t>
            </w:r>
            <w:r w:rsidRPr="00E3181E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 w:rsidRPr="00E3181E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E3181E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Teiler und Primzahlen</w:t>
            </w:r>
          </w:p>
          <w:p w:rsidR="008936E1" w:rsidRPr="00E3181E" w:rsidRDefault="00B64BD0" w:rsidP="008936E1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1766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116/117 </w:t>
            </w:r>
            <w:r w:rsidRPr="00491766">
              <w:rPr>
                <w:rFonts w:cs="Aharoni"/>
                <w:color w:val="000000" w:themeColor="text1"/>
                <w:sz w:val="16"/>
                <w:szCs w:val="16"/>
              </w:rPr>
              <w:t xml:space="preserve">| AH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72/73</w:t>
            </w:r>
            <w:r w:rsidRPr="00491766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 w:rsidRPr="00491766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491766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Tabellen und Skizzen</w:t>
            </w:r>
          </w:p>
          <w:p w:rsidR="00F618FD" w:rsidRPr="00E3181E" w:rsidRDefault="00EC45BE" w:rsidP="0014377E">
            <w:pPr>
              <w:pStyle w:val="Listenabsatz"/>
              <w:numPr>
                <w:ilvl w:val="0"/>
                <w:numId w:val="41"/>
              </w:numPr>
              <w:spacing w:before="12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Vertiefung in </w:t>
            </w:r>
            <w:r w:rsidR="00F618FD" w:rsidRPr="00E3181E">
              <w:rPr>
                <w:rFonts w:cs="Vrinda"/>
                <w:color w:val="808080" w:themeColor="background1" w:themeShade="80"/>
                <w:sz w:val="16"/>
                <w:szCs w:val="16"/>
              </w:rPr>
              <w:t>Sekundarstufe (Informatik, Technik)</w:t>
            </w:r>
          </w:p>
        </w:tc>
        <w:tc>
          <w:tcPr>
            <w:tcW w:w="1080" w:type="pct"/>
            <w:tcBorders>
              <w:top w:val="nil"/>
              <w:left w:val="single" w:sz="4" w:space="0" w:color="FDD58C"/>
              <w:bottom w:val="single" w:sz="4" w:space="0" w:color="FDD58C"/>
              <w:right w:val="single" w:sz="4" w:space="0" w:color="FDD58C"/>
            </w:tcBorders>
          </w:tcPr>
          <w:p w:rsidR="00FC5D65" w:rsidRPr="00C215E1" w:rsidRDefault="00C215E1" w:rsidP="00AB3B33">
            <w:pPr>
              <w:pStyle w:val="Listenabsatz"/>
              <w:numPr>
                <w:ilvl w:val="0"/>
                <w:numId w:val="39"/>
              </w:numPr>
              <w:tabs>
                <w:tab w:val="left" w:pos="1049"/>
              </w:tabs>
              <w:spacing w:before="40" w:after="4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r w:rsidRPr="00AF5F5C">
              <w:rPr>
                <w:rFonts w:cs="Vrinda"/>
                <w:color w:val="7030A0"/>
                <w:sz w:val="16"/>
                <w:szCs w:val="16"/>
                <w:u w:val="single"/>
              </w:rPr>
              <w:lastRenderedPageBreak/>
              <w:t>Geometrie:</w:t>
            </w:r>
            <w:r>
              <w:t xml:space="preserve"> </w:t>
            </w:r>
            <w:r>
              <w:tab/>
            </w:r>
            <w:r>
              <w:rPr>
                <w:rFonts w:cs="Vrinda"/>
                <w:color w:val="7030A0"/>
                <w:sz w:val="16"/>
                <w:szCs w:val="16"/>
              </w:rPr>
              <w:t>Modelle bauen</w:t>
            </w:r>
          </w:p>
          <w:p w:rsidR="003D7FE6" w:rsidRDefault="003D7FE6" w:rsidP="0014377E">
            <w:pPr>
              <w:pStyle w:val="Listenabsatz"/>
              <w:numPr>
                <w:ilvl w:val="0"/>
                <w:numId w:val="39"/>
              </w:numPr>
              <w:spacing w:before="12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r w:rsidRPr="00AE3EDC">
              <w:rPr>
                <w:b/>
                <w:color w:val="7030A0"/>
                <w:sz w:val="16"/>
                <w:szCs w:val="16"/>
              </w:rPr>
              <w:t xml:space="preserve">Das Zahlenbuch </w:t>
            </w:r>
            <w:r>
              <w:rPr>
                <w:b/>
                <w:color w:val="7030A0"/>
                <w:sz w:val="16"/>
                <w:szCs w:val="16"/>
              </w:rPr>
              <w:t>2</w:t>
            </w:r>
            <w:r w:rsidRPr="00AE3EDC">
              <w:rPr>
                <w:color w:val="7030A0"/>
                <w:sz w:val="16"/>
                <w:szCs w:val="16"/>
              </w:rPr>
              <w:t>:</w:t>
            </w:r>
            <w:r w:rsidRPr="00AE3EDC">
              <w:rPr>
                <w:rFonts w:cs="Aharoni"/>
                <w:caps/>
                <w:color w:val="7030A0"/>
                <w:sz w:val="16"/>
                <w:szCs w:val="16"/>
              </w:rPr>
              <w:t xml:space="preserve"> </w:t>
            </w:r>
          </w:p>
          <w:p w:rsidR="00DF1CF6" w:rsidRDefault="003D7FE6" w:rsidP="003D7FE6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3D7FE6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23 Nr. 3</w:t>
            </w:r>
            <w:r w:rsidR="00893411">
              <w:rPr>
                <w:rFonts w:cs="Aharoni"/>
                <w:color w:val="000000" w:themeColor="text1"/>
                <w:sz w:val="16"/>
                <w:szCs w:val="16"/>
              </w:rPr>
              <w:t xml:space="preserve">,4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D7FE6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 w:rsidR="00893411">
              <w:rPr>
                <w:rFonts w:cs="Aharoni"/>
                <w:color w:val="7030A0"/>
                <w:sz w:val="16"/>
                <w:szCs w:val="16"/>
              </w:rPr>
              <w:t>Körper bauen</w:t>
            </w:r>
          </w:p>
          <w:p w:rsidR="00893411" w:rsidRDefault="00893411" w:rsidP="00893411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24/25</w:t>
            </w: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 | AH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14</w:t>
            </w:r>
            <w:r w:rsidRPr="0049751A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3813C5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Würfelgebäude</w:t>
            </w:r>
          </w:p>
          <w:p w:rsidR="00FC5D65" w:rsidRPr="00AE3EDC" w:rsidRDefault="00FC5D65" w:rsidP="0014377E">
            <w:pPr>
              <w:pStyle w:val="Listenabsatz"/>
              <w:numPr>
                <w:ilvl w:val="0"/>
                <w:numId w:val="39"/>
              </w:numPr>
              <w:spacing w:before="12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r w:rsidRPr="00AE3EDC">
              <w:rPr>
                <w:b/>
                <w:color w:val="7030A0"/>
                <w:sz w:val="16"/>
                <w:szCs w:val="16"/>
              </w:rPr>
              <w:t xml:space="preserve">Das Zahlenbuch </w:t>
            </w:r>
            <w:r>
              <w:rPr>
                <w:b/>
                <w:color w:val="7030A0"/>
                <w:sz w:val="16"/>
                <w:szCs w:val="16"/>
              </w:rPr>
              <w:t>3</w:t>
            </w:r>
            <w:r w:rsidRPr="00AE3EDC">
              <w:rPr>
                <w:color w:val="7030A0"/>
                <w:sz w:val="16"/>
                <w:szCs w:val="16"/>
              </w:rPr>
              <w:t>:</w:t>
            </w:r>
            <w:r w:rsidRPr="00AE3EDC">
              <w:rPr>
                <w:rFonts w:cs="Aharoni"/>
                <w:caps/>
                <w:color w:val="7030A0"/>
                <w:sz w:val="16"/>
                <w:szCs w:val="16"/>
              </w:rPr>
              <w:t xml:space="preserve"> </w:t>
            </w:r>
          </w:p>
          <w:p w:rsidR="00FC5D65" w:rsidRDefault="00FC5D65" w:rsidP="00FC5D65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1766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 w:rsidR="00491766">
              <w:rPr>
                <w:rFonts w:cs="Aharoni"/>
                <w:color w:val="000000" w:themeColor="text1"/>
                <w:sz w:val="16"/>
                <w:szCs w:val="16"/>
              </w:rPr>
              <w:t>24/25</w:t>
            </w:r>
            <w:r w:rsidRPr="00491766">
              <w:rPr>
                <w:rFonts w:cs="Aharoni"/>
                <w:color w:val="000000" w:themeColor="text1"/>
                <w:sz w:val="16"/>
                <w:szCs w:val="16"/>
              </w:rPr>
              <w:t xml:space="preserve"> | AH S. </w:t>
            </w:r>
            <w:r w:rsidR="00491766">
              <w:rPr>
                <w:rFonts w:cs="Aharoni"/>
                <w:color w:val="000000" w:themeColor="text1"/>
                <w:sz w:val="16"/>
                <w:szCs w:val="16"/>
              </w:rPr>
              <w:t>14</w:t>
            </w:r>
            <w:r w:rsidRPr="00491766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 w:rsidRPr="00491766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491766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 w:rsidR="00491766" w:rsidRPr="00491766">
              <w:rPr>
                <w:rFonts w:cs="Aharoni"/>
                <w:color w:val="7030A0"/>
                <w:sz w:val="16"/>
                <w:szCs w:val="16"/>
              </w:rPr>
              <w:t>Würfelgebäude</w:t>
            </w:r>
          </w:p>
          <w:p w:rsidR="00267588" w:rsidRDefault="00267588" w:rsidP="00267588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1766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112/113</w:t>
            </w:r>
            <w:r w:rsidRPr="00491766">
              <w:rPr>
                <w:rFonts w:cs="Aharoni"/>
                <w:color w:val="000000" w:themeColor="text1"/>
                <w:sz w:val="16"/>
                <w:szCs w:val="16"/>
              </w:rPr>
              <w:t xml:space="preserve"> | AH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68</w:t>
            </w:r>
            <w:r w:rsidRPr="00491766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 w:rsidRPr="00491766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491766">
              <w:rPr>
                <w:rFonts w:cs="Aharoni"/>
                <w:color w:val="7030A0"/>
                <w:sz w:val="16"/>
                <w:szCs w:val="16"/>
              </w:rPr>
              <w:t xml:space="preserve"> Würfelgebäude</w:t>
            </w:r>
          </w:p>
          <w:p w:rsidR="00267588" w:rsidRDefault="00267588" w:rsidP="00267588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1766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 xml:space="preserve">115 Nr. 3 </w:t>
            </w:r>
            <w:r w:rsidRPr="00491766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491766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Körper (nach-)bauen</w:t>
            </w:r>
          </w:p>
          <w:p w:rsidR="00B64BD0" w:rsidRPr="00AE3EDC" w:rsidRDefault="00B64BD0" w:rsidP="00B64BD0">
            <w:pPr>
              <w:pStyle w:val="Listenabsatz"/>
              <w:numPr>
                <w:ilvl w:val="0"/>
                <w:numId w:val="39"/>
              </w:numPr>
              <w:spacing w:before="120"/>
              <w:ind w:left="170" w:hanging="170"/>
              <w:contextualSpacing w:val="0"/>
              <w:rPr>
                <w:rFonts w:cs="Vrinda"/>
                <w:color w:val="7030A0"/>
                <w:sz w:val="16"/>
                <w:szCs w:val="16"/>
              </w:rPr>
            </w:pPr>
            <w:r w:rsidRPr="00AE3EDC">
              <w:rPr>
                <w:b/>
                <w:color w:val="7030A0"/>
                <w:sz w:val="16"/>
                <w:szCs w:val="16"/>
              </w:rPr>
              <w:t xml:space="preserve">Das Zahlenbuch </w:t>
            </w:r>
            <w:r>
              <w:rPr>
                <w:b/>
                <w:color w:val="7030A0"/>
                <w:sz w:val="16"/>
                <w:szCs w:val="16"/>
              </w:rPr>
              <w:t>4</w:t>
            </w:r>
            <w:r w:rsidRPr="00AE3EDC">
              <w:rPr>
                <w:color w:val="7030A0"/>
                <w:sz w:val="16"/>
                <w:szCs w:val="16"/>
              </w:rPr>
              <w:t>:</w:t>
            </w:r>
            <w:r w:rsidRPr="00AE3EDC">
              <w:rPr>
                <w:rFonts w:cs="Aharoni"/>
                <w:caps/>
                <w:color w:val="7030A0"/>
                <w:sz w:val="16"/>
                <w:szCs w:val="16"/>
              </w:rPr>
              <w:t xml:space="preserve"> </w:t>
            </w:r>
          </w:p>
          <w:p w:rsidR="00B64BD0" w:rsidRDefault="00B64BD0" w:rsidP="00B64BD0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1766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101/102</w:t>
            </w:r>
            <w:r w:rsidRPr="00491766">
              <w:rPr>
                <w:rFonts w:cs="Aharoni"/>
                <w:color w:val="000000" w:themeColor="text1"/>
                <w:sz w:val="16"/>
                <w:szCs w:val="16"/>
              </w:rPr>
              <w:t xml:space="preserve"> | AH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63</w:t>
            </w:r>
            <w:r w:rsidRPr="00491766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 w:rsidRPr="00491766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491766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Rauminhalte</w:t>
            </w:r>
          </w:p>
          <w:p w:rsidR="00B64BD0" w:rsidRDefault="00B64BD0" w:rsidP="00B64BD0">
            <w:pPr>
              <w:pStyle w:val="Listenabsatz"/>
              <w:ind w:left="170"/>
              <w:contextualSpacing w:val="0"/>
              <w:rPr>
                <w:rFonts w:cs="Aharoni"/>
                <w:color w:val="7030A0"/>
                <w:sz w:val="16"/>
                <w:szCs w:val="16"/>
              </w:rPr>
            </w:pPr>
            <w:r w:rsidRPr="00491766">
              <w:rPr>
                <w:rFonts w:cs="Aharoni"/>
                <w:color w:val="000000" w:themeColor="text1"/>
                <w:sz w:val="16"/>
                <w:szCs w:val="16"/>
              </w:rPr>
              <w:t xml:space="preserve">SB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112/113</w:t>
            </w:r>
            <w:r w:rsidRPr="00491766">
              <w:rPr>
                <w:rFonts w:cs="Aharoni"/>
                <w:color w:val="000000" w:themeColor="text1"/>
                <w:sz w:val="16"/>
                <w:szCs w:val="16"/>
              </w:rPr>
              <w:t xml:space="preserve"> | AH S. </w:t>
            </w:r>
            <w:r>
              <w:rPr>
                <w:rFonts w:cs="Aharoni"/>
                <w:color w:val="000000" w:themeColor="text1"/>
                <w:sz w:val="16"/>
                <w:szCs w:val="16"/>
              </w:rPr>
              <w:t>70</w:t>
            </w:r>
            <w:r w:rsidRPr="00491766">
              <w:rPr>
                <w:rFonts w:cs="Aharoni"/>
                <w:color w:val="000000" w:themeColor="text1"/>
                <w:sz w:val="16"/>
                <w:szCs w:val="16"/>
              </w:rPr>
              <w:t xml:space="preserve"> </w:t>
            </w:r>
            <w:r w:rsidRPr="00491766">
              <w:rPr>
                <w:rFonts w:cs="Aharoni"/>
                <w:color w:val="7030A0"/>
                <w:sz w:val="16"/>
                <w:szCs w:val="16"/>
              </w:rPr>
              <w:sym w:font="Wingdings 3" w:char="F022"/>
            </w:r>
            <w:r w:rsidRPr="00491766">
              <w:rPr>
                <w:rFonts w:cs="Aharoni"/>
                <w:color w:val="7030A0"/>
                <w:sz w:val="16"/>
                <w:szCs w:val="16"/>
              </w:rPr>
              <w:t xml:space="preserve"> </w:t>
            </w:r>
            <w:r>
              <w:rPr>
                <w:rFonts w:cs="Aharoni"/>
                <w:color w:val="7030A0"/>
                <w:sz w:val="16"/>
                <w:szCs w:val="16"/>
              </w:rPr>
              <w:t>Würfel kippen</w:t>
            </w:r>
          </w:p>
          <w:p w:rsidR="00371AF7" w:rsidRDefault="00F618FD" w:rsidP="0014377E">
            <w:pPr>
              <w:pStyle w:val="Listenabsatz"/>
              <w:numPr>
                <w:ilvl w:val="0"/>
                <w:numId w:val="39"/>
              </w:numPr>
              <w:spacing w:before="12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>Nutzung einfacher Programmierumgebungen</w:t>
            </w:r>
            <w:r w:rsidR="00371AF7">
              <w:rPr>
                <w:rFonts w:cs="Vrinda"/>
                <w:color w:val="808080" w:themeColor="background1" w:themeShade="80"/>
                <w:sz w:val="16"/>
                <w:szCs w:val="16"/>
              </w:rPr>
              <w:br/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(z. B. bei Robotern, </w:t>
            </w:r>
            <w:r w:rsidRPr="004945BE">
              <w:rPr>
                <w:rFonts w:cs="Vrinda"/>
                <w:i/>
                <w:color w:val="808080" w:themeColor="background1" w:themeShade="80"/>
                <w:sz w:val="16"/>
                <w:szCs w:val="16"/>
              </w:rPr>
              <w:t>HTML</w:t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, </w:t>
            </w:r>
            <w:r w:rsidRPr="004945BE">
              <w:rPr>
                <w:rFonts w:cs="Vrinda"/>
                <w:i/>
                <w:color w:val="808080" w:themeColor="background1" w:themeShade="80"/>
                <w:sz w:val="16"/>
                <w:szCs w:val="16"/>
              </w:rPr>
              <w:t>Python</w:t>
            </w:r>
            <w:bookmarkStart w:id="0" w:name="_GoBack"/>
            <w:bookmarkEnd w:id="0"/>
            <w:r w:rsidR="00371AF7">
              <w:rPr>
                <w:rFonts w:cs="Vrinda"/>
                <w:color w:val="808080" w:themeColor="background1" w:themeShade="80"/>
                <w:sz w:val="16"/>
                <w:szCs w:val="16"/>
              </w:rPr>
              <w:t>)</w:t>
            </w:r>
          </w:p>
          <w:p w:rsidR="00F618FD" w:rsidRPr="004945BE" w:rsidRDefault="00F618FD" w:rsidP="00E82FFA">
            <w:pPr>
              <w:pStyle w:val="Listenabsatz"/>
              <w:spacing w:after="40"/>
              <w:ind w:left="170"/>
              <w:contextualSpacing w:val="0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sym w:font="Symbol" w:char="F0AE"/>
            </w: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Sekundarstufe (Informatik, Technik)</w:t>
            </w:r>
          </w:p>
        </w:tc>
        <w:tc>
          <w:tcPr>
            <w:tcW w:w="1080" w:type="pct"/>
            <w:tcBorders>
              <w:left w:val="single" w:sz="4" w:space="0" w:color="FDD58C"/>
            </w:tcBorders>
          </w:tcPr>
          <w:p w:rsidR="00F618FD" w:rsidRPr="004945BE" w:rsidRDefault="00F618FD" w:rsidP="00E82FFA">
            <w:pPr>
              <w:pStyle w:val="Listenabsatz"/>
              <w:numPr>
                <w:ilvl w:val="0"/>
                <w:numId w:val="41"/>
              </w:numPr>
              <w:spacing w:before="40" w:after="40"/>
              <w:ind w:left="170" w:hanging="170"/>
              <w:contextualSpacing w:val="0"/>
              <w:jc w:val="both"/>
              <w:rPr>
                <w:rFonts w:cs="Vrinda"/>
                <w:color w:val="808080" w:themeColor="background1" w:themeShade="80"/>
                <w:sz w:val="16"/>
                <w:szCs w:val="16"/>
              </w:rPr>
            </w:pPr>
            <w:r w:rsidRPr="004945BE">
              <w:rPr>
                <w:rFonts w:cs="Vrinda"/>
                <w:color w:val="808080" w:themeColor="background1" w:themeShade="80"/>
                <w:sz w:val="16"/>
                <w:szCs w:val="16"/>
              </w:rPr>
              <w:t xml:space="preserve"> Sachunterricht</w:t>
            </w:r>
          </w:p>
        </w:tc>
      </w:tr>
    </w:tbl>
    <w:p w:rsidR="007F7C07" w:rsidRPr="003948A9" w:rsidRDefault="007F7C07" w:rsidP="003948A9">
      <w:pPr>
        <w:tabs>
          <w:tab w:val="right" w:pos="10773"/>
          <w:tab w:val="right" w:pos="12049"/>
          <w:tab w:val="right" w:pos="14317"/>
          <w:tab w:val="right" w:pos="15704"/>
        </w:tabs>
        <w:spacing w:after="0"/>
        <w:rPr>
          <w:sz w:val="14"/>
        </w:rPr>
      </w:pPr>
    </w:p>
    <w:tbl>
      <w:tblPr>
        <w:tblStyle w:val="Tabellenraster"/>
        <w:tblW w:w="1582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2904"/>
        <w:gridCol w:w="436"/>
        <w:gridCol w:w="726"/>
        <w:gridCol w:w="2903"/>
        <w:gridCol w:w="436"/>
        <w:gridCol w:w="725"/>
        <w:gridCol w:w="2903"/>
        <w:gridCol w:w="436"/>
        <w:gridCol w:w="726"/>
        <w:gridCol w:w="2903"/>
      </w:tblGrid>
      <w:tr w:rsidR="003948A9" w:rsidTr="003948A9">
        <w:tc>
          <w:tcPr>
            <w:tcW w:w="709" w:type="dxa"/>
          </w:tcPr>
          <w:p w:rsidR="003948A9" w:rsidRPr="003948A9" w:rsidRDefault="003948A9" w:rsidP="00893411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48A9" w:rsidRPr="003948A9" w:rsidRDefault="003948A9" w:rsidP="00893411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3948A9" w:rsidRPr="003948A9" w:rsidRDefault="003948A9" w:rsidP="00893411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948A9" w:rsidRPr="003948A9" w:rsidRDefault="003948A9" w:rsidP="001C49E5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48A9" w:rsidRPr="003948A9" w:rsidRDefault="003948A9" w:rsidP="001C49E5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3948A9" w:rsidRPr="003948A9" w:rsidRDefault="003948A9" w:rsidP="001C49E5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3948A9" w:rsidRPr="003948A9" w:rsidRDefault="003948A9" w:rsidP="001C49E5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  <w:r>
              <w:rPr>
                <w:rFonts w:cs="Aharoni"/>
                <w:color w:val="000000" w:themeColor="text1"/>
                <w:sz w:val="20"/>
                <w:szCs w:val="20"/>
              </w:rPr>
              <w:t>AH</w:t>
            </w:r>
          </w:p>
        </w:tc>
        <w:tc>
          <w:tcPr>
            <w:tcW w:w="2835" w:type="dxa"/>
          </w:tcPr>
          <w:p w:rsidR="003948A9" w:rsidRPr="003948A9" w:rsidRDefault="003948A9" w:rsidP="001C49E5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  <w:r>
              <w:rPr>
                <w:rFonts w:cs="Aharoni"/>
                <w:color w:val="000000" w:themeColor="text1"/>
                <w:sz w:val="20"/>
                <w:szCs w:val="20"/>
              </w:rPr>
              <w:t>Arbeitsheft</w:t>
            </w:r>
          </w:p>
        </w:tc>
        <w:tc>
          <w:tcPr>
            <w:tcW w:w="426" w:type="dxa"/>
          </w:tcPr>
          <w:p w:rsidR="003948A9" w:rsidRPr="003948A9" w:rsidRDefault="003948A9" w:rsidP="001C49E5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3948A9" w:rsidRPr="003948A9" w:rsidRDefault="003948A9" w:rsidP="001C49E5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  <w:r>
              <w:rPr>
                <w:rFonts w:cs="Aharoni"/>
                <w:color w:val="000000" w:themeColor="text1"/>
                <w:sz w:val="20"/>
                <w:szCs w:val="20"/>
              </w:rPr>
              <w:t>SB</w:t>
            </w:r>
          </w:p>
        </w:tc>
        <w:tc>
          <w:tcPr>
            <w:tcW w:w="2835" w:type="dxa"/>
          </w:tcPr>
          <w:p w:rsidR="003948A9" w:rsidRPr="003948A9" w:rsidRDefault="003948A9" w:rsidP="001C49E5">
            <w:pPr>
              <w:pStyle w:val="Listenabsatz"/>
              <w:ind w:left="0"/>
              <w:contextualSpacing w:val="0"/>
              <w:rPr>
                <w:rFonts w:cs="Aharoni"/>
                <w:color w:val="000000" w:themeColor="text1"/>
                <w:sz w:val="20"/>
                <w:szCs w:val="20"/>
              </w:rPr>
            </w:pPr>
            <w:r>
              <w:rPr>
                <w:rFonts w:cs="Aharoni"/>
                <w:color w:val="000000" w:themeColor="text1"/>
                <w:sz w:val="20"/>
                <w:szCs w:val="20"/>
              </w:rPr>
              <w:t>Schülerbuch</w:t>
            </w:r>
          </w:p>
        </w:tc>
      </w:tr>
    </w:tbl>
    <w:p w:rsidR="00893411" w:rsidRPr="0014377E" w:rsidRDefault="00893411" w:rsidP="0014377E">
      <w:pPr>
        <w:pStyle w:val="Listenabsatz"/>
        <w:spacing w:after="0"/>
        <w:ind w:left="170"/>
        <w:contextualSpacing w:val="0"/>
        <w:rPr>
          <w:rFonts w:cs="Aharoni"/>
          <w:color w:val="7030A0"/>
          <w:sz w:val="8"/>
          <w:szCs w:val="16"/>
        </w:rPr>
      </w:pPr>
    </w:p>
    <w:sectPr w:rsidR="00893411" w:rsidRPr="0014377E" w:rsidSect="0014377E">
      <w:footerReference w:type="default" r:id="rId14"/>
      <w:pgSz w:w="16838" w:h="11906" w:orient="landscape"/>
      <w:pgMar w:top="964" w:right="567" w:bottom="1134" w:left="56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E3" w:rsidRDefault="002F17E3" w:rsidP="006F6EF7">
      <w:pPr>
        <w:spacing w:after="0" w:line="240" w:lineRule="auto"/>
      </w:pPr>
      <w:r>
        <w:separator/>
      </w:r>
    </w:p>
  </w:endnote>
  <w:endnote w:type="continuationSeparator" w:id="0">
    <w:p w:rsidR="002F17E3" w:rsidRDefault="002F17E3" w:rsidP="006F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D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2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451"/>
      <w:gridCol w:w="372"/>
    </w:tblGrid>
    <w:tr w:rsidR="006F6EF7" w:rsidTr="006F6EF7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F6EF7" w:rsidRDefault="006F6EF7" w:rsidP="006723CA">
          <w:pPr>
            <w:pStyle w:val="pdffusszeile"/>
            <w:spacing w:before="0" w:line="240" w:lineRule="auto"/>
          </w:pPr>
          <w:r>
            <w:drawing>
              <wp:inline distT="0" distB="0" distL="0" distR="0" wp14:anchorId="5F5BD0CD" wp14:editId="60663DBC">
                <wp:extent cx="466725" cy="238125"/>
                <wp:effectExtent l="0" t="0" r="9525" b="9525"/>
                <wp:docPr id="9" name="Bild 4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F6EF7" w:rsidRDefault="006F6EF7" w:rsidP="006F6EF7">
          <w:pPr>
            <w:pStyle w:val="pdffusszeile"/>
          </w:pPr>
          <w:r>
            <w:t>© Ernst Klett Verlag GmbH, Stuttgart 2018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45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F6EF7" w:rsidRDefault="006F6EF7" w:rsidP="006723CA">
          <w:pPr>
            <w:pStyle w:val="pdffusszeile"/>
          </w:pPr>
          <w:r>
            <w:rPr>
              <w:b/>
            </w:rPr>
            <w:t>Autor:</w:t>
          </w:r>
          <w:r>
            <w:t xml:space="preserve"> Ernst Klett Verlag GmbH</w:t>
          </w: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F6EF7" w:rsidRDefault="006F6EF7" w:rsidP="006723CA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D432F7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6F6EF7" w:rsidRPr="006F6EF7" w:rsidRDefault="006F6EF7" w:rsidP="006F6EF7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E3" w:rsidRDefault="002F17E3" w:rsidP="006F6EF7">
      <w:pPr>
        <w:spacing w:after="0" w:line="240" w:lineRule="auto"/>
      </w:pPr>
      <w:r>
        <w:separator/>
      </w:r>
    </w:p>
  </w:footnote>
  <w:footnote w:type="continuationSeparator" w:id="0">
    <w:p w:rsidR="002F17E3" w:rsidRDefault="002F17E3" w:rsidP="006F6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AE4"/>
    <w:multiLevelType w:val="hybridMultilevel"/>
    <w:tmpl w:val="6AD4D176"/>
    <w:lvl w:ilvl="0" w:tplc="9BF69FAA">
      <w:start w:val="1"/>
      <w:numFmt w:val="decimal"/>
      <w:lvlText w:val="%1.1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1A85"/>
    <w:multiLevelType w:val="hybridMultilevel"/>
    <w:tmpl w:val="C6BA80B4"/>
    <w:lvl w:ilvl="0" w:tplc="FB78CFE6">
      <w:start w:val="1"/>
      <w:numFmt w:val="decimal"/>
      <w:lvlText w:val="%1.2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767B0"/>
    <w:multiLevelType w:val="hybridMultilevel"/>
    <w:tmpl w:val="48A40F5E"/>
    <w:lvl w:ilvl="0" w:tplc="E4D21044">
      <w:start w:val="1"/>
      <w:numFmt w:val="decimal"/>
      <w:lvlText w:val="%1.6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D127A"/>
    <w:multiLevelType w:val="hybridMultilevel"/>
    <w:tmpl w:val="44E8E176"/>
    <w:lvl w:ilvl="0" w:tplc="146CB172">
      <w:start w:val="1"/>
      <w:numFmt w:val="decimal"/>
      <w:lvlText w:val="%1.3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930F5"/>
    <w:multiLevelType w:val="hybridMultilevel"/>
    <w:tmpl w:val="9F2272C0"/>
    <w:lvl w:ilvl="0" w:tplc="B352C622">
      <w:start w:val="1"/>
      <w:numFmt w:val="decimal"/>
      <w:lvlText w:val="%1.2"/>
      <w:lvlJc w:val="left"/>
      <w:pPr>
        <w:ind w:left="1440" w:hanging="360"/>
      </w:pPr>
      <w:rPr>
        <w:rFonts w:hint="default"/>
        <w:color w:val="06BDD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829C4"/>
    <w:multiLevelType w:val="hybridMultilevel"/>
    <w:tmpl w:val="A3ACAF00"/>
    <w:lvl w:ilvl="0" w:tplc="0B3092E4">
      <w:start w:val="1"/>
      <w:numFmt w:val="decimal"/>
      <w:lvlText w:val="%1.3"/>
      <w:lvlJc w:val="left"/>
      <w:pPr>
        <w:ind w:left="1440" w:hanging="360"/>
      </w:pPr>
      <w:rPr>
        <w:rFonts w:hint="default"/>
        <w:color w:val="06BDD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82737"/>
    <w:multiLevelType w:val="hybridMultilevel"/>
    <w:tmpl w:val="BB2629FA"/>
    <w:lvl w:ilvl="0" w:tplc="BFE2EFB2">
      <w:start w:val="1"/>
      <w:numFmt w:val="decimal"/>
      <w:lvlText w:val="%1.4"/>
      <w:lvlJc w:val="left"/>
      <w:pPr>
        <w:ind w:left="1440" w:hanging="360"/>
      </w:pPr>
      <w:rPr>
        <w:rFonts w:hint="default"/>
        <w:color w:val="06BDD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301E"/>
    <w:multiLevelType w:val="hybridMultilevel"/>
    <w:tmpl w:val="90686B70"/>
    <w:lvl w:ilvl="0" w:tplc="4D90E660">
      <w:start w:val="2"/>
      <w:numFmt w:val="decimal"/>
      <w:lvlText w:val="%1.1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0FFA"/>
    <w:multiLevelType w:val="hybridMultilevel"/>
    <w:tmpl w:val="0FA0B272"/>
    <w:lvl w:ilvl="0" w:tplc="EDFC8656">
      <w:start w:val="1"/>
      <w:numFmt w:val="decimal"/>
      <w:lvlText w:val="%1.3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20D8A"/>
    <w:multiLevelType w:val="hybridMultilevel"/>
    <w:tmpl w:val="D990F20C"/>
    <w:lvl w:ilvl="0" w:tplc="1C900D7E">
      <w:start w:val="1"/>
      <w:numFmt w:val="decimal"/>
      <w:lvlText w:val="%1.3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C6811"/>
    <w:multiLevelType w:val="hybridMultilevel"/>
    <w:tmpl w:val="9F2272C0"/>
    <w:lvl w:ilvl="0" w:tplc="B352C622">
      <w:start w:val="1"/>
      <w:numFmt w:val="decimal"/>
      <w:lvlText w:val="%1.2"/>
      <w:lvlJc w:val="left"/>
      <w:pPr>
        <w:ind w:left="1440" w:hanging="360"/>
      </w:pPr>
      <w:rPr>
        <w:rFonts w:hint="default"/>
        <w:color w:val="06BDD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E5EA1"/>
    <w:multiLevelType w:val="hybridMultilevel"/>
    <w:tmpl w:val="446E811C"/>
    <w:lvl w:ilvl="0" w:tplc="1F58F8B8">
      <w:start w:val="1"/>
      <w:numFmt w:val="decimal"/>
      <w:lvlText w:val="%1.4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E7958"/>
    <w:multiLevelType w:val="hybridMultilevel"/>
    <w:tmpl w:val="2A9E4B0E"/>
    <w:lvl w:ilvl="0" w:tplc="D4E4BE22">
      <w:start w:val="2"/>
      <w:numFmt w:val="decimal"/>
      <w:lvlText w:val="%1.1"/>
      <w:lvlJc w:val="left"/>
      <w:pPr>
        <w:ind w:left="1440" w:hanging="360"/>
      </w:pPr>
      <w:rPr>
        <w:rFonts w:hint="default"/>
        <w:color w:val="06BDD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A6114"/>
    <w:multiLevelType w:val="hybridMultilevel"/>
    <w:tmpl w:val="0FA0B272"/>
    <w:lvl w:ilvl="0" w:tplc="EDFC8656">
      <w:start w:val="1"/>
      <w:numFmt w:val="decimal"/>
      <w:lvlText w:val="%1.3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3310F"/>
    <w:multiLevelType w:val="hybridMultilevel"/>
    <w:tmpl w:val="A48E7478"/>
    <w:lvl w:ilvl="0" w:tplc="94006D90">
      <w:start w:val="1"/>
      <w:numFmt w:val="decimal"/>
      <w:lvlText w:val="%1.4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35A16"/>
    <w:multiLevelType w:val="hybridMultilevel"/>
    <w:tmpl w:val="9B92BB7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57F04E1"/>
    <w:multiLevelType w:val="hybridMultilevel"/>
    <w:tmpl w:val="967EF096"/>
    <w:lvl w:ilvl="0" w:tplc="CB065BA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ACD7E3E"/>
    <w:multiLevelType w:val="hybridMultilevel"/>
    <w:tmpl w:val="144ADC38"/>
    <w:lvl w:ilvl="0" w:tplc="7F80B348">
      <w:start w:val="2"/>
      <w:numFmt w:val="decimal"/>
      <w:lvlText w:val="%1.1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C1583"/>
    <w:multiLevelType w:val="hybridMultilevel"/>
    <w:tmpl w:val="0FA0B272"/>
    <w:lvl w:ilvl="0" w:tplc="EDFC8656">
      <w:start w:val="1"/>
      <w:numFmt w:val="decimal"/>
      <w:lvlText w:val="%1.3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46B16"/>
    <w:multiLevelType w:val="hybridMultilevel"/>
    <w:tmpl w:val="6400B3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E209708">
      <w:start w:val="1"/>
      <w:numFmt w:val="decimal"/>
      <w:lvlText w:val="%2.1"/>
      <w:lvlJc w:val="left"/>
      <w:pPr>
        <w:ind w:left="1440" w:hanging="360"/>
      </w:pPr>
      <w:rPr>
        <w:rFonts w:hint="default"/>
        <w:color w:val="1E9A47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45483"/>
    <w:multiLevelType w:val="hybridMultilevel"/>
    <w:tmpl w:val="9A58CF66"/>
    <w:lvl w:ilvl="0" w:tplc="34E4A08E">
      <w:start w:val="1"/>
      <w:numFmt w:val="decimal"/>
      <w:lvlText w:val="%1.2"/>
      <w:lvlJc w:val="left"/>
      <w:pPr>
        <w:ind w:left="1440" w:hanging="360"/>
      </w:pPr>
      <w:rPr>
        <w:rFonts w:hint="default"/>
        <w:color w:val="1E9A47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0077E"/>
    <w:multiLevelType w:val="hybridMultilevel"/>
    <w:tmpl w:val="08E6A300"/>
    <w:lvl w:ilvl="0" w:tplc="476209E6">
      <w:start w:val="1"/>
      <w:numFmt w:val="decimal"/>
      <w:lvlText w:val="%1.5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8508B"/>
    <w:multiLevelType w:val="hybridMultilevel"/>
    <w:tmpl w:val="A48E7478"/>
    <w:lvl w:ilvl="0" w:tplc="94006D90">
      <w:start w:val="1"/>
      <w:numFmt w:val="decimal"/>
      <w:lvlText w:val="%1.4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520E8"/>
    <w:multiLevelType w:val="hybridMultilevel"/>
    <w:tmpl w:val="90686B70"/>
    <w:lvl w:ilvl="0" w:tplc="4D90E660">
      <w:start w:val="2"/>
      <w:numFmt w:val="decimal"/>
      <w:lvlText w:val="%1.1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D1FCC"/>
    <w:multiLevelType w:val="hybridMultilevel"/>
    <w:tmpl w:val="A3ACAF00"/>
    <w:lvl w:ilvl="0" w:tplc="0B3092E4">
      <w:start w:val="1"/>
      <w:numFmt w:val="decimal"/>
      <w:lvlText w:val="%1.3"/>
      <w:lvlJc w:val="left"/>
      <w:pPr>
        <w:ind w:left="1440" w:hanging="360"/>
      </w:pPr>
      <w:rPr>
        <w:rFonts w:hint="default"/>
        <w:color w:val="06BDD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875FA"/>
    <w:multiLevelType w:val="hybridMultilevel"/>
    <w:tmpl w:val="28E090FC"/>
    <w:lvl w:ilvl="0" w:tplc="710EA3B6">
      <w:start w:val="1"/>
      <w:numFmt w:val="decimal"/>
      <w:lvlText w:val="%1.2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207F2"/>
    <w:multiLevelType w:val="hybridMultilevel"/>
    <w:tmpl w:val="28E090FC"/>
    <w:lvl w:ilvl="0" w:tplc="710EA3B6">
      <w:start w:val="1"/>
      <w:numFmt w:val="decimal"/>
      <w:lvlText w:val="%1.2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61B58"/>
    <w:multiLevelType w:val="hybridMultilevel"/>
    <w:tmpl w:val="BB2629FA"/>
    <w:lvl w:ilvl="0" w:tplc="BFE2EFB2">
      <w:start w:val="1"/>
      <w:numFmt w:val="decimal"/>
      <w:lvlText w:val="%1.4"/>
      <w:lvlJc w:val="left"/>
      <w:pPr>
        <w:ind w:left="1440" w:hanging="360"/>
      </w:pPr>
      <w:rPr>
        <w:rFonts w:hint="default"/>
        <w:color w:val="06BDD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84D03"/>
    <w:multiLevelType w:val="hybridMultilevel"/>
    <w:tmpl w:val="950C76F8"/>
    <w:lvl w:ilvl="0" w:tplc="6DCA44AE">
      <w:start w:val="1"/>
      <w:numFmt w:val="decimal"/>
      <w:lvlText w:val="%1.4"/>
      <w:lvlJc w:val="left"/>
      <w:pPr>
        <w:ind w:left="1440" w:hanging="360"/>
      </w:pPr>
      <w:rPr>
        <w:rFonts w:hint="default"/>
        <w:color w:val="1E9A47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B11D3"/>
    <w:multiLevelType w:val="hybridMultilevel"/>
    <w:tmpl w:val="6400B3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E209708">
      <w:start w:val="1"/>
      <w:numFmt w:val="decimal"/>
      <w:lvlText w:val="%2.1"/>
      <w:lvlJc w:val="left"/>
      <w:pPr>
        <w:ind w:left="1440" w:hanging="360"/>
      </w:pPr>
      <w:rPr>
        <w:rFonts w:hint="default"/>
        <w:color w:val="1E9A47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30774"/>
    <w:multiLevelType w:val="hybridMultilevel"/>
    <w:tmpl w:val="2A9E4B0E"/>
    <w:lvl w:ilvl="0" w:tplc="D4E4BE22">
      <w:start w:val="2"/>
      <w:numFmt w:val="decimal"/>
      <w:lvlText w:val="%1.1"/>
      <w:lvlJc w:val="left"/>
      <w:pPr>
        <w:ind w:left="1440" w:hanging="360"/>
      </w:pPr>
      <w:rPr>
        <w:rFonts w:hint="default"/>
        <w:color w:val="06BDD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77E96"/>
    <w:multiLevelType w:val="hybridMultilevel"/>
    <w:tmpl w:val="90686B70"/>
    <w:lvl w:ilvl="0" w:tplc="4D90E660">
      <w:start w:val="2"/>
      <w:numFmt w:val="decimal"/>
      <w:lvlText w:val="%1.1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510AD"/>
    <w:multiLevelType w:val="hybridMultilevel"/>
    <w:tmpl w:val="00066540"/>
    <w:lvl w:ilvl="0" w:tplc="D5603BDE">
      <w:start w:val="1"/>
      <w:numFmt w:val="decimal"/>
      <w:lvlText w:val="%1.4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4005A"/>
    <w:multiLevelType w:val="hybridMultilevel"/>
    <w:tmpl w:val="FD46F206"/>
    <w:lvl w:ilvl="0" w:tplc="70AE21CA">
      <w:start w:val="1"/>
      <w:numFmt w:val="decimal"/>
      <w:lvlText w:val="%1.3"/>
      <w:lvlJc w:val="left"/>
      <w:pPr>
        <w:ind w:left="1440" w:hanging="360"/>
      </w:pPr>
      <w:rPr>
        <w:rFonts w:hint="default"/>
        <w:color w:val="1E9A47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B23A6"/>
    <w:multiLevelType w:val="hybridMultilevel"/>
    <w:tmpl w:val="8A5EC818"/>
    <w:lvl w:ilvl="0" w:tplc="34E4A08E">
      <w:start w:val="1"/>
      <w:numFmt w:val="decimal"/>
      <w:lvlText w:val="%1.2"/>
      <w:lvlJc w:val="left"/>
      <w:pPr>
        <w:ind w:left="720" w:hanging="360"/>
      </w:pPr>
      <w:rPr>
        <w:rFonts w:hint="default"/>
        <w:color w:val="1E9A47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605A7"/>
    <w:multiLevelType w:val="hybridMultilevel"/>
    <w:tmpl w:val="F3DA71D6"/>
    <w:lvl w:ilvl="0" w:tplc="F58EF9E2">
      <w:start w:val="1"/>
      <w:numFmt w:val="bullet"/>
      <w:lvlText w:val="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6">
    <w:nsid w:val="74F536A3"/>
    <w:multiLevelType w:val="hybridMultilevel"/>
    <w:tmpl w:val="A48E7478"/>
    <w:lvl w:ilvl="0" w:tplc="94006D90">
      <w:start w:val="1"/>
      <w:numFmt w:val="decimal"/>
      <w:lvlText w:val="%1.4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9324F"/>
    <w:multiLevelType w:val="hybridMultilevel"/>
    <w:tmpl w:val="761218E2"/>
    <w:lvl w:ilvl="0" w:tplc="5B5EB602">
      <w:start w:val="1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84A94"/>
    <w:multiLevelType w:val="hybridMultilevel"/>
    <w:tmpl w:val="28E090FC"/>
    <w:lvl w:ilvl="0" w:tplc="710EA3B6">
      <w:start w:val="1"/>
      <w:numFmt w:val="decimal"/>
      <w:lvlText w:val="%1.2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B621F"/>
    <w:multiLevelType w:val="hybridMultilevel"/>
    <w:tmpl w:val="FA7889BE"/>
    <w:lvl w:ilvl="0" w:tplc="F58EF9E2">
      <w:start w:val="1"/>
      <w:numFmt w:val="bullet"/>
      <w:lvlText w:val="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E7F23D3"/>
    <w:multiLevelType w:val="hybridMultilevel"/>
    <w:tmpl w:val="235AACE6"/>
    <w:lvl w:ilvl="0" w:tplc="F454EAD8">
      <w:start w:val="1"/>
      <w:numFmt w:val="decimal"/>
      <w:lvlText w:val="%1.2"/>
      <w:lvlJc w:val="left"/>
      <w:pPr>
        <w:ind w:left="1440" w:hanging="360"/>
      </w:pPr>
      <w:rPr>
        <w:rFonts w:hint="default"/>
        <w:color w:val="048A2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33"/>
  </w:num>
  <w:num w:numId="4">
    <w:abstractNumId w:val="37"/>
  </w:num>
  <w:num w:numId="5">
    <w:abstractNumId w:val="28"/>
  </w:num>
  <w:num w:numId="6">
    <w:abstractNumId w:val="21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32"/>
  </w:num>
  <w:num w:numId="12">
    <w:abstractNumId w:val="12"/>
  </w:num>
  <w:num w:numId="13">
    <w:abstractNumId w:val="17"/>
  </w:num>
  <w:num w:numId="14">
    <w:abstractNumId w:val="40"/>
  </w:num>
  <w:num w:numId="15">
    <w:abstractNumId w:val="9"/>
  </w:num>
  <w:num w:numId="16">
    <w:abstractNumId w:val="11"/>
  </w:num>
  <w:num w:numId="17">
    <w:abstractNumId w:val="31"/>
  </w:num>
  <w:num w:numId="18">
    <w:abstractNumId w:val="26"/>
  </w:num>
  <w:num w:numId="19">
    <w:abstractNumId w:val="8"/>
  </w:num>
  <w:num w:numId="20">
    <w:abstractNumId w:val="14"/>
  </w:num>
  <w:num w:numId="21">
    <w:abstractNumId w:val="7"/>
  </w:num>
  <w:num w:numId="22">
    <w:abstractNumId w:val="25"/>
  </w:num>
  <w:num w:numId="23">
    <w:abstractNumId w:val="13"/>
  </w:num>
  <w:num w:numId="24">
    <w:abstractNumId w:val="22"/>
  </w:num>
  <w:num w:numId="25">
    <w:abstractNumId w:val="23"/>
  </w:num>
  <w:num w:numId="26">
    <w:abstractNumId w:val="38"/>
  </w:num>
  <w:num w:numId="27">
    <w:abstractNumId w:val="18"/>
  </w:num>
  <w:num w:numId="28">
    <w:abstractNumId w:val="36"/>
  </w:num>
  <w:num w:numId="29">
    <w:abstractNumId w:val="10"/>
  </w:num>
  <w:num w:numId="30">
    <w:abstractNumId w:val="24"/>
  </w:num>
  <w:num w:numId="31">
    <w:abstractNumId w:val="27"/>
  </w:num>
  <w:num w:numId="32">
    <w:abstractNumId w:val="30"/>
  </w:num>
  <w:num w:numId="33">
    <w:abstractNumId w:val="4"/>
  </w:num>
  <w:num w:numId="34">
    <w:abstractNumId w:val="5"/>
  </w:num>
  <w:num w:numId="35">
    <w:abstractNumId w:val="6"/>
  </w:num>
  <w:num w:numId="36">
    <w:abstractNumId w:val="34"/>
  </w:num>
  <w:num w:numId="37">
    <w:abstractNumId w:val="19"/>
  </w:num>
  <w:num w:numId="38">
    <w:abstractNumId w:val="15"/>
  </w:num>
  <w:num w:numId="39">
    <w:abstractNumId w:val="16"/>
  </w:num>
  <w:num w:numId="40">
    <w:abstractNumId w:val="39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06"/>
    <w:rsid w:val="00041A05"/>
    <w:rsid w:val="00060CB4"/>
    <w:rsid w:val="00070FE1"/>
    <w:rsid w:val="000743B7"/>
    <w:rsid w:val="00083D5B"/>
    <w:rsid w:val="00097FA8"/>
    <w:rsid w:val="000B4B65"/>
    <w:rsid w:val="000E095B"/>
    <w:rsid w:val="000E7C59"/>
    <w:rsid w:val="00115A9A"/>
    <w:rsid w:val="001363CD"/>
    <w:rsid w:val="0014377E"/>
    <w:rsid w:val="001521A5"/>
    <w:rsid w:val="00154CA3"/>
    <w:rsid w:val="00177B5C"/>
    <w:rsid w:val="00186711"/>
    <w:rsid w:val="001902A5"/>
    <w:rsid w:val="001905E7"/>
    <w:rsid w:val="001940BF"/>
    <w:rsid w:val="001A41AB"/>
    <w:rsid w:val="001B7180"/>
    <w:rsid w:val="001F116A"/>
    <w:rsid w:val="0020794F"/>
    <w:rsid w:val="00213A29"/>
    <w:rsid w:val="00234EF4"/>
    <w:rsid w:val="0024236E"/>
    <w:rsid w:val="00250148"/>
    <w:rsid w:val="00263377"/>
    <w:rsid w:val="00267588"/>
    <w:rsid w:val="00271163"/>
    <w:rsid w:val="002717A7"/>
    <w:rsid w:val="0029534E"/>
    <w:rsid w:val="002A037D"/>
    <w:rsid w:val="002D22B8"/>
    <w:rsid w:val="002D409B"/>
    <w:rsid w:val="002F0442"/>
    <w:rsid w:val="002F0462"/>
    <w:rsid w:val="002F17E3"/>
    <w:rsid w:val="002F3E9C"/>
    <w:rsid w:val="00301E99"/>
    <w:rsid w:val="00310464"/>
    <w:rsid w:val="003218C0"/>
    <w:rsid w:val="003221D8"/>
    <w:rsid w:val="00341CAA"/>
    <w:rsid w:val="0035415C"/>
    <w:rsid w:val="0035714E"/>
    <w:rsid w:val="00363662"/>
    <w:rsid w:val="003655D9"/>
    <w:rsid w:val="003706CE"/>
    <w:rsid w:val="00371AF7"/>
    <w:rsid w:val="003764E7"/>
    <w:rsid w:val="003813C5"/>
    <w:rsid w:val="003948A9"/>
    <w:rsid w:val="003D53CA"/>
    <w:rsid w:val="003D7FE6"/>
    <w:rsid w:val="003E4CDF"/>
    <w:rsid w:val="00404CE8"/>
    <w:rsid w:val="00413495"/>
    <w:rsid w:val="004139E0"/>
    <w:rsid w:val="0041400D"/>
    <w:rsid w:val="0042528B"/>
    <w:rsid w:val="00426538"/>
    <w:rsid w:val="00434B0A"/>
    <w:rsid w:val="00437296"/>
    <w:rsid w:val="0047098D"/>
    <w:rsid w:val="004752DA"/>
    <w:rsid w:val="00491766"/>
    <w:rsid w:val="004945BE"/>
    <w:rsid w:val="0049751A"/>
    <w:rsid w:val="004A1152"/>
    <w:rsid w:val="004A3E53"/>
    <w:rsid w:val="004E1244"/>
    <w:rsid w:val="004F3DED"/>
    <w:rsid w:val="00520AE7"/>
    <w:rsid w:val="0054180D"/>
    <w:rsid w:val="005451A2"/>
    <w:rsid w:val="00553D41"/>
    <w:rsid w:val="005A754F"/>
    <w:rsid w:val="005B1789"/>
    <w:rsid w:val="005B210E"/>
    <w:rsid w:val="005D47BF"/>
    <w:rsid w:val="005E084F"/>
    <w:rsid w:val="00601960"/>
    <w:rsid w:val="00603E71"/>
    <w:rsid w:val="006326B0"/>
    <w:rsid w:val="00636A37"/>
    <w:rsid w:val="006376B4"/>
    <w:rsid w:val="0064092F"/>
    <w:rsid w:val="006505EB"/>
    <w:rsid w:val="00656F8F"/>
    <w:rsid w:val="006737E3"/>
    <w:rsid w:val="00686490"/>
    <w:rsid w:val="0069361C"/>
    <w:rsid w:val="006A5EF0"/>
    <w:rsid w:val="006B3957"/>
    <w:rsid w:val="006B556F"/>
    <w:rsid w:val="006B5EC5"/>
    <w:rsid w:val="006B640C"/>
    <w:rsid w:val="006C0798"/>
    <w:rsid w:val="006C1D0C"/>
    <w:rsid w:val="006C45E9"/>
    <w:rsid w:val="006C6B93"/>
    <w:rsid w:val="006E1B99"/>
    <w:rsid w:val="006E1EDD"/>
    <w:rsid w:val="006E304E"/>
    <w:rsid w:val="006E4B83"/>
    <w:rsid w:val="006E730E"/>
    <w:rsid w:val="006F6938"/>
    <w:rsid w:val="006F6EF7"/>
    <w:rsid w:val="007101CC"/>
    <w:rsid w:val="007216A0"/>
    <w:rsid w:val="00723F30"/>
    <w:rsid w:val="00756C78"/>
    <w:rsid w:val="00771F06"/>
    <w:rsid w:val="007A3B35"/>
    <w:rsid w:val="007A6192"/>
    <w:rsid w:val="007A7CA4"/>
    <w:rsid w:val="007B1EBB"/>
    <w:rsid w:val="007D0FB0"/>
    <w:rsid w:val="007E7BBF"/>
    <w:rsid w:val="007F7C07"/>
    <w:rsid w:val="00800823"/>
    <w:rsid w:val="00810047"/>
    <w:rsid w:val="00833FA2"/>
    <w:rsid w:val="00872C9B"/>
    <w:rsid w:val="00893411"/>
    <w:rsid w:val="008936E1"/>
    <w:rsid w:val="008C06D3"/>
    <w:rsid w:val="008C13E1"/>
    <w:rsid w:val="008D276F"/>
    <w:rsid w:val="008E41AA"/>
    <w:rsid w:val="008E651E"/>
    <w:rsid w:val="0090553D"/>
    <w:rsid w:val="00905664"/>
    <w:rsid w:val="00911DFF"/>
    <w:rsid w:val="0091496C"/>
    <w:rsid w:val="00924558"/>
    <w:rsid w:val="00933DBE"/>
    <w:rsid w:val="00940F26"/>
    <w:rsid w:val="00950C23"/>
    <w:rsid w:val="009543C6"/>
    <w:rsid w:val="00965DAE"/>
    <w:rsid w:val="009771C7"/>
    <w:rsid w:val="0098043C"/>
    <w:rsid w:val="009A095E"/>
    <w:rsid w:val="009A5469"/>
    <w:rsid w:val="009B47A9"/>
    <w:rsid w:val="009E2E6E"/>
    <w:rsid w:val="00A0097B"/>
    <w:rsid w:val="00A40C33"/>
    <w:rsid w:val="00A43DB4"/>
    <w:rsid w:val="00A470AF"/>
    <w:rsid w:val="00A72F54"/>
    <w:rsid w:val="00A75761"/>
    <w:rsid w:val="00A76D89"/>
    <w:rsid w:val="00A8247F"/>
    <w:rsid w:val="00A914B3"/>
    <w:rsid w:val="00A92353"/>
    <w:rsid w:val="00AA5304"/>
    <w:rsid w:val="00AA7E41"/>
    <w:rsid w:val="00AB02DE"/>
    <w:rsid w:val="00AB3B33"/>
    <w:rsid w:val="00AC71A1"/>
    <w:rsid w:val="00AE3EDC"/>
    <w:rsid w:val="00AE4701"/>
    <w:rsid w:val="00AF5F5C"/>
    <w:rsid w:val="00B37241"/>
    <w:rsid w:val="00B44AF9"/>
    <w:rsid w:val="00B44B74"/>
    <w:rsid w:val="00B64BD0"/>
    <w:rsid w:val="00B7108A"/>
    <w:rsid w:val="00B83A42"/>
    <w:rsid w:val="00B94B17"/>
    <w:rsid w:val="00BE7DD7"/>
    <w:rsid w:val="00BF2886"/>
    <w:rsid w:val="00C17518"/>
    <w:rsid w:val="00C215E1"/>
    <w:rsid w:val="00C23702"/>
    <w:rsid w:val="00C23EAF"/>
    <w:rsid w:val="00C32A79"/>
    <w:rsid w:val="00C32D18"/>
    <w:rsid w:val="00C47D01"/>
    <w:rsid w:val="00C47F84"/>
    <w:rsid w:val="00C565D4"/>
    <w:rsid w:val="00C62E63"/>
    <w:rsid w:val="00C71368"/>
    <w:rsid w:val="00CC0E93"/>
    <w:rsid w:val="00CE3207"/>
    <w:rsid w:val="00D21B0F"/>
    <w:rsid w:val="00D21E4A"/>
    <w:rsid w:val="00D27DE8"/>
    <w:rsid w:val="00D432F7"/>
    <w:rsid w:val="00D45380"/>
    <w:rsid w:val="00D476F1"/>
    <w:rsid w:val="00D55380"/>
    <w:rsid w:val="00D61E31"/>
    <w:rsid w:val="00D75539"/>
    <w:rsid w:val="00DA18BA"/>
    <w:rsid w:val="00DB58AF"/>
    <w:rsid w:val="00DC04AE"/>
    <w:rsid w:val="00DF1CF6"/>
    <w:rsid w:val="00DF3248"/>
    <w:rsid w:val="00DF428E"/>
    <w:rsid w:val="00E017D8"/>
    <w:rsid w:val="00E02D2C"/>
    <w:rsid w:val="00E1435F"/>
    <w:rsid w:val="00E2337A"/>
    <w:rsid w:val="00E2749D"/>
    <w:rsid w:val="00E3181E"/>
    <w:rsid w:val="00E34B79"/>
    <w:rsid w:val="00E55534"/>
    <w:rsid w:val="00E7074D"/>
    <w:rsid w:val="00E74A80"/>
    <w:rsid w:val="00E80787"/>
    <w:rsid w:val="00E82FFA"/>
    <w:rsid w:val="00E9078B"/>
    <w:rsid w:val="00E92485"/>
    <w:rsid w:val="00E92D13"/>
    <w:rsid w:val="00EA25B2"/>
    <w:rsid w:val="00EA5275"/>
    <w:rsid w:val="00EB65D7"/>
    <w:rsid w:val="00EC45BE"/>
    <w:rsid w:val="00ED721D"/>
    <w:rsid w:val="00EE1503"/>
    <w:rsid w:val="00EE3511"/>
    <w:rsid w:val="00EE55AD"/>
    <w:rsid w:val="00F16881"/>
    <w:rsid w:val="00F30B85"/>
    <w:rsid w:val="00F36014"/>
    <w:rsid w:val="00F618FD"/>
    <w:rsid w:val="00F94692"/>
    <w:rsid w:val="00FB18BE"/>
    <w:rsid w:val="00FB27EA"/>
    <w:rsid w:val="00FC5D65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47B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EF7"/>
  </w:style>
  <w:style w:type="paragraph" w:styleId="Fuzeile">
    <w:name w:val="footer"/>
    <w:basedOn w:val="Standard"/>
    <w:link w:val="FuzeileZchn"/>
    <w:unhideWhenUsed/>
    <w:rsid w:val="006F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EF7"/>
  </w:style>
  <w:style w:type="paragraph" w:customStyle="1" w:styleId="pdffusszeile">
    <w:name w:val="pdf.fusszeile"/>
    <w:rsid w:val="006F6EF7"/>
    <w:pPr>
      <w:spacing w:before="20" w:after="0" w:line="118" w:lineRule="exact"/>
    </w:pPr>
    <w:rPr>
      <w:rFonts w:ascii="Arial" w:eastAsia="Times New Roman" w:hAnsi="Arial" w:cs="Times New Roman"/>
      <w:noProof/>
      <w:sz w:val="10"/>
      <w:szCs w:val="24"/>
      <w:lang w:eastAsia="de-DE"/>
    </w:rPr>
  </w:style>
  <w:style w:type="character" w:customStyle="1" w:styleId="pdfpagina">
    <w:name w:val="pdf.pagina"/>
    <w:rsid w:val="006F6EF7"/>
    <w:rPr>
      <w:rFonts w:ascii="Arial" w:hAnsi="Arial"/>
      <w:b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47B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EF7"/>
  </w:style>
  <w:style w:type="paragraph" w:styleId="Fuzeile">
    <w:name w:val="footer"/>
    <w:basedOn w:val="Standard"/>
    <w:link w:val="FuzeileZchn"/>
    <w:unhideWhenUsed/>
    <w:rsid w:val="006F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EF7"/>
  </w:style>
  <w:style w:type="paragraph" w:customStyle="1" w:styleId="pdffusszeile">
    <w:name w:val="pdf.fusszeile"/>
    <w:rsid w:val="006F6EF7"/>
    <w:pPr>
      <w:spacing w:before="20" w:after="0" w:line="118" w:lineRule="exact"/>
    </w:pPr>
    <w:rPr>
      <w:rFonts w:ascii="Arial" w:eastAsia="Times New Roman" w:hAnsi="Arial" w:cs="Times New Roman"/>
      <w:noProof/>
      <w:sz w:val="10"/>
      <w:szCs w:val="24"/>
      <w:lang w:eastAsia="de-DE"/>
    </w:rPr>
  </w:style>
  <w:style w:type="character" w:customStyle="1" w:styleId="pdfpagina">
    <w:name w:val="pdf.pagina"/>
    <w:rsid w:val="006F6EF7"/>
    <w:rPr>
      <w:rFonts w:ascii="Arial" w:hAnsi="Arial"/>
      <w:b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F6781-E44F-462F-B16F-7D131604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1473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Franke, Denise</dc:creator>
  <cp:lastModifiedBy>Eckart, Monique</cp:lastModifiedBy>
  <cp:revision>2</cp:revision>
  <cp:lastPrinted>2018-08-22T11:30:00Z</cp:lastPrinted>
  <dcterms:created xsi:type="dcterms:W3CDTF">2019-01-15T14:30:00Z</dcterms:created>
  <dcterms:modified xsi:type="dcterms:W3CDTF">2019-01-15T14:30:00Z</dcterms:modified>
</cp:coreProperties>
</file>